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Natacha Coquery </w:t></w:r></w:p><w:p><w:pPr><w:spacing w:before="600"/></w:pPr></w:p><w:p><w:pPr><w:spacing w:before="600"/></w:pPr></w:p><w:p><w:pPr><w:pStyle w:val="Heading2"/></w:pPr><w:r><w:rPr><w:color w:val="1e198e"/><w:b w:val="1"/><w:bCs w:val="1"/></w:rPr><w:t xml:space="preserve">Présentation</w:t></w:r></w:p><w:p><w:pPr><w:spacing w:after="100"/></w:pPr></w:p><w:p><w:pPr/><w:r><w:rPr/><w:t xml:space="preserve">Formation, titres et diplômes</w:t></w:r></w:p><w:p><w:pPr><w:numPr><w:ilvl w:val="0"/><w:numId w:val="1"/></w:numPr></w:pPr><w:r><w:rPr/><w:t xml:space="preserve">Etudes secondaires au lycée Victor Duruy (1971-1978) ; présentée aux concours généraux de français et d’histoire-géographie ; baccalauréat A.</w:t></w:r></w:p><w:p><w:pPr><w:numPr><w:ilvl w:val="0"/><w:numId w:val="1"/></w:numPr></w:pPr><w:r><w:rPr/><w:t xml:space="preserve">Hypokhâgne et khâgne modernes au lycée Henri IV (1978-1980).</w:t></w:r></w:p><w:p><w:pPr><w:numPr><w:ilvl w:val="0"/><w:numId w:val="1"/></w:numPr></w:pPr><w:r><w:rPr/><w:t xml:space="preserve">Études supérieures à l’ENS Fontenay (1980-1985) et à l’université Paris I.</w:t></w:r></w:p><w:p><w:pPr><w:numPr><w:ilvl w:val="0"/><w:numId w:val="1"/></w:numPr></w:pPr><w:r><w:rPr/><w:t xml:space="preserve">Agrégée de l’Université (1984, histoire).</w:t></w:r></w:p><w:p><w:pPr><w:numPr><w:ilvl w:val="0"/><w:numId w:val="1"/></w:numPr></w:pPr><w:r><w:rPr/><w:t xml:space="preserve">Docteure de l’université Paris I Panthéon-Sorbonne (1995).</w:t></w:r></w:p><w:p><w:pPr><w:numPr><w:ilvl w:val="0"/><w:numId w:val="1"/></w:numPr></w:pPr><w:r><w:rPr/><w:t xml:space="preserve">Membre senior de l’Institut universitaire de France (2014-2019).</w:t></w:r></w:p><w:p><w:pPr><w:numPr><w:ilvl w:val="0"/><w:numId w:val="1"/></w:numPr></w:pPr><w:r><w:rPr/><w:t xml:space="preserve">Maîtrise de l’université Paris I Panthéon-Sorbonne (histoire), juin 1982 (mention TB) : La maison et son vocabulaire d’après les petites annonces des journaux à Paris à la fin du XVIIIe siècle.</w:t></w:r></w:p><w:p><w:pPr><w:numPr><w:ilvl w:val="0"/><w:numId w:val="1"/></w:numPr></w:pPr><w:r><w:rPr/><w:t xml:space="preserve">DEA de l’université Paris I Panthéon-Sorbonne (histoire), juin 1985 (mention TB) : L’habiter aristocratique à Paris au XVIIIe siècle.</w:t></w:r></w:p><w:p><w:pPr><w:numPr><w:ilvl w:val="0"/><w:numId w:val="1"/></w:numPr></w:pPr><w:r><w:rPr/><w:t xml:space="preserve">Doctorat d’histoire de l’université Paris I Panthéon-Sorbonne, janvier 1995 (mention très honorable avec félicitations à l’unanimité) : De l’hôtel aristocratique aux ministères : habitat, mouvement, espace à Paris au XVIIIe siècle.</w:t></w:r></w:p><w:p><w:pPr><w:numPr><w:ilvl w:val="0"/><w:numId w:val="1"/></w:numPr></w:pPr><w:r><w:rPr/><w:t xml:space="preserve">Habilitation à diriger des recherches, université Paris I Panthéon-Sorbonne, juin 2006 : La boutique à Paris au XVIIIe siècle. Le jury était composé de Bruno Blondé (université d’Anvers), Geoffrey Crossick, Warden of Goldsmiths College (université de Londres), Laurence Fontaine (CNRS), Dominique Margairaz (université Paris I, garante), Daniel Roche (Collège de France).</w:t></w:r></w:p><w:p><w:pPr/><w:r><w:rPr/><w:t xml:space="preserve">Parcours professionnel1984-1985 : 5e année (recherche) accordée par l’ENS et le MEN.1985-1989 : chargée de mission au Comité national d’évaluation des universités.1989-1994 : chargée de cours à l’université Paris I (TD de licence d’histoire moderne).1990 : chargée d’études documentaires au Comité des Travaux historiques et scientifiques.1991-1992 : boursière de la Fondation Thiers.1992-1994 : détachée au CNRS (laboratoire « Théorie des mutations urbaines », Institut français d’urbanisme, université Paris VIII).1994 (septembre à novembre) : titulaire académique dans l’académie de Paris.1994 (décembre)-1995 (août) : attachée temporaire d’enseignement et de recherche (ATER) à l’université Paris I.1995 (septembre)-2008 (août) : maître de conférences à l’université François Rabelais de Tours.2000-2002 : déléguée au CNRS, rattachée à l’UMR 8533 « Institutions et dynamiques historiques de l’économie » (IDHE, Paris).1er semestre 2005-2006 : congé sabbatique pour recherche.2008 (septembre)-2011 (août) : professeure à l’université de Nantes.Depuis septembre 2011 : professeure à l’université Lyon 2.2014-2019 : membre senior de l'Institut universitaire de France.</w:t></w:r></w:p><w:p><w:pPr/><w:r><w:rPr/><w:t xml:space="preserve">Responsabilités administratives et pédagogiques récentes2014-2018 : Membre élue du Conseil de Faculté de l’UFR Temps et territoires (Université Lumière Lyon 2).Depuis 2015, responsable du parcours « Histoire moderne » du master « Histoire », qui regroupe modernistes et contemporanéistes (Lyon 2, Lyon 3 et ENS) ; participation au renouvellement de l'offre de formation, L1-M2 (contrat 2017-2022).Depuis 2017 : Membre élue du Conseil de Documentation de l’Université Lumière Lyon 2.</w:t></w:r></w:p><w:p><w:pPr/><w:r><w:rPr/><w:t xml:space="preserve">Responsabilités scientifiques2013-2020 : élue membre du conseil du LARHRA (UMR 5190, Lyon2-Lyon3-ENS-Grenoble).2016-2020 : directrice adjointe de l'UMR et responsable de l'axe « Action publique et mondes urbains ».2017-2019 : membre du conseil scientifique du Labex IMU.2019-2021 : présidente du conseil scientifique du Labex IMU.</w:t></w:r></w:p><w:p><w:pPr/><w:r><w:rPr/><w:t xml:space="preserve">Activités dans des sociétés scientifiques2010-2013 : présidente de l’Association française d’histoire économique (AFHE) ; depuis 2014 : membre de droit du comité directeur de l’AFHE.2016-2021 : membre du comité stratégique de préparation du Congrès international d’histoire économique, Paris, 2021.Depuis 2011: vice-présidente de la Société française d’histoire urbaine (SFHU).Membre de l'Association des historiens modernistes des universités françaises (AHMUF).Depuis 2015 : membre du Comité d’histoire de la ville de Paris.Depuis 2015 : membre de la Société de l'histoire de Paris et de l'Ile-de-France.Membre du réseau CHORD (the Committee for the History of Retailing and Distribution, université de Wolverhampton, G.-B.) ; lien avec le SIEFAR (Société Internationale pour l’Étude des Femmes de l’Ancien Régime, Dena Goodman, Women’s Studies Program, université du Michigan, E.-U.).</w:t></w:r></w:p><w:p><w:pPr/><w:r><w:rPr/><w:t xml:space="preserve">Directions de thèses ou HDR</w:t></w:r></w:p><w:p><w:pPr><w:numPr><w:ilvl w:val="0"/><w:numId w:val="2"/></w:numPr></w:pPr><w:r><w:rPr/><w:t xml:space="preserve">(co-)Directions de thèseMaud Villeret : « Produire, commercer et consommer le sucre sur l’axe ligérien au XVIIIe siècle » ; contrat doctoral 2010-2013 (région Pays de la Loire) ; soutenue le 20 novembre 2015.Camille Metsdagh : « Le rôle des Beurdeley, dynastie de marchands, collectionneurs et fabricants, dans l'ameublement d'art du XIXe siècle », en co-direction avec Alain Bonnet (université de Bourgogne) ; soutenue le 17 décembre 2019.</w:t></w:r></w:p><w:p><w:pPr/><w:r><w:rPr/><w:t xml:space="preserve">Camille Cordier : « Consommation, marchés et politiques à Saint-Domingue, vers 1650-vers 1790 » ; contrat doctoral (CDU) 2019-2022.Antoine Ropion : « Conflit, négoce et négociation. La Grande fabrique de soie lyonnaise à l'époque révolutionnaire (1776-1815) » ; contrat doctoral 2020-2023 (ENS Lyon).Benoit Saint-Cast : « Pour le bien du commerce. Le tribunal de la conservation des foires et les marchands à Lyon (1655-1762) » ; contrat doctoral 2014-2017 (ENS Lyon).Florent Godelaine : « Le commerce sur la basse Loire et ses affluents. D'une paix à l'autre (1598-1802) ».Lucie Roudergues : « Hygiène et beauté de 1780 à 1850 en France : production, distribution, consommation », en co-direction avec Manuela Martini (université Lumière Lyon 2).Moïra Dato : « Marketing Strategies and Fashion Supremacy: the Commerce of Lyonnais Silks in Italy at the 18th Century », en co-direction avec Stéphane Van Damme et Giorgio Riello (Institut universitaire européen).Charris De Smet : « The “politics of consumption” in eighteenth- and nineteenth-century France », en co-direction avec Bruno Blondé et Ilja Van Damme (université d'Anvers).</w:t></w:r></w:p><w:p><w:pPr><w:numPr><w:ilvl w:val="0"/><w:numId w:val="3"/></w:numPr></w:pPr><w:r><w:rPr/><w:t xml:space="preserve">Direction d'HDRPhilippe Meyzie, maître de conférences, université de Bordeaux-Montaigne, IUF : « Des modes culinaires aux marchés alimentaires. La circulation des goûts et des produits alimentaires en France et en Europe (fin XVIIe-début XIXe siècle) », soutenue le 11 avril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L’élégance française, une arme de pouvoir</w:t></w:r></w:hyperlink></w:p><w:p><w:pPr/><w:hyperlink r:id="rId8" w:history="1"><w:r><w:rPr><w:color w:val="#410a8c"/><w:u w:val="single"/></w:rPr><w:t xml:space="preserve">Natacha Coquery</w:t></w:r></w:hyperlink></w:p><w:p><w:pPr/><w:r><w:rPr><w:i w:val="1"/><w:iCs w:val="1"/></w:rPr><w:t xml:space="preserve">Le Monde. Hors-série</w:t></w:r><w:r><w:rPr/><w:t xml:space="preserve">, 2025, Le Monde. Hors série La France. Héritages d’une puissance, n°98, p. 56-59</w:t></w:r></w:p><w:p><w:pPr/><w:r><w:rPr/><w:t xml:space="preserve">Article dans une revue</w:t></w:r></w:p><w:p><w:pPr/><w:hyperlink r:id="rId7" w:history="1"><w:r><w:rPr><w:color w:val="#410a8c"/><w:u w:val="single"/></w:rPr><w:t xml:space="preserve">hal-05485675v1</w:t></w:r></w:hyperlink></w:p></w:tc></w:tr><w:tr><w:trPr/><w:tc><w:tcPr><w:noWrap/></w:tcPr><w:p><w:pPr><w:spacing w:after="200"/></w:pPr><w:hyperlink r:id="rId9" w:history="1"><w:r><w:rPr><w:color w:val="1e198e"/><w:b w:val="1"/><w:bCs w:val="1"/><w:u w:val="single"/></w:rPr><w:t xml:space="preserve">French Taste Absolutism and Economic Competition in the Eighteenth Century</w:t></w:r></w:hyperlink></w:p><w:p><w:pPr/><w:hyperlink r:id="rId8" w:history="1"><w:r><w:rPr><w:color w:val="#410a8c"/><w:u w:val="single"/></w:rPr><w:t xml:space="preserve">Natacha Coquery</w:t></w:r></w:hyperlink></w:p><w:p><w:pPr/><w:r><w:rPr><w:i w:val="1"/><w:iCs w:val="1"/></w:rPr><w:t xml:space="preserve">H-France salon</w:t></w:r><w:r><w:rPr/><w:t xml:space="preserve">, 2025, Volume 17 (Issue 1), https://h-france.net/wp-content/uploads/2025/11/H-France-Salon-Volume-17-Issue-1-2.pdf</w:t></w:r></w:p><w:p><w:pPr/><w:r><w:rPr/><w:t xml:space="preserve">Article dans une revue</w:t></w:r></w:p><w:p><w:pPr/><w:hyperlink r:id="rId9" w:history="1"><w:r><w:rPr><w:color w:val="#410a8c"/><w:u w:val="single"/></w:rPr><w:t xml:space="preserve">hal-05485683v1</w:t></w:r></w:hyperlink></w:p></w:tc></w:tr><w:tr><w:trPr/><w:tc><w:tcPr><w:noWrap/></w:tcPr><w:p><w:pPr><w:spacing w:after="200"/></w:pPr><w:hyperlink r:id="rId10" w:history="1"><w:r><w:rPr><w:color w:val="1e198e"/><w:b w:val="1"/><w:bCs w:val="1"/><w:u w:val="single"/></w:rPr><w:t xml:space="preserve">Ce que les cultures matérielles peuvent apporter à l’historiographie de la Révolution française</w:t></w:r></w:hyperlink></w:p><w:p><w:pPr/><w:hyperlink r:id="rId8" w:history="1"><w:r><w:rPr><w:color w:val="#410a8c"/><w:u w:val="single"/></w:rPr><w:t xml:space="preserve">Natacha Coquery</w:t></w:r></w:hyperlink><w:r><w:rPr/><w:t xml:space="preserve">,</w:t></w:r><w:hyperlink r:id="rId11" w:history="1"><w:r><w:rPr><w:color w:val="#410a8c"/><w:u w:val="single"/></w:rPr><w:t xml:space="preserve">Richard Flamein</w:t></w:r></w:hyperlink><w:r><w:rPr/><w:t xml:space="preserve">,</w:t></w:r><w:hyperlink r:id="rId12" w:history="1"><w:r><w:rPr><w:color w:val="#410a8c"/><w:u w:val="single"/></w:rPr><w:t xml:space="preserve">Ian Coller</w:t></w:r></w:hyperlink></w:p><w:p><w:pPr/><w:r><w:rPr><w:i w:val="1"/><w:iCs w:val="1"/></w:rPr><w:t xml:space="preserve">Annales historiques de la Révolution française</w:t></w:r><w:r><w:rPr/><w:t xml:space="preserve">, 2016, 386, pp.125-144</w:t></w:r></w:p><w:p><w:pPr/><w:r><w:rPr/><w:t xml:space="preserve">Article dans une revue</w:t></w:r></w:p><w:p><w:pPr/><w:hyperlink r:id="rId10" w:history="1"><w:r><w:rPr><w:color w:val="#410a8c"/><w:u w:val="single"/></w:rPr><w:t xml:space="preserve">halshs-01981179v1</w:t></w:r></w:hyperlink></w:p></w:tc></w:tr><w:tr><w:trPr/><w:tc><w:tcPr><w:noWrap/></w:tcPr><w:p><w:pPr><w:spacing w:after="200"/></w:pPr><w:hyperlink r:id="rId13" w:history="1"><w:r><w:rPr><w:color w:val="1e198e"/><w:b w:val="1"/><w:bCs w:val="1"/><w:u w:val="single"/></w:rPr><w:t xml:space="preserve">Mode, luxe, innovation : la boutique parisienne au XVIIIe siècle</w:t></w:r></w:hyperlink></w:p><w:p><w:pPr/><w:hyperlink r:id="rId8" w:history="1"><w:r><w:rPr><w:color w:val="#410a8c"/><w:u w:val="single"/></w:rPr><w:t xml:space="preserve">Natacha Coquery</w:t></w:r></w:hyperlink></w:p><w:p><w:pPr/><w:r><w:rPr><w:i w:val="1"/><w:iCs w:val="1"/></w:rPr><w:t xml:space="preserve">Bulletin de la société de l'Histoire de Paris et de l'Île-de-France</w:t></w:r><w:r><w:rPr/><w:t xml:space="preserve">, 2012, 138e année, pp.107-136</w:t></w:r></w:p><w:p><w:pPr/><w:r><w:rPr/><w:t xml:space="preserve">Article dans une revue</w:t></w:r></w:p><w:p><w:pPr/><w:hyperlink r:id="rId13" w:history="1"><w:r><w:rPr><w:color w:val="#410a8c"/><w:u w:val="single"/></w:rPr><w:t xml:space="preserve">halshs-00834488v1</w:t></w:r></w:hyperlink></w:p></w:tc></w:tr><w:tr><w:trPr/><w:tc><w:tcPr><w:noWrap/></w:tcPr><w:p><w:pPr><w:spacing w:after="200"/></w:pPr><w:hyperlink r:id="rId14" w:history="1"><w:r><w:rPr><w:color w:val="1e198e"/><w:b w:val="1"/><w:bCs w:val="1"/><w:u w:val="single"/></w:rPr><w:t xml:space="preserve">La diffusion des biens à l'époque moderne : une histoire connectée de la consommation</w:t></w:r></w:hyperlink></w:p><w:p><w:pPr/><w:hyperlink r:id="rId8" w:history="1"><w:r><w:rPr><w:color w:val="#410a8c"/><w:u w:val="single"/></w:rPr><w:t xml:space="preserve">Natacha Coquery</w:t></w:r></w:hyperlink></w:p><w:p><w:pPr/><w:r><w:rPr><w:i w:val="1"/><w:iCs w:val="1"/></w:rPr><w:t xml:space="preserve">Histoire urbaine</w:t></w:r><w:r><w:rPr/><w:t xml:space="preserve">, 2011, 30, pp.5-20. </w:t></w:r><w:hyperlink r:id="rId15" w:history="1"><w:r><w:rPr><w:color w:val="#410a8c"/><w:u w:val="single"/></w:rPr><w:t xml:space="preserve">⟨10.3917/rhu.030.0005⟩</w:t></w:r></w:hyperlink></w:p><w:p><w:pPr/><w:r><w:rPr/><w:t xml:space="preserve">Article dans une revue</w:t></w:r></w:p><w:p><w:pPr/><w:hyperlink r:id="rId16" w:history="1"><w:r><w:rPr><w:color w:val="#410a8c"/><w:u w:val="single"/></w:rPr><w:t xml:space="preserve">istex</w:t></w:r></w:hyperlink></w:p><w:p><w:pPr/><w:hyperlink r:id="rId14" w:history="1"><w:r><w:rPr><w:color w:val="#410a8c"/><w:u w:val="single"/></w:rPr><w:t xml:space="preserve">halshs-00669699v1</w:t></w:r></w:hyperlink></w:p></w:tc></w:tr><w:tr><w:trPr/><w:tc><w:tcPr><w:noWrap/></w:tcPr><w:p><w:pPr><w:spacing w:after="200"/></w:pPr><w:hyperlink r:id="rId17" w:history="1"><w:r><w:rPr><w:color w:val="1e198e"/><w:b w:val="1"/><w:bCs w:val="1"/><w:u w:val="single"/></w:rPr><w:t xml:space="preserve">L'hôtel aristocratique et le changement urbain au XVIIIe siècle: les opérations immobilières du comte de Choiseul-Gouffier dans le nord-ouest parisien, 1777-1782</w:t></w:r></w:hyperlink></w:p><w:p><w:pPr/><w:hyperlink r:id="rId8" w:history="1"><w:r><w:rPr><w:color w:val="#410a8c"/><w:u w:val="single"/></w:rPr><w:t xml:space="preserve">Natacha Coquery</w:t></w:r></w:hyperlink></w:p><w:p><w:pPr/><w:r><w:rPr><w:i w:val="1"/><w:iCs w:val="1"/></w:rPr><w:t xml:space="preserve">Histoire urbaine</w:t></w:r><w:r><w:rPr/><w:t xml:space="preserve">, 2009, Paris et Edo: pour une histoire comparative des villes traditionnelles, vol. 2 (n° spécial), p. 105-117</w:t></w:r></w:p><w:p><w:pPr/><w:r><w:rPr/><w:t xml:space="preserve">Article dans une revue</w:t></w:r></w:p><w:p><w:pPr/><w:hyperlink r:id="rId17" w:history="1"><w:r><w:rPr><w:color w:val="#410a8c"/><w:u w:val="single"/></w:rPr><w:t xml:space="preserve">halshs-01579432v1</w:t></w:r></w:hyperlink></w:p></w:tc></w:tr><w:tr><w:trPr/><w:tc><w:tcPr><w:noWrap/></w:tcPr><w:p><w:pPr><w:spacing w:after="200"/></w:pPr><w:hyperlink r:id="rId18" w:history="1"><w:r><w:rPr><w:color w:val="1e198e"/><w:b w:val="1"/><w:bCs w:val="1"/><w:u w:val="single"/></w:rPr><w:t xml:space="preserve">Les faillites boutiquières sous l'Ancien Régime. Une gestion de l'échec mi-juridique mi-pragmatique (fin XVIIe-fin XVIIIe siècle)</w:t></w:r></w:hyperlink></w:p><w:p><w:pPr/><w:hyperlink r:id="rId8" w:history="1"><w:r><w:rPr><w:color w:val="#410a8c"/><w:u w:val="single"/></w:rPr><w:t xml:space="preserve">Natacha Coquery</w:t></w:r></w:hyperlink></w:p><w:p><w:pPr/><w:r><w:rPr><w:i w:val="1"/><w:iCs w:val="1"/></w:rPr><w:t xml:space="preserve">Revue Française de Gestion</w:t></w:r><w:r><w:rPr/><w:t xml:space="preserve">, 2008, vol. 34 (n° 188-189, novembre-décembre 2008), p. 341-358</w:t></w:r></w:p><w:p><w:pPr/><w:r><w:rPr/><w:t xml:space="preserve">Article dans une revue</w:t></w:r></w:p><w:p><w:pPr/><w:hyperlink r:id="rId18" w:history="1"><w:r><w:rPr><w:color w:val="#410a8c"/><w:u w:val="single"/></w:rPr><w:t xml:space="preserve">halshs-01579259v1</w:t></w:r></w:hyperlink></w:p></w:tc></w:tr><w:tr><w:trPr/><w:tc><w:tcPr><w:noWrap/></w:tcPr><w:p><w:pPr><w:spacing w:after="200"/></w:pPr><w:hyperlink r:id="rId19" w:history="1"><w:r><w:rPr><w:color w:val="1e198e"/><w:b w:val="1"/><w:bCs w:val="1"/><w:u w:val="single"/></w:rPr><w:t xml:space="preserve">« Règlement des faillites et pratiques judiciaires : de l'entre-soi à l'expertise du syndic (1673-1889) »</w:t></w:r></w:hyperlink></w:p><w:p><w:pPr/><w:hyperlink r:id="rId8" w:history="1"><w:r><w:rPr><w:color w:val="#410a8c"/><w:u w:val="single"/></w:rPr><w:t xml:space="preserve">Natacha Coquery</w:t></w:r></w:hyperlink><w:r><w:rPr/><w:t xml:space="preserve">,</w:t></w:r><w:hyperlink r:id="rId20" w:history="1"><w:r><w:rPr><w:color w:val="#410a8c"/><w:u w:val="single"/></w:rPr><w:t xml:space="preserve">N. Praquin</w:t></w:r></w:hyperlink></w:p><w:p><w:pPr/><w:r><w:rPr><w:i w:val="1"/><w:iCs w:val="1"/></w:rPr><w:t xml:space="preserve">Histoire &amp; Mesure</w:t></w:r><w:r><w:rPr/><w:t xml:space="preserve">, 2008</w:t></w:r></w:p><w:p><w:pPr/><w:r><w:rPr/><w:t xml:space="preserve">Article dans une revue</w:t></w:r></w:p><w:p><w:pPr/><w:hyperlink r:id="rId19" w:history="1"><w:r><w:rPr><w:color w:val="#410a8c"/><w:u w:val="single"/></w:rPr><w:t xml:space="preserve">halshs-00300436v1</w:t></w:r></w:hyperlink></w:p></w:tc></w:tr><w:tr><w:trPr/><w:tc><w:tcPr><w:noWrap/></w:tcPr><w:p><w:pPr><w:spacing w:after="200"/></w:pPr><w:hyperlink r:id="rId21" w:history="1"><w:r><w:rPr><w:color w:val="1e198e"/><w:b w:val="1"/><w:bCs w:val="1"/><w:u w:val="single"/></w:rPr><w:t xml:space="preserve">The language of success: Marketing and Distributing Semi-luxury Goods in Eigtheenth-Century Paris</w:t></w:r></w:hyperlink></w:p><w:p><w:pPr/><w:hyperlink r:id="rId8" w:history="1"><w:r><w:rPr><w:color w:val="#410a8c"/><w:u w:val="single"/></w:rPr><w:t xml:space="preserve">Natacha Coquery</w:t></w:r></w:hyperlink></w:p><w:p><w:pPr/><w:r><w:rPr><w:i w:val="1"/><w:iCs w:val="1"/></w:rPr><w:t xml:space="preserve">Journal of Design History</w:t></w:r><w:r><w:rPr/><w:t xml:space="preserve">, 2004, Special Issue: Disseminating Design: The French Connection., vol. 17 (n° 1), p. 71-89</w:t></w:r></w:p><w:p><w:pPr/><w:r><w:rPr/><w:t xml:space="preserve">Article dans une revue</w:t></w:r></w:p><w:p><w:pPr/><w:hyperlink r:id="rId21" w:history="1"><w:r><w:rPr><w:color w:val="#410a8c"/><w:u w:val="single"/></w:rPr><w:t xml:space="preserve">halshs-01579243v1</w:t></w:r></w:hyperlink></w:p></w:tc></w:tr><w:tr><w:trPr/><w:tc><w:tcPr><w:noWrap/></w:tcPr><w:p><w:pPr><w:spacing w:after="200"/></w:pPr><w:hyperlink r:id="rId22" w:history="1"><w:r><w:rPr><w:color w:val="1e198e"/><w:b w:val="1"/><w:bCs w:val="1"/><w:u w:val="single"/></w:rPr><w:t xml:space="preserve">L'espace des métiers dans les villes occidentales (XVIIe-XXe siècle).</w:t></w:r></w:hyperlink></w:p><w:p><w:pPr/><w:hyperlink r:id="rId8" w:history="1"><w:r><w:rPr><w:color w:val="#410a8c"/><w:u w:val="single"/></w:rPr><w:t xml:space="preserve">Natacha Coquery</w:t></w:r></w:hyperlink></w:p><w:p><w:pPr/><w:r><w:rPr><w:i w:val="1"/><w:iCs w:val="1"/></w:rPr><w:t xml:space="preserve">Histoire urbaine</w:t></w:r><w:r><w:rPr/><w:t xml:space="preserve">, 2001, n° 4</w:t></w:r></w:p><w:p><w:pPr/><w:r><w:rPr/><w:t xml:space="preserve">Article dans une revue</w:t></w:r></w:p><w:p><w:pPr/><w:hyperlink r:id="rId22" w:history="1"><w:r><w:rPr><w:color w:val="#410a8c"/><w:u w:val="single"/></w:rPr><w:t xml:space="preserve">halshs-01579226v1</w:t></w:r></w:hyperlink></w:p></w:tc></w:tr><w:tr><w:trPr/><w:tc><w:tcPr><w:noWrap/></w:tcPr><w:p><w:pPr><w:spacing w:after="200"/></w:pPr><w:hyperlink r:id="rId23" w:history="1"><w:r><w:rPr><w:color w:val="1e198e"/><w:b w:val="1"/><w:bCs w:val="1"/><w:u w:val="single"/></w:rPr><w:t xml:space="preserve">Les courtisans et le crédit à Paris au XVIIIe siècle</w:t></w:r></w:hyperlink></w:p><w:p><w:pPr/><w:hyperlink r:id="rId8" w:history="1"><w:r><w:rPr><w:color w:val="#410a8c"/><w:u w:val="single"/></w:rPr><w:t xml:space="preserve">Natacha Coquery</w:t></w:r></w:hyperlink></w:p><w:p><w:pPr/><w:r><w:rPr><w:i w:val="1"/><w:iCs w:val="1"/></w:rPr><w:t xml:space="preserve">EUI Working Paper RSCAS</w:t></w:r><w:r><w:rPr/><w:t xml:space="preserve">, 1998, n° 98/5, 27 p</w:t></w:r></w:p><w:p><w:pPr/><w:r><w:rPr/><w:t xml:space="preserve">Article dans une revue</w:t></w:r></w:p><w:p><w:pPr/><w:hyperlink r:id="rId23" w:history="1"><w:r><w:rPr><w:color w:val="#410a8c"/><w:u w:val="single"/></w:rPr><w:t xml:space="preserve">halshs-01579825v1</w:t></w:r></w:hyperlink></w:p></w:tc></w:tr><w:tr><w:trPr/><w:tc><w:tcPr><w:noWrap/></w:tcPr><w:p><w:pPr><w:spacing w:after="200"/></w:pPr><w:hyperlink r:id="rId24" w:history="1"><w:r><w:rPr><w:color w:val="1e198e"/><w:b w:val="1"/><w:bCs w:val="1"/><w:u w:val="single"/></w:rPr><w:t xml:space="preserve">Hôtel, luxe et société de cour: le marché aristocratique parisien au XVIIIe siècle</w:t></w:r></w:hyperlink></w:p><w:p><w:pPr/><w:hyperlink r:id="rId8" w:history="1"><w:r><w:rPr><w:color w:val="#410a8c"/><w:u w:val="single"/></w:rPr><w:t xml:space="preserve">Natacha Coquery</w:t></w:r></w:hyperlink></w:p><w:p><w:pPr/><w:r><w:rPr><w:i w:val="1"/><w:iCs w:val="1"/></w:rPr><w:t xml:space="preserve">Histoire &amp; Mesure</w:t></w:r><w:r><w:rPr/><w:t xml:space="preserve">, 1995, X (3/4), pp.339-369. </w:t></w:r><w:hyperlink r:id="rId25" w:history="1"><w:r><w:rPr><w:color w:val="#410a8c"/><w:u w:val="single"/></w:rPr><w:t xml:space="preserve">⟨10.3406/hism.1995.1560⟩</w:t></w:r></w:hyperlink></w:p><w:p><w:pPr/><w:r><w:rPr/><w:t xml:space="preserve">Article dans une revue</w:t></w:r></w:p><w:p><w:pPr/><w:hyperlink r:id="rId24" w:history="1"><w:r><w:rPr><w:color w:val="#410a8c"/><w:u w:val="single"/></w:rPr><w:t xml:space="preserve">halshs-01579711v1</w:t></w:r></w:hyperlink></w:p></w:tc></w:tr><w:tr><w:trPr/><w:tc><w:tcPr><w:noWrap/></w:tcPr><w:p><w:pPr><w:spacing w:after="200"/></w:pPr><w:hyperlink r:id="rId26" w:history="1"><w:r><w:rPr><w:color w:val="1e198e"/><w:b w:val="1"/><w:bCs w:val="1"/><w:u w:val="single"/></w:rPr><w:t xml:space="preserve">Les hôtels parisiens du XVIIIe siècle: Une approche des modes d'habiter</w:t></w:r></w:hyperlink></w:p><w:p><w:pPr/><w:hyperlink r:id="rId8" w:history="1"><w:r><w:rPr><w:color w:val="#410a8c"/><w:u w:val="single"/></w:rPr><w:t xml:space="preserve">Natacha Coquery</w:t></w:r></w:hyperlink></w:p><w:p><w:pPr/><w:r><w:rPr><w:i w:val="1"/><w:iCs w:val="1"/></w:rPr><w:t xml:space="preserve">Revue d'Histoire Moderne et Contemporaine</w:t></w:r><w:r><w:rPr/><w:t xml:space="preserve">, 1991, 38, pp.205-230. </w:t></w:r><w:hyperlink r:id="rId27" w:history="1"><w:r><w:rPr><w:color w:val="#410a8c"/><w:u w:val="single"/></w:rPr><w:t xml:space="preserve">⟨10.3406/rhmc.1991.1587⟩</w:t></w:r></w:hyperlink></w:p><w:p><w:pPr/><w:r><w:rPr/><w:t xml:space="preserve">Article dans une revue</w:t></w:r></w:p><w:p><w:pPr/><w:hyperlink r:id="rId26" w:history="1"><w:r><w:rPr><w:color w:val="#410a8c"/><w:u w:val="single"/></w:rPr><w:t xml:space="preserve">halshs-01579675v1</w:t></w:r></w:hyperlink></w:p></w:tc></w:tr><w:tr><w:trPr/><w:tc><w:tcPr><w:noWrap/></w:tcPr><w:p><w:pPr><w:spacing w:after="200"/></w:pPr><w:hyperlink r:id="rId28" w:history="1"><w:r><w:rPr><w:color w:val="1e198e"/><w:b w:val="1"/><w:bCs w:val="1"/><w:u w:val="single"/></w:rPr><w:t xml:space="preserve">L'hôtel aristocratique parisien au XVIIIe siècle: lieu du changement urbain</w:t></w:r></w:hyperlink></w:p><w:p><w:pPr/><w:hyperlink r:id="rId8" w:history="1"><w:r><w:rPr><w:color w:val="#410a8c"/><w:u w:val="single"/></w:rPr><w:t xml:space="preserve">Natacha Coquery</w:t></w:r></w:hyperlink></w:p><w:p><w:pPr/><w:r><w:rPr><w:i w:val="1"/><w:iCs w:val="1"/></w:rPr><w:t xml:space="preserve">Sources, travaux historiques</w:t></w:r><w:r><w:rPr/><w:t xml:space="preserve">, 1990, n° 21, p. 14-23</w:t></w:r></w:p><w:p><w:pPr/><w:r><w:rPr/><w:t xml:space="preserve">Article dans une revue</w:t></w:r></w:p><w:p><w:pPr/><w:hyperlink r:id="rId28" w:history="1"><w:r><w:rPr><w:color w:val="#410a8c"/><w:u w:val="single"/></w:rPr><w:t xml:space="preserve">halshs-01579670v1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Liberté, égalité, fraternité ou la mort. Faire face à l'adversité : denrées de nécessité contre biens de luxe sous la Terreur</w:t></w:r></w:hyperlink></w:p><w:p><w:pPr/><w:hyperlink r:id="rId8" w:history="1"><w:r><w:rPr><w:color w:val="#410a8c"/><w:u w:val="single"/></w:rPr><w:t xml:space="preserve">Natacha Coquery</w:t></w:r></w:hyperlink></w:p><w:p><w:pPr/><w:r><w:rPr><w:i w:val="1"/><w:iCs w:val="1"/></w:rPr><w:t xml:space="preserve">Les dynamiques économiques de la Révolution française</w:t></w:r><w:r><w:rPr/><w:t xml:space="preserve">, Jun 2018, Paris, France</w:t></w:r></w:p><w:p><w:pPr/><w:r><w:rPr/><w:t xml:space="preserve">Communication dans un congrès</w:t></w:r></w:p><w:p><w:pPr/><w:hyperlink r:id="rId29" w:history="1"><w:r><w:rPr><w:color w:val="#410a8c"/><w:u w:val="single"/></w:rPr><w:t xml:space="preserve">hal-02000920v1</w:t></w:r></w:hyperlink></w:p></w:tc></w:tr><w:tr><w:trPr/><w:tc><w:tcPr><w:noWrap/></w:tcPr><w:p><w:pPr><w:spacing w:after="200"/></w:pPr><w:hyperlink r:id="rId30" w:history="1"><w:r><w:rPr><w:color w:val="1e198e"/><w:b w:val="1"/><w:bCs w:val="1"/><w:u w:val="single"/></w:rPr><w:t xml:space="preserve">Frenchness, ‘National Taste’ and (Economic) Nationalism. Paris, Late Eighteenth Century</w:t></w:r></w:hyperlink></w:p><w:p><w:pPr/><w:hyperlink r:id="rId8" w:history="1"><w:r><w:rPr><w:color w:val="#410a8c"/><w:u w:val="single"/></w:rPr><w:t xml:space="preserve">Natacha Coquery</w:t></w:r></w:hyperlink></w:p><w:p><w:pPr/><w:r><w:rPr><w:i w:val="1"/><w:iCs w:val="1"/></w:rPr><w:t xml:space="preserve">Visions of Frenchness: American Imaginaries of France in the Early and Mid-19thCentury</w:t></w:r><w:r><w:rPr/><w:t xml:space="preserve">, Feb 2016, Münich, Germany</w:t></w:r></w:p><w:p><w:pPr/><w:r><w:rPr/><w:t xml:space="preserve">Communication dans un congrès</w:t></w:r></w:p><w:p><w:pPr/><w:hyperlink r:id="rId30" w:history="1"><w:r><w:rPr><w:color w:val="#410a8c"/><w:u w:val="single"/></w:rPr><w:t xml:space="preserve">halshs-02000494v1</w:t></w:r></w:hyperlink></w:p></w:tc></w:tr><w:tr><w:trPr/><w:tc><w:tcPr><w:noWrap/></w:tcPr><w:p><w:pPr><w:spacing w:after="200"/></w:pPr><w:hyperlink r:id="rId31" w:history="1"><w:r><w:rPr><w:color w:val="1e198e"/><w:b w:val="1"/><w:bCs w:val="1"/><w:u w:val="single"/></w:rPr><w:t xml:space="preserve">Luxury and Shopping in the eighteenth century</w:t></w:r></w:hyperlink></w:p><w:p><w:pPr/><w:hyperlink r:id="rId8" w:history="1"><w:r><w:rPr><w:color w:val="#410a8c"/><w:u w:val="single"/></w:rPr><w:t xml:space="preserve">Natacha Coquery</w:t></w:r></w:hyperlink></w:p><w:p><w:pPr/><w:r><w:rPr><w:i w:val="1"/><w:iCs w:val="1"/></w:rPr><w:t xml:space="preserve">Conference Creating the Europe 1600-1815 Galleries</w:t></w:r><w:r><w:rPr/><w:t xml:space="preserve">, Apr 2016, Londres, United Kingdom</w:t></w:r></w:p><w:p><w:pPr/><w:r><w:rPr/><w:t xml:space="preserve">Communication dans un congrès</w:t></w:r></w:p><w:p><w:pPr/><w:hyperlink r:id="rId31" w:history="1"><w:r><w:rPr><w:color w:val="#410a8c"/><w:u w:val="single"/></w:rPr><w:t xml:space="preserve">halshs-02000502v1</w:t></w:r></w:hyperlink></w:p></w:tc></w:tr><w:tr><w:trPr/><w:tc><w:tcPr><w:noWrap/></w:tcPr><w:p><w:pPr><w:spacing w:after="200"/></w:pPr><w:hyperlink r:id="rId32" w:history="1"><w:r><w:rPr><w:color w:val="1e198e"/><w:b w:val="1"/><w:bCs w:val="1"/><w:u w:val="single"/></w:rPr><w:t xml:space="preserve">Luxury goods in the Storm. The Parisian market during the French Revolution</w:t></w:r></w:hyperlink></w:p><w:p><w:pPr/><w:hyperlink r:id="rId8" w:history="1"><w:r><w:rPr><w:color w:val="#410a8c"/><w:u w:val="single"/></w:rPr><w:t xml:space="preserve">Natacha Coquery</w:t></w:r></w:hyperlink></w:p><w:p><w:pPr/><w:r><w:rPr><w:i w:val="1"/><w:iCs w:val="1"/></w:rPr><w:t xml:space="preserve">European Social Science History Conference</w:t></w:r><w:r><w:rPr/><w:t xml:space="preserve">, Apr 2014, Vienne, Austria</w:t></w:r></w:p><w:p><w:pPr/><w:r><w:rPr/><w:t xml:space="preserve">Communication dans un congrès</w:t></w:r></w:p><w:p><w:pPr/><w:hyperlink r:id="rId32" w:history="1"><w:r><w:rPr><w:color w:val="#410a8c"/><w:u w:val="single"/></w:rPr><w:t xml:space="preserve">halshs-02000402v1</w:t></w:r></w:hyperlink></w:p></w:tc></w:tr><w:tr><w:trPr/><w:tc><w:tcPr><w:noWrap/></w:tcPr><w:p><w:pPr><w:spacing w:after="200"/></w:pPr><w:hyperlink r:id="rId33" w:history="1"><w:r><w:rPr><w:color w:val="1e198e"/><w:b w:val="1"/><w:bCs w:val="1"/><w:u w:val="single"/></w:rPr><w:t xml:space="preserve">« La boutique et la diffusion des innovations au XVIIIe siècle : le goût de l'Orient »</w:t></w:r></w:hyperlink></w:p><w:p><w:pPr/><w:hyperlink r:id="rId8" w:history="1"><w:r><w:rPr><w:color w:val="#410a8c"/><w:u w:val="single"/></w:rPr><w:t xml:space="preserve">Natacha Coquery</w:t></w:r></w:hyperlink></w:p><w:p><w:pPr/><w:r><w:rPr><w:i w:val="1"/><w:iCs w:val="1"/></w:rPr><w:t xml:space="preserve">Le Bouedec (G.), dir., Le Goût de l'Inde</w:t></w:r><w:r><w:rPr/><w:t xml:space="preserve">, 2008, France</w:t></w:r></w:p><w:p><w:pPr/><w:r><w:rPr/><w:t xml:space="preserve">Communication dans un congrès</w:t></w:r></w:p><w:p><w:pPr/><w:hyperlink r:id="rId33" w:history="1"><w:r><w:rPr><w:color w:val="#410a8c"/><w:u w:val="single"/></w:rPr><w:t xml:space="preserve">halshs-00300438v1</w:t></w:r></w:hyperlink></w:p></w:tc></w:tr><w:tr><w:trPr/><w:tc><w:tcPr><w:noWrap/></w:tcPr><w:p><w:pPr><w:spacing w:after="200"/></w:pPr><w:hyperlink r:id="rId34" w:history="1"><w:r><w:rPr><w:color w:val="1e198e"/><w:b w:val="1"/><w:bCs w:val="1"/><w:u w:val="single"/></w:rPr><w:t xml:space="preserve">« Luxe et demi-luxe : bijoutiers et tapissiers parisiens à la fin du XVIIIe siècle »</w:t></w:r></w:hyperlink></w:p><w:p><w:pPr/><w:hyperlink r:id="rId8" w:history="1"><w:r><w:rPr><w:color w:val="#410a8c"/><w:u w:val="single"/></w:rPr><w:t xml:space="preserve">Natacha Coquery</w:t></w:r></w:hyperlink></w:p><w:p><w:pPr/><w:r><w:rPr><w:i w:val="1"/><w:iCs w:val="1"/></w:rPr><w:t xml:space="preserve">« Le commerce de luxe à Paris au XVIIe et XVIIIe siècle. Échanges nationaux et internationaux »,</w:t></w:r><w:r><w:rPr/><w:t xml:space="preserve">, 2008, Paris, France</w:t></w:r></w:p><w:p><w:pPr/><w:r><w:rPr/><w:t xml:space="preserve">Communication dans un congrès</w:t></w:r></w:p><w:p><w:pPr/><w:hyperlink r:id="rId34" w:history="1"><w:r><w:rPr><w:color w:val="#410a8c"/><w:u w:val="single"/></w:rPr><w:t xml:space="preserve">halshs-00300437v1</w:t></w:r></w:hyperlink></w:p></w:tc></w:tr><w:tr><w:trPr/><w:tc><w:tcPr><w:noWrap/></w:tcPr><w:p><w:pPr><w:spacing w:after="200"/></w:pPr><w:hyperlink r:id="rId35" w:history="1"><w:r><w:rPr><w:color w:val="1e198e"/><w:b w:val="1"/><w:bCs w:val="1"/><w:u w:val="single"/></w:rPr><w:t xml:space="preserve">« La boutique de luxe et ses réseaux : la reconstruction cartographique du territoire des échanges à Paris au XVIIIe siècle »</w:t></w:r></w:hyperlink></w:p><w:p><w:pPr/><w:hyperlink r:id="rId8" w:history="1"><w:r><w:rPr><w:color w:val="#410a8c"/><w:u w:val="single"/></w:rPr><w:t xml:space="preserve">Natacha Coquery</w:t></w:r></w:hyperlink></w:p><w:p><w:pPr/><w:r><w:rPr><w:i w:val="1"/><w:iCs w:val="1"/></w:rPr><w:t xml:space="preserve">internationale « Descriptio Urbis. Measuring and representing the modern and contemporary city »</w:t></w:r><w:r><w:rPr/><w:t xml:space="preserve">, Mar 2008, Rome, Italie</w:t></w:r></w:p><w:p><w:pPr/><w:r><w:rPr/><w:t xml:space="preserve">Communication dans un congrès</w:t></w:r></w:p><w:p><w:pPr/><w:hyperlink r:id="rId35" w:history="1"><w:r><w:rPr><w:color w:val="#410a8c"/><w:u w:val="single"/></w:rPr><w:t xml:space="preserve">halshs-00300434v1</w:t></w:r></w:hyperlink></w:p></w:tc></w:tr><w:tr><w:trPr/><w:tc><w:tcPr><w:noWrap/></w:tcPr><w:p><w:pPr><w:spacing w:after="200"/></w:pPr><w:hyperlink r:id="rId36" w:history="1"><w:r><w:rPr><w:color w:val="1e198e"/><w:b w:val="1"/><w:bCs w:val="1"/><w:u w:val="single"/></w:rPr><w:t xml:space="preserve">« Material culture and the city: Continuity and change in consumption and social life in European cities, from the late Middle Ages to the nineteenth century »,</w:t></w:r></w:hyperlink></w:p><w:p><w:pPr/><w:hyperlink r:id="rId8" w:history="1"><w:r><w:rPr><w:color w:val="#410a8c"/><w:u w:val="single"/></w:rPr><w:t xml:space="preserve">Natacha Coquery</w:t></w:r></w:hyperlink></w:p><w:p><w:pPr/><w:r><w:rPr><w:i w:val="1"/><w:iCs w:val="1"/></w:rPr><w:t xml:space="preserve">8e conférence internationale d'histoire urbaine, Stockholm, Institute of Urban History, 30 août-2 septembre 2006</w:t></w:r><w:r><w:rPr/><w:t xml:space="preserve">, Aug 2006</w:t></w:r></w:p><w:p><w:pPr/><w:r><w:rPr/><w:t xml:space="preserve">Communication dans un congrès</w:t></w:r></w:p><w:p><w:pPr/><w:hyperlink r:id="rId36" w:history="1"><w:r><w:rPr><w:color w:val="#410a8c"/><w:u w:val="single"/></w:rPr><w:t xml:space="preserve">halshs-00080200v1</w:t></w:r></w:hyperlink></w:p></w:tc></w:tr><w:tr><w:trPr/><w:tc><w:tcPr><w:noWrap/></w:tcPr><w:p><w:pPr><w:spacing w:after="200"/></w:pPr><w:hyperlink r:id="rId37" w:history="1"><w:r><w:rPr><w:color w:val="1e198e"/><w:b w:val="1"/><w:bCs w:val="1"/><w:u w:val="single"/></w:rPr><w:t xml:space="preserve">« A japonaiserie à la mode: lacquer furniture in 17th and 18th-Century Paris »,</w:t></w:r></w:hyperlink></w:p><w:p><w:pPr/><w:hyperlink r:id="rId8" w:history="1"><w:r><w:rPr><w:color w:val="#410a8c"/><w:u w:val="single"/></w:rPr><w:t xml:space="preserve">Natacha Coquery</w:t></w:r></w:hyperlink></w:p><w:p><w:pPr/><w:r><w:rPr><w:i w:val="1"/><w:iCs w:val="1"/></w:rPr><w:t xml:space="preserve">Workshop on Craft and World Commerce ; Université de Warwick</w:t></w:r><w:r><w:rPr/><w:t xml:space="preserve">, Jul 2005, Oxford, United Kingdom</w:t></w:r></w:p><w:p><w:pPr/><w:r><w:rPr/><w:t xml:space="preserve">Communication dans un congrès</w:t></w:r></w:p><w:p><w:pPr/><w:hyperlink r:id="rId37" w:history="1"><w:r><w:rPr><w:color w:val="#410a8c"/><w:u w:val="single"/></w:rPr><w:t xml:space="preserve">halshs-00078273v1</w:t></w:r></w:hyperlink></w:p></w:tc></w:tr></w:tbl><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Les marchés de la misère. Contrôle, exploitation et représentation des classes miséreuses du XVIe siècle à nos jours</w:t></w:r></w:hyperlink></w:p><w:p><w:pPr/><w:hyperlink r:id="rId8" w:history="1"><w:r><w:rPr><w:color w:val="#410a8c"/><w:u w:val="single"/></w:rPr><w:t xml:space="preserve">Natacha Coquery</w:t></w:r></w:hyperlink><w:r><w:rPr/><w:t xml:space="preserve">,</w:t></w:r><w:hyperlink r:id="rId39" w:history="1"><w:r><w:rPr><w:color w:val="#410a8c"/><w:u w:val="single"/></w:rPr><w:t xml:space="preserve">Alain Bonnet</w:t></w:r></w:hyperlink></w:p><w:p><w:pPr/><w:r><w:rPr/><w:t xml:space="preserve">Éditions Mare et Martin, 2022</w:t></w:r></w:p><w:p><w:pPr/><w:r><w:rPr/><w:t xml:space="preserve">Ouvrages</w:t></w:r></w:p><w:p><w:pPr/><w:hyperlink r:id="rId38" w:history="1"><w:r><w:rPr><w:color w:val="#410a8c"/><w:u w:val="single"/></w:rPr><w:t xml:space="preserve">halshs-03999684v1</w:t></w:r></w:hyperlink></w:p></w:tc></w:tr><w:tr><w:trPr/><w:tc><w:tcPr><w:noWrap/></w:tcPr><w:p><w:pPr><w:spacing w:after="200"/></w:pPr><w:hyperlink r:id="rId40" w:history="1"><w:r><w:rPr><w:color w:val="1e198e"/><w:b w:val="1"/><w:bCs w:val="1"/><w:u w:val="single"/></w:rPr><w:t xml:space="preserve">L’étoffe de ma garde-robe, indiennes, toiles peintes et toiles de Jouy, du XVIIIe siècle à nos jours</w:t></w:r></w:hyperlink></w:p><w:p><w:pPr/><w:hyperlink r:id="rId41" w:history="1"><w:r><w:rPr><w:color w:val="#410a8c"/><w:u w:val="single"/></w:rPr><w:t xml:space="preserve">Aziza Gril-Mariotte</w:t></w:r></w:hyperlink><w:r><w:rPr/><w:t xml:space="preserve">,</w:t></w:r><w:hyperlink r:id="rId42" w:history="1"><w:r><w:rPr><w:color w:val="#410a8c"/><w:u w:val="single"/></w:rPr><w:t xml:space="preserve">Serge Chassagne</w:t></w:r></w:hyperlink><w:r><w:rPr/><w:t xml:space="preserve">,</w:t></w:r><w:hyperlink r:id="rId8" w:history="1"><w:r><w:rPr><w:color w:val="#410a8c"/><w:u w:val="single"/></w:rPr><w:t xml:space="preserve">Natacha Coquery</w:t></w:r></w:hyperlink><w:r><w:rPr/><w:t xml:space="preserve">,</w:t></w:r><w:hyperlink r:id="rId43" w:history="1"><w:r><w:rPr><w:color w:val="#410a8c"/><w:u w:val="single"/></w:rPr><w:t xml:space="preserve">Ariane Fennetaux</w:t></w:r></w:hyperlink><w:r><w:rPr/><w:t xml:space="preserve">,</w:t></w:r><w:hyperlink r:id="rId44" w:history="1"><w:r><w:rPr><w:color w:val="#410a8c"/><w:u w:val="single"/></w:rPr><w:t xml:space="preserve">Pascale Gorguet Ballesteros</w:t></w:r></w:hyperlink></w:p><w:p><w:pPr/><w:hyperlink r:id="rId45" w:history="1"><w:r><w:rPr><w:color w:val="#410a8c"/><w:u w:val="single"/></w:rPr><w:t xml:space="preserve">Silvana Editoriale</w:t></w:r></w:hyperlink><w:r><w:rPr/><w:t xml:space="preserve">, 2019, 9788836643950</w:t></w:r></w:p><w:p><w:pPr/><w:r><w:rPr/><w:t xml:space="preserve">Ouvrages</w:t></w:r></w:p><w:p><w:pPr/><w:hyperlink r:id="rId40" w:history="1"><w:r><w:rPr><w:color w:val="#410a8c"/><w:u w:val="single"/></w:rPr><w:t xml:space="preserve">hal-04058240v1</w:t></w:r></w:hyperlink></w:p></w:tc></w:tr><w:tr><w:trPr/><w:tc><w:tcPr><w:noWrap/></w:tcPr><w:p><w:pPr><w:spacing w:after="200"/></w:pPr><w:hyperlink r:id="rId46" w:history="1"><w:r><w:rPr><w:color w:val="1e198e"/><w:b w:val="1"/><w:bCs w:val="1"/><w:u w:val="single"/></w:rPr><w:t xml:space="preserve">« Les progrès de l’industrie perfectionnée ». Luxe, arts décoratifs et innovation de la Révolution française au Premier Empire</w:t></w:r></w:hyperlink></w:p><w:p><w:pPr/><w:hyperlink r:id="rId47" w:history="1"><w:r><w:rPr><w:color w:val="#410a8c"/><w:u w:val="single"/></w:rPr><w:t xml:space="preserve">Anne Perrin Khelissa</w:t></w:r></w:hyperlink><w:r><w:rPr/><w:t xml:space="preserve">,</w:t></w:r><w:hyperlink r:id="rId8" w:history="1"><w:r><w:rPr><w:color w:val="#410a8c"/><w:u w:val="single"/></w:rPr><w:t xml:space="preserve">Natacha Coquery</w:t></w:r></w:hyperlink><w:r><w:rPr/><w:t xml:space="preserve">,</w:t></w:r><w:hyperlink r:id="rId48" w:history="1"><w:r><w:rPr><w:color w:val="#410a8c"/><w:u w:val="single"/></w:rPr><w:t xml:space="preserve">Ebeling Jörg</w:t></w:r></w:hyperlink><w:r><w:rPr/><w:t xml:space="preserve">,</w:t></w:r><w:hyperlink r:id="rId49" w:history="1"><w:r><w:rPr><w:color w:val="#410a8c"/><w:u w:val="single"/></w:rPr><w:t xml:space="preserve">Sénéchal Philippe</w:t></w:r></w:hyperlink></w:p><w:p><w:pPr/><w:hyperlink r:id="rId50" w:history="1"><w:r><w:rPr><w:color w:val="#410a8c"/><w:u w:val="single"/></w:rPr><w:t xml:space="preserve">Presses Universitaires du Midi</w:t></w:r></w:hyperlink><w:r><w:rPr/><w:t xml:space="preserve">, 200 p., 2017, 978-2-8107-0483-5</w:t></w:r></w:p><w:p><w:pPr/><w:r><w:rPr/><w:t xml:space="preserve">Ouvrages</w:t></w:r></w:p><w:p><w:pPr/><w:hyperlink r:id="rId46" w:history="1"><w:r><w:rPr><w:color w:val="#410a8c"/><w:u w:val="single"/></w:rPr><w:t xml:space="preserve">hal-01553106v1</w:t></w:r></w:hyperlink></w:p></w:tc></w:tr><w:tr><w:trPr/><w:tc><w:tcPr><w:noWrap/></w:tcPr><w:p><w:pPr><w:spacing w:after="200"/></w:pPr><w:hyperlink r:id="rId51" w:history="1"><w:r><w:rPr><w:color w:val="1e198e"/><w:b w:val="1"/><w:bCs w:val="1"/><w:u w:val="single"/></w:rPr><w:t xml:space="preserve">Le commerce du luxe. Production, exposition et circulation des objets précieux du Moyen Âge à nos jours</w:t></w:r></w:hyperlink></w:p><w:p><w:pPr/><w:hyperlink r:id="rId8" w:history="1"><w:r><w:rPr><w:color w:val="#410a8c"/><w:u w:val="single"/></w:rPr><w:t xml:space="preserve">Natacha Coquery</w:t></w:r></w:hyperlink><w:r><w:rPr/><w:t xml:space="preserve">,</w:t></w:r><w:hyperlink r:id="rId39" w:history="1"><w:r><w:rPr><w:color w:val="#410a8c"/><w:u w:val="single"/></w:rPr><w:t xml:space="preserve">Alain Bonnet</w:t></w:r></w:hyperlink></w:p><w:p><w:pPr/><w:r><w:rPr/><w:t xml:space="preserve">2015</w:t></w:r></w:p><w:p><w:pPr/><w:r><w:rPr/><w:t xml:space="preserve">Ouvrages</w:t></w:r></w:p><w:p><w:pPr/><w:hyperlink r:id="rId51" w:history="1"><w:r><w:rPr><w:color w:val="#410a8c"/><w:u w:val="single"/></w:rPr><w:t xml:space="preserve">halshs-01981192v1</w:t></w:r></w:hyperlink></w:p></w:tc></w:tr><w:tr><w:trPr/><w:tc><w:tcPr><w:noWrap/></w:tcPr><w:p><w:pPr><w:spacing w:after="200"/></w:pPr><w:hyperlink r:id="rId52" w:history="1"><w:r><w:rPr><w:color w:val="1e198e"/><w:b w:val="1"/><w:bCs w:val="1"/><w:u w:val="single"/></w:rPr><w:t xml:space="preserve">L’échec a-t-il des vertus économiques ?</w:t></w:r></w:hyperlink></w:p><w:p><w:pPr/><w:hyperlink r:id="rId8" w:history="1"><w:r><w:rPr><w:color w:val="#410a8c"/><w:u w:val="single"/></w:rPr><w:t xml:space="preserve">Natacha Coquery</w:t></w:r></w:hyperlink></w:p><w:p><w:pPr/><w:r><w:rPr/><w:t xml:space="preserve">Matthieu de Oliveira (dir.). Comité pour l'histoire économique et financière de la France / IGPDE, pp.378, 2015, 978-2-11-129397-7</w:t></w:r></w:p><w:p><w:pPr/><w:r><w:rPr/><w:t xml:space="preserve">Ouvrages</w:t></w:r></w:p><w:p><w:pPr/><w:hyperlink r:id="rId52" w:history="1"><w:r><w:rPr><w:color w:val="#410a8c"/><w:u w:val="single"/></w:rPr><w:t xml:space="preserve">halshs-01258201v1</w:t></w:r></w:hyperlink></w:p></w:tc></w:tr><w:tr><w:trPr/><w:tc><w:tcPr><w:noWrap/></w:tcPr><w:p><w:pPr><w:spacing w:after="200"/></w:pPr><w:hyperlink r:id="rId53" w:history="1"><w:r><w:rPr><w:color w:val="1e198e"/><w:b w:val="1"/><w:bCs w:val="1"/><w:u w:val="single"/></w:rPr><w:t xml:space="preserve">Le commerce du luxe, le luxe du commerce. Production, exposition et circulation des objets précieux du Moyen Âge à nos jours</w:t></w:r></w:hyperlink></w:p><w:p><w:pPr/><w:hyperlink r:id="rId8" w:history="1"><w:r><w:rPr><w:color w:val="#410a8c"/><w:u w:val="single"/></w:rPr><w:t xml:space="preserve">Natacha Coquery</w:t></w:r></w:hyperlink></w:p><w:p><w:pPr/><w:r><w:rPr/><w:t xml:space="preserve">Éditions Mare et Martin, 2014</w:t></w:r></w:p><w:p><w:pPr/><w:r><w:rPr/><w:t xml:space="preserve">Ouvrages</w:t></w:r></w:p><w:p><w:pPr/><w:hyperlink r:id="rId53" w:history="1"><w:r><w:rPr><w:color w:val="#410a8c"/><w:u w:val="single"/></w:rPr><w:t xml:space="preserve">halshs-00933804v1</w:t></w:r></w:hyperlink></w:p></w:tc></w:tr><w:tr><w:trPr/><w:tc><w:tcPr><w:noWrap/></w:tcPr><w:p><w:pPr><w:spacing w:after="200"/></w:pPr><w:hyperlink r:id="rId54" w:history="1"><w:r><w:rPr><w:color w:val="1e198e"/><w:b w:val="1"/><w:bCs w:val="1"/><w:u w:val="single"/></w:rPr><w:t xml:space="preserve">Tenir boutique à Paris au XVIIIe siècle Luxe et demi-luxe</w:t></w:r></w:hyperlink></w:p><w:p><w:pPr/><w:hyperlink r:id="rId8" w:history="1"><w:r><w:rPr><w:color w:val="#410a8c"/><w:u w:val="single"/></w:rPr><w:t xml:space="preserve">Natacha Coquery</w:t></w:r></w:hyperlink></w:p><w:p><w:pPr/><w:r><w:rPr/><w:t xml:space="preserve">CTHS, pp.408, 2011</w:t></w:r></w:p><w:p><w:pPr/><w:r><w:rPr/><w:t xml:space="preserve">Ouvrages</w:t></w:r></w:p><w:p><w:pPr/><w:hyperlink r:id="rId54" w:history="1"><w:r><w:rPr><w:color w:val="#410a8c"/><w:u w:val="single"/></w:rPr><w:t xml:space="preserve">halshs-00647846v1</w:t></w:r></w:hyperlink></w:p></w:tc></w:tr><w:tr><w:trPr/><w:tc><w:tcPr><w:noWrap/></w:tcPr><w:p><w:pPr><w:spacing w:after="200"/></w:pPr><w:hyperlink r:id="rId55" w:history="1"><w:r><w:rPr><w:color w:val="1e198e"/><w:b w:val="1"/><w:bCs w:val="1"/><w:u w:val="single"/></w:rPr><w:t xml:space="preserve">Se vêtir à la cour en Europe (1400-1815)</w:t></w:r></w:hyperlink></w:p><w:p><w:pPr/><w:hyperlink r:id="rId8" w:history="1"><w:r><w:rPr><w:color w:val="#410a8c"/><w:u w:val="single"/></w:rPr><w:t xml:space="preserve">Natacha Coquery</w:t></w:r></w:hyperlink><w:r><w:rPr/><w:t xml:space="preserve">,</w:t></w:r><w:hyperlink r:id="rId56" w:history="1"><w:r><w:rPr><w:color w:val="#410a8c"/><w:u w:val="single"/></w:rPr><w:t xml:space="preserve">Isabelle Paresys</w:t></w:r></w:hyperlink></w:p><w:p><w:pPr/><w:r><w:rPr/><w:t xml:space="preserve">Édition Scientifique de l'Université Charles-de-Gaulle, 2011</w:t></w:r></w:p><w:p><w:pPr/><w:r><w:rPr/><w:t xml:space="preserve">Ouvrages</w:t></w:r></w:p><w:p><w:pPr/><w:hyperlink r:id="rId55" w:history="1"><w:r><w:rPr><w:color w:val="#410a8c"/><w:u w:val="single"/></w:rPr><w:t xml:space="preserve">halshs-00629431v1</w:t></w:r></w:hyperlink></w:p></w:tc></w:tr><w:tr><w:trPr/><w:tc><w:tcPr><w:noWrap/></w:tcPr><w:p><w:pPr><w:spacing w:after="200"/></w:pPr><w:hyperlink r:id="rId57" w:history="1"><w:r><w:rPr><w:color w:val="1e198e"/><w:b w:val="1"/><w:bCs w:val="1"/><w:u w:val="single"/></w:rPr><w:t xml:space="preserve">Se vêtir à la cour en Europe (1400-1815)</w:t></w:r></w:hyperlink></w:p><w:p><w:pPr/><w:hyperlink r:id="rId8" w:history="1"><w:r><w:rPr><w:color w:val="#410a8c"/><w:u w:val="single"/></w:rPr><w:t xml:space="preserve">Natacha Coquery</w:t></w:r></w:hyperlink></w:p><w:p><w:pPr/><w:r><w:rPr/><w:t xml:space="preserve">Centre de recherche du château de Versailles. Éditions de la Maison des sciences de l'homme, 2011</w:t></w:r></w:p><w:p><w:pPr/><w:r><w:rPr/><w:t xml:space="preserve">Ouvrages</w:t></w:r></w:p><w:p><w:pPr/><w:hyperlink r:id="rId57" w:history="1"><w:r><w:rPr><w:color w:val="#410a8c"/><w:u w:val="single"/></w:rPr><w:t xml:space="preserve">halshs-00933795v1</w:t></w:r></w:hyperlink></w:p></w:tc></w:tr><w:tr><w:trPr/><w:tc><w:tcPr><w:noWrap/></w:tcPr><w:p><w:pPr><w:spacing w:after="200"/></w:pPr><w:hyperlink r:id="rId58" w:history="1"><w:r><w:rPr><w:color w:val="1e198e"/><w:b w:val="1"/><w:bCs w:val="1"/><w:u w:val="single"/></w:rPr><w:t xml:space="preserve">Tenir boutique à Paris au XVIIIe siècle. Luxe et demi-luxe</w:t></w:r></w:hyperlink></w:p><w:p><w:pPr/><w:hyperlink r:id="rId8" w:history="1"><w:r><w:rPr><w:color w:val="#410a8c"/><w:u w:val="single"/></w:rPr><w:t xml:space="preserve">Natacha Coquery</w:t></w:r></w:hyperlink></w:p><w:p><w:pPr/><w:r><w:rPr/><w:t xml:space="preserve">éditions du Comité historique et scientifique, 2011</w:t></w:r></w:p><w:p><w:pPr/><w:r><w:rPr/><w:t xml:space="preserve">Ouvrages</w:t></w:r></w:p><w:p><w:pPr/><w:hyperlink r:id="rId58" w:history="1"><w:r><w:rPr><w:color w:val="#410a8c"/><w:u w:val="single"/></w:rPr><w:t xml:space="preserve">halshs-00933773v1</w:t></w:r></w:hyperlink></w:p></w:tc></w:tr><w:tr><w:trPr/><w:tc><w:tcPr><w:noWrap/></w:tcPr><w:p><w:pPr><w:spacing w:after="200"/></w:pPr><w:hyperlink r:id="rId59" w:history="1"><w:r><w:rPr><w:color w:val="1e198e"/><w:b w:val="1"/><w:bCs w:val="1"/><w:u w:val="single"/></w:rPr><w:t xml:space="preserve">Between novelties and antiques: mixed consumer patterns in Western European history</w:t></w:r></w:hyperlink></w:p><w:p><w:pPr/><w:hyperlink r:id="rId8" w:history="1"><w:r><w:rPr><w:color w:val="#410a8c"/><w:u w:val="single"/></w:rPr><w:t xml:space="preserve">Natacha Coquery</w:t></w:r></w:hyperlink><w:r><w:rPr/><w:t xml:space="preserve">,</w:t></w:r><w:hyperlink r:id="rId60" w:history="1"><w:r><w:rPr><w:color w:val="#410a8c"/><w:u w:val="single"/></w:rPr><w:t xml:space="preserve">Blondé (b.) Stobart (j.) Vandamme (i.)</w:t></w:r></w:hyperlink></w:p><w:p><w:pPr/><w:r><w:rPr/><w:t xml:space="preserve">Turnhout, Brepols Publishers n. v., 2008</w:t></w:r></w:p><w:p><w:pPr/><w:r><w:rPr/><w:t xml:space="preserve">Ouvrages</w:t></w:r></w:p><w:p><w:pPr/><w:hyperlink r:id="rId59" w:history="1"><w:r><w:rPr><w:color w:val="#410a8c"/><w:u w:val="single"/></w:rPr><w:t xml:space="preserve">halshs-00300439v1</w:t></w:r></w:hyperlink></w:p></w:tc></w:tr><w:tr><w:trPr/><w:tc><w:tcPr><w:noWrap/></w:tcPr><w:p><w:pPr><w:spacing w:after="200"/></w:pPr><w:hyperlink r:id="rId61" w:history="1"><w:r><w:rPr><w:color w:val="1e198e"/><w:b w:val="1"/><w:bCs w:val="1"/><w:u w:val="single"/></w:rPr><w:t xml:space="preserve">Ecrire, compter, mesurer. Vers une histoire des rationalités pratiques</w:t></w:r></w:hyperlink></w:p><w:p><w:pPr/><w:hyperlink r:id="rId62" w:history="1"><w:r><w:rPr><w:color w:val="#410a8c"/><w:u w:val="single"/></w:rPr><w:t xml:space="preserve">François Menant</w:t></w:r></w:hyperlink><w:r><w:rPr/><w:t xml:space="preserve">,</w:t></w:r><w:hyperlink r:id="rId63" w:history="1"><w:r><w:rPr><w:color w:val="#410a8c"/><w:u w:val="single"/></w:rPr><w:t xml:space="preserve">N. Coquery</w:t></w:r></w:hyperlink><w:r><w:rPr/><w:t xml:space="preserve">,</w:t></w:r><w:hyperlink r:id="rId64" w:history="1"><w:r><w:rPr><w:color w:val="#410a8c"/><w:u w:val="single"/></w:rPr><w:t xml:space="preserve">F. Weber</w:t></w:r></w:hyperlink></w:p><w:p><w:pPr/><w:r><w:rPr/><w:t xml:space="preserve">ENS-rue d'Ulm, pp.277, 2006</w:t></w:r></w:p><w:p><w:pPr/><w:r><w:rPr/><w:t xml:space="preserve">Ouvrages</w:t></w:r></w:p><w:p><w:pPr/><w:hyperlink r:id="rId61" w:history="1"><w:r><w:rPr><w:color w:val="#410a8c"/><w:u w:val="single"/></w:rPr><w:t xml:space="preserve">halshs-00143584v1</w:t></w:r></w:hyperlink></w:p></w:tc></w:tr><w:tr><w:trPr/><w:tc><w:tcPr><w:noWrap/></w:tcPr><w:p><w:pPr><w:spacing w:after="200"/></w:pPr><w:hyperlink r:id="rId65" w:history="1"><w:r><w:rPr><w:color w:val="1e198e"/><w:b w:val="1"/><w:bCs w:val="1"/><w:u w:val="single"/></w:rPr><w:t xml:space="preserve">Retailers and consumer changes in Early Modern Europe. England, France, Italy and the Low Countries. Marchands et consommateurs : les mutations de l'Europe moderne. Angleterre, France, Italie, Pays-Bas</w:t></w:r></w:hyperlink></w:p><w:p><w:pPr/><w:hyperlink r:id="rId8" w:history="1"><w:r><w:rPr><w:color w:val="#410a8c"/><w:u w:val="single"/></w:rPr><w:t xml:space="preserve">Natacha Coquery</w:t></w:r></w:hyperlink><w:r><w:rPr/><w:t xml:space="preserve">,</w:t></w:r><w:hyperlink r:id="rId66" w:history="1"><w:r><w:rPr><w:color w:val="#410a8c"/><w:u w:val="single"/></w:rPr><w:t xml:space="preserve">B. Blondé</w:t></w:r></w:hyperlink><w:r><w:rPr/><w:t xml:space="preserve">,</w:t></w:r><w:hyperlink r:id="rId67" w:history="1"><w:r><w:rPr><w:color w:val="#410a8c"/><w:u w:val="single"/></w:rPr><w:t xml:space="preserve">E. Briot</w:t></w:r></w:hyperlink><w:r><w:rPr/><w:t xml:space="preserve">,</w:t></w:r><w:hyperlink r:id="rId68" w:history="1"><w:r><w:rPr><w:color w:val="#410a8c"/><w:u w:val="single"/></w:rPr><w:t xml:space="preserve">I. van Aert</w:t></w:r></w:hyperlink></w:p><w:p><w:pPr/><w:r><w:rPr/><w:t xml:space="preserve">Presses universitaires François-Rabelais (PUFR), 2005</w:t></w:r></w:p><w:p><w:pPr/><w:r><w:rPr/><w:t xml:space="preserve">Ouvrages</w:t></w:r></w:p><w:p><w:pPr/><w:hyperlink r:id="rId65" w:history="1"><w:r><w:rPr><w:color w:val="#410a8c"/><w:u w:val="single"/></w:rPr><w:t xml:space="preserve">halshs-00078271v1</w:t></w:r></w:hyperlink></w:p></w:tc></w:tr><w:tr><w:trPr/><w:tc><w:tcPr><w:noWrap/></w:tcPr><w:p><w:pPr><w:spacing w:after="200"/></w:pPr><w:hyperlink r:id="rId69" w:history="1"><w:r><w:rPr><w:color w:val="1e198e"/><w:b w:val="1"/><w:bCs w:val="1"/><w:u w:val="single"/></w:rPr><w:t xml:space="preserve">Artisans, industrie : nouvelles révolutions du Moyen âge à nos jours</w:t></w:r></w:hyperlink></w:p><w:p><w:pPr/><w:hyperlink r:id="rId8" w:history="1"><w:r><w:rPr><w:color w:val="#410a8c"/><w:u w:val="single"/></w:rPr><w:t xml:space="preserve">Natacha Coquery</w:t></w:r></w:hyperlink><w:r><w:rPr/><w:t xml:space="preserve">,</w:t></w:r><w:hyperlink r:id="rId70" w:history="1"><w:r><w:rPr><w:color w:val="#410a8c"/><w:u w:val="single"/></w:rPr><w:t xml:space="preserve">Liliane Hilaire-Pérez</w:t></w:r></w:hyperlink><w:r><w:rPr/><w:t xml:space="preserve">,</w:t></w:r><w:hyperlink r:id="rId71" w:history="1"><w:r><w:rPr><w:color w:val="#410a8c"/><w:u w:val="single"/></w:rPr><w:t xml:space="preserve">Catherine Verna</w:t></w:r></w:hyperlink><w:r><w:rPr/><w:t xml:space="preserve">,</w:t></w:r><w:hyperlink r:id="rId72" w:history="1"><w:r><w:rPr><w:color w:val="#410a8c"/><w:u w:val="single"/></w:rPr><w:t xml:space="preserve">Line Teisseyre-Sallmann</w:t></w:r></w:hyperlink></w:p><w:p><w:pPr/><w:r><w:rPr/><w:t xml:space="preserve">ENS Editions, 2004</w:t></w:r></w:p><w:p><w:pPr/><w:r><w:rPr/><w:t xml:space="preserve">Ouvrages</w:t></w:r></w:p><w:p><w:pPr/><w:hyperlink r:id="rId69" w:history="1"><w:r><w:rPr><w:color w:val="#410a8c"/><w:u w:val="single"/></w:rPr><w:t xml:space="preserve">hal-03310557v1</w:t></w:r></w:hyperlink></w:p></w:tc></w:tr><w:tr><w:trPr/><w:tc><w:tcPr><w:noWrap/></w:tcPr><w:p><w:pPr><w:spacing w:after="200"/></w:pPr><w:hyperlink r:id="rId73" w:history="1"><w:r><w:rPr><w:color w:val="1e198e"/><w:b w:val="1"/><w:bCs w:val="1"/><w:u w:val="single"/></w:rPr><w:t xml:space="preserve">Les guides imprimés du XVIe au XXe siècle. Villes, paysages, voyages.</w:t></w:r></w:hyperlink></w:p><w:p><w:pPr/><w:hyperlink r:id="rId8" w:history="1"><w:r><w:rPr><w:color w:val="#410a8c"/><w:u w:val="single"/></w:rPr><w:t xml:space="preserve">Natacha Coquery</w:t></w:r></w:hyperlink></w:p><w:p><w:pPr/><w:r><w:rPr/><w:t xml:space="preserve">Chabaud (G.), Cohen (É.), Coquery (N.), Pénez (J.) (Dir.). Belin, 2000</w:t></w:r></w:p><w:p><w:pPr/><w:r><w:rPr/><w:t xml:space="preserve">Ouvrages</w:t></w:r></w:p><w:p><w:pPr/><w:hyperlink r:id="rId73" w:history="1"><w:r><w:rPr><w:color w:val="#410a8c"/><w:u w:val="single"/></w:rPr><w:t xml:space="preserve">halshs-01579195v1</w:t></w:r></w:hyperlink></w:p></w:tc></w:tr><w:tr><w:trPr/><w:tc><w:tcPr><w:noWrap/></w:tcPr><w:p><w:pPr><w:spacing w:after="200"/></w:pPr><w:hyperlink r:id="rId74" w:history="1"><w:r><w:rPr><w:color w:val="1e198e"/><w:b w:val="1"/><w:bCs w:val="1"/><w:u w:val="single"/></w:rPr><w:t xml:space="preserve">L'espace du pouvoir. De la demeure privée à l'édifice public - Paris 1700-1790</w:t></w:r></w:hyperlink></w:p><w:p><w:pPr/><w:hyperlink r:id="rId8" w:history="1"><w:r><w:rPr><w:color w:val="#410a8c"/><w:u w:val="single"/></w:rPr><w:t xml:space="preserve">Natacha Coquery</w:t></w:r></w:hyperlink></w:p><w:p><w:pPr/><w:r><w:rPr/><w:t xml:space="preserve">Seli Arslan, 2000</w:t></w:r></w:p><w:p><w:pPr/><w:r><w:rPr/><w:t xml:space="preserve">Ouvrages</w:t></w:r></w:p><w:p><w:pPr/><w:hyperlink r:id="rId74" w:history="1"><w:r><w:rPr><w:color w:val="#410a8c"/><w:u w:val="single"/></w:rPr><w:t xml:space="preserve">halshs-01579187v1</w:t></w:r></w:hyperlink></w:p></w:tc></w:tr><w:tr><w:trPr/><w:tc><w:tcPr><w:noWrap/></w:tcPr><w:p><w:pPr><w:spacing w:after="200"/></w:pPr><w:hyperlink r:id="rId75" w:history="1"><w:r><w:rPr><w:color w:val="1e198e"/><w:b w:val="1"/><w:bCs w:val="1"/><w:u w:val="single"/></w:rPr><w:t xml:space="preserve">L'hôtel aristocratique. Le marché du luxe à Paris au XVIIIe siècle</w:t></w:r></w:hyperlink></w:p><w:p><w:pPr/><w:hyperlink r:id="rId8" w:history="1"><w:r><w:rPr><w:color w:val="#410a8c"/><w:u w:val="single"/></w:rPr><w:t xml:space="preserve">Natacha Coquery</w:t></w:r></w:hyperlink></w:p><w:p><w:pPr/><w:r><w:rPr/><w:t xml:space="preserve">Publications de la Sorbonne, 1998</w:t></w:r></w:p><w:p><w:pPr/><w:r><w:rPr/><w:t xml:space="preserve">Ouvrages</w:t></w:r></w:p><w:p><w:pPr/><w:hyperlink r:id="rId75" w:history="1"><w:r><w:rPr><w:color w:val="#410a8c"/><w:u w:val="single"/></w:rPr><w:t xml:space="preserve">halshs-01579662v1</w:t></w:r></w:hyperlink></w:p></w:tc></w:tr></w:tbl><w:p><w:pPr><w:spacing w:before="200"/></w:pPr></w:p><w:p><w:pPr><w:pStyle w:val="Heading2"/></w:pPr><w:r><w:rPr><w:color w:val="1e198e"/><w:b w:val="1"/><w:bCs w:val="1"/></w:rPr><w:t xml:space="preserve">Chapitre d'ouvrage (54)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Expense, Obligation and Shopping in Eigtheenth_Century Paris</w:t></w:r></w:hyperlink></w:p><w:p><w:pPr/><w:hyperlink r:id="rId8" w:history="1"><w:r><w:rPr><w:color w:val="#410a8c"/><w:u w:val="single"/></w:rPr><w:t xml:space="preserve">Natacha Coquery</w:t></w:r></w:hyperlink></w:p><w:p><w:pPr/><w:r><w:rPr><w:i w:val="1"/><w:iCs w:val="1"/></w:rPr><w:t xml:space="preserve">Shopping in Eighteenth-Century Europe. Experiences and Identities</w:t></w:r><w:r><w:rPr/><w:t xml:space="preserve">, Routledge, 2025, Routledge Studies in Eighteenth-Century Cultures and Societies, 9781032574431</w:t></w:r></w:p><w:p><w:pPr/><w:r><w:rPr/><w:t xml:space="preserve">Chapitre d'ouvrage</w:t></w:r></w:p><w:p><w:pPr/><w:hyperlink r:id="rId76" w:history="1"><w:r><w:rPr><w:color w:val="#410a8c"/><w:u w:val="single"/></w:rPr><w:t xml:space="preserve">hal-05485691v1</w:t></w:r></w:hyperlink></w:p></w:tc></w:tr><w:tr><w:trPr/><w:tc><w:tcPr><w:noWrap/></w:tcPr><w:p><w:pPr><w:spacing w:after="200"/></w:pPr><w:hyperlink r:id="rId77" w:history="1"><w:r><w:rPr><w:color w:val="1e198e"/><w:b w:val="1"/><w:bCs w:val="1"/><w:u w:val="single"/></w:rPr><w:t xml:space="preserve">Des testaments parisiens dans la tourmente révolutionnaire : entre continuités, non-dits et révélations</w:t></w:r></w:hyperlink></w:p><w:p><w:pPr/><w:hyperlink r:id="rId8" w:history="1"><w:r><w:rPr><w:color w:val="#410a8c"/><w:u w:val="single"/></w:rPr><w:t xml:space="preserve">Natacha Coquery</w:t></w:r></w:hyperlink></w:p><w:p><w:pPr/><w:r><w:rPr/><w:t xml:space="preserve">Gheorghe Lazar. </w:t></w:r><w:r><w:rPr><w:i w:val="1"/><w:iCs w:val="1"/></w:rPr><w:t xml:space="preserve">Arrangements before the “Great Passage”. Testamentary Practices and their Implications (Western Europe and the Romanian Lands, 16th-19th Centuries)</w:t></w:r><w:r><w:rPr/><w:t xml:space="preserve">, Hartung &amp; Gorre, 2023, 978-3866288072</w:t></w:r></w:p><w:p><w:pPr/><w:r><w:rPr/><w:t xml:space="preserve">Chapitre d'ouvrage</w:t></w:r></w:p><w:p><w:pPr/><w:hyperlink r:id="rId77" w:history="1"><w:r><w:rPr><w:color w:val="#410a8c"/><w:u w:val="single"/></w:rPr><w:t xml:space="preserve">ensl-04914480v1</w:t></w:r></w:hyperlink></w:p></w:tc></w:tr><w:tr><w:trPr/><w:tc><w:tcPr><w:noWrap/></w:tcPr><w:p><w:pPr><w:spacing w:after="200"/></w:pPr><w:hyperlink r:id="rId78" w:history="1"><w:r><w:rPr><w:color w:val="1e198e"/><w:b w:val="1"/><w:bCs w:val="1"/><w:u w:val="single"/></w:rPr><w:t xml:space="preserve">Réputation, luxe et goût français au XVIIIe siècle. Les ressorts du made in France</w:t></w:r></w:hyperlink></w:p><w:p><w:pPr/><w:hyperlink r:id="rId8" w:history="1"><w:r><w:rPr><w:color w:val="#410a8c"/><w:u w:val="single"/></w:rPr><w:t xml:space="preserve">Natacha Coquery</w:t></w:r></w:hyperlink></w:p><w:p><w:pPr/><w:r><w:rPr><w:i w:val="1"/><w:iCs w:val="1"/></w:rPr><w:t xml:space="preserve">Réputations (produits, marques, origines) et marchés. Perspectives historiques, sous la direction de S. Magagnoli et Ph. Meyzie</w:t></w:r><w:r><w:rPr/><w:t xml:space="preserve">, Presses Universitaires du Septentrion, 2022</w:t></w:r></w:p><w:p><w:pPr/><w:r><w:rPr/><w:t xml:space="preserve">Chapitre d'ouvrage</w:t></w:r></w:p><w:p><w:pPr/><w:hyperlink r:id="rId78" w:history="1"><w:r><w:rPr><w:color w:val="#410a8c"/><w:u w:val="single"/></w:rPr><w:t xml:space="preserve">halshs-03999674v1</w:t></w:r></w:hyperlink></w:p></w:tc></w:tr><w:tr><w:trPr/><w:tc><w:tcPr><w:noWrap/></w:tcPr><w:p><w:pPr><w:spacing w:after="200"/></w:pPr><w:hyperlink r:id="rId79" w:history="1"><w:r><w:rPr><w:color w:val="1e198e"/><w:b w:val="1"/><w:bCs w:val="1"/><w:u w:val="single"/></w:rPr><w:t xml:space="preserve">Faire face à l'adversité : biens de luxe contre denrées de nécessité sous la Terreur, ou les atouts du luxe en temps de crise</w:t></w:r></w:hyperlink></w:p><w:p><w:pPr/><w:hyperlink r:id="rId8" w:history="1"><w:r><w:rPr><w:color w:val="#410a8c"/><w:u w:val="single"/></w:rPr><w:t xml:space="preserve">Natacha Coquery</w:t></w:r></w:hyperlink></w:p><w:p><w:pPr/><w:r><w:rPr><w:i w:val="1"/><w:iCs w:val="1"/></w:rPr><w:t xml:space="preserve">Les dynamiques économiques de la Révolution française sous la direction de S. Aberdam, A. Conchon, V. Martin</w:t></w:r><w:r><w:rPr/><w:t xml:space="preserve">, Éditions IGPDE-Comité pour l’histoire économique et financière de la France, 2021</w:t></w:r></w:p><w:p><w:pPr/><w:r><w:rPr/><w:t xml:space="preserve">Chapitre d'ouvrage</w:t></w:r></w:p><w:p><w:pPr/><w:hyperlink r:id="rId79" w:history="1"><w:r><w:rPr><w:color w:val="#410a8c"/><w:u w:val="single"/></w:rPr><w:t xml:space="preserve">halshs-03999679v1</w:t></w:r></w:hyperlink></w:p></w:tc></w:tr><w:tr><w:trPr/><w:tc><w:tcPr><w:noWrap/></w:tcPr><w:p><w:pPr><w:spacing w:after="200"/></w:pPr><w:hyperlink r:id="rId80" w:history="1"><w:r><w:rPr><w:color w:val="1e198e"/><w:b w:val="1"/><w:bCs w:val="1"/><w:u w:val="single"/></w:rPr><w:t xml:space="preserve">Produits de luxe ou de première nécessité ? Les hésitations de la législation dirigiste sous la Terreur</w:t></w:r></w:hyperlink></w:p><w:p><w:pPr/><w:hyperlink r:id="rId8" w:history="1"><w:r><w:rPr><w:color w:val="#410a8c"/><w:u w:val="single"/></w:rPr><w:t xml:space="preserve">Natacha Coquery</w:t></w:r></w:hyperlink></w:p><w:p><w:pPr/><w:r><w:rPr/><w:t xml:space="preserve">Pascal BASTIEN et Simon MACDONALD. </w:t></w:r><w:r><w:rPr><w:i w:val="1"/><w:iCs w:val="1"/></w:rPr><w:t xml:space="preserve">Paris et ses peuples au XVIIIe siècle</w:t></w:r><w:r><w:rPr/><w:t xml:space="preserve">, 2020, 979-10-351-0769-7</w:t></w:r></w:p><w:p><w:pPr/><w:r><w:rPr/><w:t xml:space="preserve">Chapitre d'ouvrage</w:t></w:r></w:p><w:p><w:pPr/><w:hyperlink r:id="rId80" w:history="1"><w:r><w:rPr><w:color w:val="#410a8c"/><w:u w:val="single"/></w:rPr><w:t xml:space="preserve">ensl-04914543v1</w:t></w:r></w:hyperlink></w:p></w:tc></w:tr><w:tr><w:trPr/><w:tc><w:tcPr><w:noWrap/></w:tcPr><w:p><w:pPr><w:spacing w:after="200"/></w:pPr><w:hyperlink r:id="rId81" w:history="1"><w:r><w:rPr><w:color w:val="1e198e"/><w:b w:val="1"/><w:bCs w:val="1"/><w:u w:val="single"/></w:rPr><w:t xml:space="preserve">Produits de luxe ou de première nécessité ? Les hésitations de la législation dirigiste sous la Terreur</w:t></w:r></w:hyperlink></w:p><w:p><w:pPr/><w:hyperlink r:id="rId8" w:history="1"><w:r><w:rPr><w:color w:val="#410a8c"/><w:u w:val="single"/></w:rPr><w:t xml:space="preserve">Natacha Coquery</w:t></w:r></w:hyperlink></w:p><w:p><w:pPr/><w:r><w:rPr><w:i w:val="1"/><w:iCs w:val="1"/></w:rPr><w:t xml:space="preserve">Paris et ses peuples au XVIIIe siècle sous la direction de BASTIEN (P.) et MACDONALD (S.)</w:t></w:r><w:r><w:rPr/><w:t xml:space="preserve">, Éditions de la Sorbonne, 2020</w:t></w:r></w:p><w:p><w:pPr/><w:r><w:rPr/><w:t xml:space="preserve">Chapitre d'ouvrage</w:t></w:r></w:p><w:p><w:pPr/><w:hyperlink r:id="rId81" w:history="1"><w:r><w:rPr><w:color w:val="#410a8c"/><w:u w:val="single"/></w:rPr><w:t xml:space="preserve">halshs-03999697v1</w:t></w:r></w:hyperlink></w:p></w:tc></w:tr><w:tr><w:trPr/><w:tc><w:tcPr><w:noWrap/></w:tcPr><w:p><w:pPr><w:spacing w:after="200"/></w:pPr><w:hyperlink r:id="rId82" w:history="1"><w:r><w:rPr><w:color w:val="1e198e"/><w:b w:val="1"/><w:bCs w:val="1"/><w:u w:val="single"/></w:rPr><w:t xml:space="preserve">L'essor d'une culture de consommation à l'époque des Lumières et ses répercussions sur le commerce de détail</w:t></w:r></w:hyperlink></w:p><w:p><w:pPr/><w:hyperlink r:id="rId8" w:history="1"><w:r><w:rPr><w:color w:val="#410a8c"/><w:u w:val="single"/></w:rPr><w:t xml:space="preserve">Natacha Coquery</w:t></w:r></w:hyperlink></w:p><w:p><w:pPr/><w:r><w:rPr><w:i w:val="1"/><w:iCs w:val="1"/></w:rPr><w:t xml:space="preserve">Les révolutions du commerce. France, XVIIIe-XXIe siècle sous la direction de J.-C. Daumas</w:t></w:r><w:r><w:rPr/><w:t xml:space="preserve">, Presses universitaires de Franche-Comté, 2020</w:t></w:r></w:p><w:p><w:pPr/><w:r><w:rPr/><w:t xml:space="preserve">Chapitre d'ouvrage</w:t></w:r></w:p><w:p><w:pPr/><w:hyperlink r:id="rId82" w:history="1"><w:r><w:rPr><w:color w:val="#410a8c"/><w:u w:val="single"/></w:rPr><w:t xml:space="preserve">halshs-03999687v1</w:t></w:r></w:hyperlink></w:p></w:tc></w:tr><w:tr><w:trPr/><w:tc><w:tcPr><w:noWrap/></w:tcPr><w:p><w:pPr><w:spacing w:after="200"/></w:pPr><w:hyperlink r:id="rId83" w:history="1"><w:r><w:rPr><w:color w:val="1e198e"/><w:b w:val="1"/><w:bCs w:val="1"/><w:u w:val="single"/></w:rPr><w:t xml:space="preserve">L’essor d’une culture de consommation à l’époque des Lumières et ses répercussions sur le commerce de détail</w:t></w:r></w:hyperlink></w:p><w:p><w:pPr/><w:hyperlink r:id="rId8" w:history="1"><w:r><w:rPr><w:color w:val="#410a8c"/><w:u w:val="single"/></w:rPr><w:t xml:space="preserve">Natacha Coquery</w:t></w:r></w:hyperlink></w:p><w:p><w:pPr/><w:r><w:rPr/><w:t xml:space="preserve">Jean-Claude Daumas. </w:t></w:r><w:r><w:rPr><w:i w:val="1"/><w:iCs w:val="1"/></w:rPr><w:t xml:space="preserve">Les révolutions du commerce. France, XVIIIe-XXIe siècle</w:t></w:r><w:r><w:rPr/><w:t xml:space="preserve">, PUFC, pp.31-52, 2020, </w:t></w:r><w:hyperlink r:id="rId84" w:history="1"><w:r><w:rPr><w:color w:val="#410a8c"/><w:u w:val="single"/></w:rPr><w:t xml:space="preserve">⟨10.4000/books.pufc.20134⟩</w:t></w:r></w:hyperlink></w:p><w:p><w:pPr/><w:r><w:rPr/><w:t xml:space="preserve">Chapitre d'ouvrage</w:t></w:r></w:p><w:p><w:pPr/><w:hyperlink r:id="rId83" w:history="1"><w:r><w:rPr><w:color w:val="#410a8c"/><w:u w:val="single"/></w:rPr><w:t xml:space="preserve">hal-03552325v1</w:t></w:r></w:hyperlink></w:p></w:tc></w:tr><w:tr><w:trPr/><w:tc><w:tcPr><w:noWrap/></w:tcPr><w:p><w:pPr><w:spacing w:after="200"/></w:pPr><w:hyperlink r:id="rId85" w:history="1"><w:r><w:rPr><w:color w:val="1e198e"/><w:b w:val="1"/><w:bCs w:val="1"/><w:u w:val="single"/></w:rPr><w:t xml:space="preserve">Les lieux d'activité des marchands merciers : la centralité du luxe</w:t></w:r></w:hyperlink></w:p><w:p><w:pPr/><w:hyperlink r:id="rId8" w:history="1"><w:r><w:rPr><w:color w:val="#410a8c"/><w:u w:val="single"/></w:rPr><w:t xml:space="preserve">Natacha Coquery</w:t></w:r></w:hyperlink></w:p><w:p><w:pPr/><w:r><w:rPr/><w:t xml:space="preserve">Rose-Marie Herda-Mousseaux. </w:t></w:r><w:r><w:rPr><w:i w:val="1"/><w:iCs w:val="1"/></w:rPr><w:t xml:space="preserve">La Fabrique du luxe : les marchands merciers parisiens au XVIIIe siècle</w:t></w:r><w:r><w:rPr/><w:t xml:space="preserve">, Musée Cognacq-Jay, pp.50-59, 2018</w:t></w:r></w:p><w:p><w:pPr/><w:r><w:rPr/><w:t xml:space="preserve">Chapitre d'ouvrage</w:t></w:r></w:p><w:p><w:pPr/><w:hyperlink r:id="rId85" w:history="1"><w:r><w:rPr><w:color w:val="#410a8c"/><w:u w:val="single"/></w:rPr><w:t xml:space="preserve">hal-02000921v1</w:t></w:r></w:hyperlink></w:p></w:tc></w:tr><w:tr><w:trPr/><w:tc><w:tcPr><w:noWrap/></w:tcPr><w:p><w:pPr><w:spacing w:after="200"/></w:pPr><w:hyperlink r:id="rId86" w:history="1"><w:r><w:rPr><w:color w:val="1e198e"/><w:b w:val="1"/><w:bCs w:val="1"/><w:u w:val="single"/></w:rPr><w:t xml:space="preserve">Révolution, luxe, consommation : les petites annonces commerciales sous la Terreur</w:t></w:r></w:hyperlink></w:p><w:p><w:pPr/><w:hyperlink r:id="rId8" w:history="1"><w:r><w:rPr><w:color w:val="#410a8c"/><w:u w:val="single"/></w:rPr><w:t xml:space="preserve">Natacha Coquery</w:t></w:r></w:hyperlink></w:p><w:p><w:pPr/><w:r><w:rPr/><w:t xml:space="preserve">Jean-Paul Barrière; Régis Boulat; Alain Chatriot. </w:t></w:r><w:r><w:rPr><w:i w:val="1"/><w:iCs w:val="1"/></w:rPr><w:t xml:space="preserve">Les trames de l'histoire : entreprises, territoires, consommations, institutions : Mélanges en l'honneur de Jean-Claude Daumas</w:t></w:r><w:r><w:rPr/><w:t xml:space="preserve">, Presses Universitaires de Franche-Comté, pp.432-443, 2017, 978-2848675862</w:t></w:r></w:p><w:p><w:pPr/><w:r><w:rPr/><w:t xml:space="preserve">Chapitre d'ouvrage</w:t></w:r></w:p><w:p><w:pPr/><w:hyperlink r:id="rId86" w:history="1"><w:r><w:rPr><w:color w:val="#410a8c"/><w:u w:val="single"/></w:rPr><w:t xml:space="preserve">halshs-01981187v1</w:t></w:r></w:hyperlink></w:p></w:tc></w:tr><w:tr><w:trPr/><w:tc><w:tcPr><w:noWrap/></w:tcPr><w:p><w:pPr><w:spacing w:after="200"/></w:pPr><w:hyperlink r:id="rId87" w:history="1"><w:r><w:rPr><w:color w:val="1e198e"/><w:b w:val="1"/><w:bCs w:val="1"/><w:u w:val="single"/></w:rPr><w:t xml:space="preserve">Une ville aux prises avec son site (1720-1830)</w:t></w:r></w:hyperlink></w:p><w:p><w:pPr/><w:hyperlink r:id="rId8" w:history="1"><w:r><w:rPr><w:color w:val="#410a8c"/><w:u w:val="single"/></w:rPr><w:t xml:space="preserve">Natacha Coquery</w:t></w:r></w:hyperlink><w:r><w:rPr/><w:t xml:space="preserve">,</w:t></w:r><w:hyperlink r:id="rId88" w:history="1"><w:r><w:rPr><w:color w:val="#410a8c"/><w:u w:val="single"/></w:rPr><w:t xml:space="preserve">Laurent Coudroy de Lille</w:t></w:r></w:hyperlink></w:p><w:p><w:pPr/><w:r><w:rPr/><w:t xml:space="preserve">Laurent Coudroy de Lille. </w:t></w:r><w:r><w:rPr><w:i w:val="1"/><w:iCs w:val="1"/></w:rPr><w:t xml:space="preserve">Lyon sur le divan. Les métamorphoses d’une ville</w:t></w:r><w:r><w:rPr/><w:t xml:space="preserve">, Libel, pp.25-55, 2017, 978-2-914659-65-6</w:t></w:r></w:p><w:p><w:pPr/><w:r><w:rPr/><w:t xml:space="preserve">Chapitre d'ouvrage</w:t></w:r></w:p><w:p><w:pPr/><w:hyperlink r:id="rId87" w:history="1"><w:r><w:rPr><w:color w:val="#410a8c"/><w:u w:val="single"/></w:rPr><w:t xml:space="preserve">halshs-01981206v1</w:t></w:r></w:hyperlink></w:p></w:tc></w:tr><w:tr><w:trPr/><w:tc><w:tcPr><w:noWrap/></w:tcPr><w:p><w:pPr><w:spacing w:after="200"/></w:pPr><w:hyperlink r:id="rId89" w:history="1"><w:r><w:rPr><w:color w:val="1e198e"/><w:b w:val="1"/><w:bCs w:val="1"/><w:u w:val="single"/></w:rPr><w:t xml:space="preserve">Luxury goods beyond boundaries: The Parisian Market during the Terror</w:t></w:r></w:hyperlink></w:p><w:p><w:pPr/><w:hyperlink r:id="rId8" w:history="1"><w:r><w:rPr><w:color w:val="#410a8c"/><w:u w:val="single"/></w:rPr><w:t xml:space="preserve">Natacha Coquery</w:t></w:r></w:hyperlink></w:p><w:p><w:pPr/><w:r><w:rPr/><w:t xml:space="preserve">Johanna Ilmakunnas; Jon Stobart. </w:t></w:r><w:r><w:rPr><w:i w:val="1"/><w:iCs w:val="1"/></w:rPr><w:t xml:space="preserve">A taste for luxury in early modern Europe : display, acquisition and boundaries</w:t></w:r><w:r><w:rPr/><w:t xml:space="preserve">, Bloomsbury, pp.283-302, 2017, 978-1-4742-5823-4</w:t></w:r></w:p><w:p><w:pPr/><w:r><w:rPr/><w:t xml:space="preserve">Chapitre d'ouvrage</w:t></w:r></w:p><w:p><w:pPr/><w:hyperlink r:id="rId89" w:history="1"><w:r><w:rPr><w:color w:val="#410a8c"/><w:u w:val="single"/></w:rPr><w:t xml:space="preserve">halshs-01981178v1</w:t></w:r></w:hyperlink></w:p></w:tc></w:tr><w:tr><w:trPr/><w:tc><w:tcPr><w:noWrap/></w:tcPr><w:p><w:pPr><w:spacing w:after="200"/></w:pPr><w:hyperlink r:id="rId90" w:history="1"><w:r><w:rPr><w:color w:val="1e198e"/><w:b w:val="1"/><w:bCs w:val="1"/><w:u w:val="single"/></w:rPr><w:t xml:space="preserve">L'hôtel aristocratique, lieu du changement urbain. Paris au XVIIIe siècle</w:t></w:r></w:hyperlink></w:p><w:p><w:pPr/><w:hyperlink r:id="rId8" w:history="1"><w:r><w:rPr><w:color w:val="#410a8c"/><w:u w:val="single"/></w:rPr><w:t xml:space="preserve">Natacha Coquery</w:t></w:r></w:hyperlink></w:p><w:p><w:pPr/><w:r><w:rPr><w:i w:val="1"/><w:iCs w:val="1"/></w:rPr><w:t xml:space="preserve">Habitat et cadre de vie à l'époque moderne. Association des historiens modernistes des universités françaises</w:t></w:r><w:r><w:rPr/><w:t xml:space="preserve">, pp.47-67, 2016</w:t></w:r></w:p><w:p><w:pPr/><w:r><w:rPr/><w:t xml:space="preserve">Chapitre d'ouvrage</w:t></w:r></w:p><w:p><w:pPr/><w:hyperlink r:id="rId90" w:history="1"><w:r><w:rPr><w:color w:val="#410a8c"/><w:u w:val="single"/></w:rPr><w:t xml:space="preserve">halshs-01981200v1</w:t></w:r></w:hyperlink></w:p></w:tc></w:tr><w:tr><w:trPr/><w:tc><w:tcPr><w:noWrap/></w:tcPr><w:p><w:pPr><w:spacing w:after="200"/></w:pPr><w:hyperlink r:id="rId91" w:history="1"><w:r><w:rPr><w:color w:val="1e198e"/><w:b w:val="1"/><w:bCs w:val="1"/><w:u w:val="single"/></w:rPr><w:t xml:space="preserve">The Social Circulation of Luxury and Second-Hand Goods in Eighteenth-Century Parisian Shops</w:t></w:r></w:hyperlink></w:p><w:p><w:pPr/><w:hyperlink r:id="rId8" w:history="1"><w:r><w:rPr><w:color w:val="#410a8c"/><w:u w:val="single"/></w:rPr><w:t xml:space="preserve">Natacha Coquery</w:t></w:r></w:hyperlink></w:p><w:p><w:pPr/><w:r><w:rPr/><w:t xml:space="preserve">Ariane Fennetaux; Amélie Junqua; Sophie Vasset. </w:t></w:r><w:r><w:rPr><w:i w:val="1"/><w:iCs w:val="1"/></w:rPr><w:t xml:space="preserve">The Afterlife of Used Things. Recycling in the long Eighteenth Century</w:t></w:r><w:r><w:rPr/><w:t xml:space="preserve">, Routledge, pp.13-24, 2015, Routledge Studies in Cultural History, 978-0415726306</w:t></w:r></w:p><w:p><w:pPr/><w:r><w:rPr/><w:t xml:space="preserve">Chapitre d'ouvrage</w:t></w:r></w:p><w:p><w:pPr/><w:hyperlink r:id="rId91" w:history="1"><w:r><w:rPr><w:color w:val="#410a8c"/><w:u w:val="single"/></w:rPr><w:t xml:space="preserve">halshs-01981197v1</w:t></w:r></w:hyperlink></w:p></w:tc></w:tr><w:tr><w:trPr/><w:tc><w:tcPr><w:noWrap/></w:tcPr><w:p><w:pPr><w:spacing w:after="200"/></w:pPr><w:hyperlink r:id="rId92" w:history="1"><w:r><w:rPr><w:color w:val="1e198e"/><w:b w:val="1"/><w:bCs w:val="1"/><w:u w:val="single"/></w:rPr><w:t xml:space="preserve">Selling China and India in Eighteenth-Century Paris</w:t></w:r></w:hyperlink></w:p><w:p><w:pPr/><w:hyperlink r:id="rId8" w:history="1"><w:r><w:rPr><w:color w:val="#410a8c"/><w:u w:val="single"/></w:rPr><w:t xml:space="preserve">Natacha Coquery</w:t></w:r></w:hyperlink></w:p><w:p><w:pPr/><w:r><w:rPr/><w:t xml:space="preserve">Berg; M.; Gottmann; F.; Hodacs; H.; Nierstrasz; C. </w:t></w:r><w:r><w:rPr><w:i w:val="1"/><w:iCs w:val="1"/></w:rPr><w:t xml:space="preserve">Goods from the East, 1600-1800 Trading Eurasia</w:t></w:r><w:r><w:rPr/><w:t xml:space="preserve">, Palgrave / Macmillan, pp.229-243, 2015</w:t></w:r></w:p><w:p><w:pPr/><w:r><w:rPr/><w:t xml:space="preserve">Chapitre d'ouvrage</w:t></w:r></w:p><w:p><w:pPr/><w:hyperlink r:id="rId92" w:history="1"><w:r><w:rPr><w:color w:val="#410a8c"/><w:u w:val="single"/></w:rPr><w:t xml:space="preserve">halshs-01981195v1</w:t></w:r></w:hyperlink></w:p></w:tc></w:tr><w:tr><w:trPr/><w:tc><w:tcPr><w:noWrap/></w:tcPr><w:p><w:pPr><w:spacing w:after="200"/></w:pPr><w:hyperlink r:id="rId93" w:history="1"><w:r><w:rPr><w:color w:val="1e198e"/><w:b w:val="1"/><w:bCs w:val="1"/><w:u w:val="single"/></w:rPr><w:t xml:space="preserve">Luxury and Revolution: selling textiles in Revolutionary France</w:t></w:r></w:hyperlink></w:p><w:p><w:pPr/><w:hyperlink r:id="rId8" w:history="1"><w:r><w:rPr><w:color w:val="#410a8c"/><w:u w:val="single"/></w:rPr><w:t xml:space="preserve">Natacha Coquery</w:t></w:r></w:hyperlink></w:p><w:p><w:pPr/><w:r><w:rPr><w:i w:val="1"/><w:iCs w:val="1"/></w:rPr><w:t xml:space="preserve">Selling textiles in the long eighteenth century: comparative perspectives from western Europe</w:t></w:r><w:r><w:rPr/><w:t xml:space="preserve">, pp.179-192, 2014</w:t></w:r></w:p><w:p><w:pPr/><w:r><w:rPr/><w:t xml:space="preserve">Chapitre d'ouvrage</w:t></w:r></w:p><w:p><w:pPr/><w:hyperlink r:id="rId93" w:history="1"><w:r><w:rPr><w:color w:val="#410a8c"/><w:u w:val="single"/></w:rPr><w:t xml:space="preserve">halshs-01981199v1</w:t></w:r></w:hyperlink></w:p></w:tc></w:tr><w:tr><w:trPr/><w:tc><w:tcPr><w:noWrap/></w:tcPr><w:p><w:pPr><w:spacing w:after="200"/></w:pPr><w:hyperlink r:id="rId94" w:history="1"><w:r><w:rPr><w:color w:val="1e198e"/><w:b w:val="1"/><w:bCs w:val="1"/><w:u w:val="single"/></w:rPr><w:t xml:space="preserve">Shopping streets in eighteenth-century Paris. A landscape shaped by historical, economic and social features</w:t></w:r></w:hyperlink></w:p><w:p><w:pPr/><w:hyperlink r:id="rId8" w:history="1"><w:r><w:rPr><w:color w:val="#410a8c"/><w:u w:val="single"/></w:rPr><w:t xml:space="preserve">Natacha Coquery</w:t></w:r></w:hyperlink></w:p><w:p><w:pPr/><w:r><w:rPr/><w:t xml:space="preserve">Jan Hein Furnée; Clé Lesger. </w:t></w:r><w:r><w:rPr><w:i w:val="1"/><w:iCs w:val="1"/></w:rPr><w:t xml:space="preserve">The Landscape of Consumption. Shopping Streets and Shopping Cultures in Western Europe, c. 1600-1900</w:t></w:r><w:r><w:rPr/><w:t xml:space="preserve">, </w:t></w:r><w:hyperlink r:id="rId95" w:history="1"><w:r><w:rPr><w:color w:val="#410a8c"/><w:u w:val="single"/></w:rPr><w:t xml:space="preserve">Palgrave/Macmillan</w:t></w:r></w:hyperlink><w:r><w:rPr/><w:t xml:space="preserve">, pp.57-77, 2014, 978-1-349-34719-3. </w:t></w:r><w:hyperlink r:id="rId96" w:history="1"><w:r><w:rPr><w:color w:val="#410a8c"/><w:u w:val="single"/></w:rPr><w:t xml:space="preserve">⟨10.1057/9781137314062⟩</w:t></w:r></w:hyperlink></w:p><w:p><w:pPr/><w:r><w:rPr/><w:t xml:space="preserve">Chapitre d'ouvrage</w:t></w:r></w:p><w:p><w:pPr/><w:hyperlink r:id="rId94" w:history="1"><w:r><w:rPr><w:color w:val="#410a8c"/><w:u w:val="single"/></w:rPr><w:t xml:space="preserve">halshs-00933849v1</w:t></w:r></w:hyperlink></w:p></w:tc></w:tr><w:tr><w:trPr/><w:tc><w:tcPr><w:noWrap/></w:tcPr><w:p><w:pPr><w:spacing w:after="200"/></w:pPr><w:hyperlink r:id="rId97" w:history="1"><w:r><w:rPr><w:color w:val="1e198e"/><w:b w:val="1"/><w:bCs w:val="1"/><w:u w:val="single"/></w:rPr><w:t xml:space="preserve">Norme, genre, taxinomie. Désigner les métiers : le Dictionnaire universel de commerce de Savary des Bruslons</w:t></w:r></w:hyperlink></w:p><w:p><w:pPr/><w:hyperlink r:id="rId8" w:history="1"><w:r><w:rPr><w:color w:val="#410a8c"/><w:u w:val="single"/></w:rPr><w:t xml:space="preserve">Natacha Coquery</w:t></w:r></w:hyperlink></w:p><w:p><w:pPr/><w:r><w:rPr/><w:t xml:space="preserve">BUTI (G.), JANIN-THIVOS (M.) et RAVEUX (O.). </w:t></w:r><w:r><w:rPr><w:i w:val="1"/><w:iCs w:val="1"/></w:rPr><w:t xml:space="preserve">Langues et langages du commerce en Méditerranée et en Europe à l'époque moderne</w:t></w:r><w:r><w:rPr/><w:t xml:space="preserve">, Université de Provence, pp.255-274, 2013</w:t></w:r></w:p><w:p><w:pPr/><w:r><w:rPr/><w:t xml:space="preserve">Chapitre d'ouvrage</w:t></w:r></w:p><w:p><w:pPr/><w:hyperlink r:id="rId97" w:history="1"><w:r><w:rPr><w:color w:val="#410a8c"/><w:u w:val="single"/></w:rPr><w:t xml:space="preserve">halshs-00735118v1</w:t></w:r></w:hyperlink></w:p></w:tc></w:tr><w:tr><w:trPr/><w:tc><w:tcPr><w:noWrap/></w:tcPr><w:p><w:pPr><w:spacing w:after="200"/></w:pPr><w:hyperlink r:id="rId98" w:history="1"><w:r><w:rPr><w:color w:val="1e198e"/><w:b w:val="1"/><w:bCs w:val="1"/><w:u w:val="single"/></w:rPr><w:t xml:space="preserve">Luxe et Révolution : marchands et politiques, entre dirigisme et libéralisme</w:t></w:r></w:hyperlink></w:p><w:p><w:pPr/><w:hyperlink r:id="rId8" w:history="1"><w:r><w:rPr><w:color w:val="#410a8c"/><w:u w:val="single"/></w:rPr><w:t xml:space="preserve">Natacha Coquery</w:t></w:r></w:hyperlink></w:p><w:p><w:pPr/><w:r><w:rPr/><w:t xml:space="preserve">DAUMAS (J.-C.), dir. </w:t></w:r><w:r><w:rPr><w:i w:val="1"/><w:iCs w:val="1"/></w:rPr><w:t xml:space="preserve">Faire de l'histoire économique aujourd'hui</w:t></w:r><w:r><w:rPr/><w:t xml:space="preserve">, Éditions Universitaires de Dijon, pp.213-224, 2013</w:t></w:r></w:p><w:p><w:pPr/><w:r><w:rPr/><w:t xml:space="preserve">Chapitre d'ouvrage</w:t></w:r></w:p><w:p><w:pPr/><w:hyperlink r:id="rId98" w:history="1"><w:r><w:rPr><w:color w:val="#410a8c"/><w:u w:val="single"/></w:rPr><w:t xml:space="preserve">halshs-00933840v1</w:t></w:r></w:hyperlink></w:p></w:tc></w:tr><w:tr><w:trPr/><w:tc><w:tcPr><w:noWrap/></w:tcPr><w:p><w:pPr><w:spacing w:after="200"/></w:pPr><w:hyperlink r:id="rId99" w:history="1"><w:r><w:rPr><w:color w:val="1e198e"/><w:b w:val="1"/><w:bCs w:val="1"/><w:u w:val="single"/></w:rPr><w:t xml:space="preserve">Le paysage commercial de Paris au XVIIIe siècle. Économie, espace et temporalité</w:t></w:r></w:hyperlink></w:p><w:p><w:pPr/><w:hyperlink r:id="rId8" w:history="1"><w:r><w:rPr><w:color w:val="#410a8c"/><w:u w:val="single"/></w:rPr><w:t xml:space="preserve">Natacha Coquery</w:t></w:r></w:hyperlink></w:p><w:p><w:pPr/><w:r><w:rPr/><w:t xml:space="preserve">BELLEGUIC (T.), TURCOT (L.), dir. </w:t></w:r><w:r><w:rPr><w:i w:val="1"/><w:iCs w:val="1"/></w:rPr><w:t xml:space="preserve">Les histoires de Paris (XVIe-XVIIIe siècle)</w:t></w:r><w:r><w:rPr/><w:t xml:space="preserve">, Éditions Hermann, pp.289-310, 2013</w:t></w:r></w:p><w:p><w:pPr/><w:r><w:rPr/><w:t xml:space="preserve">Chapitre d'ouvrage</w:t></w:r></w:p><w:p><w:pPr/><w:hyperlink r:id="rId99" w:history="1"><w:r><w:rPr><w:color w:val="#410a8c"/><w:u w:val="single"/></w:rPr><w:t xml:space="preserve">halshs-00933832v1</w:t></w:r></w:hyperlink></w:p></w:tc></w:tr><w:tr><w:trPr/><w:tc><w:tcPr><w:noWrap/></w:tcPr><w:p><w:pPr><w:spacing w:after="200"/></w:pPr><w:hyperlink r:id="rId100" w:history="1"><w:r><w:rPr><w:color w:val="1e198e"/><w:b w:val="1"/><w:bCs w:val="1"/><w:u w:val="single"/></w:rPr><w:t xml:space="preserve">Credit, trust and risk. Shopkeepers' bankruptcies in 18th-century Paris</w:t></w:r></w:hyperlink></w:p><w:p><w:pPr/><w:hyperlink r:id="rId8" w:history="1"><w:r><w:rPr><w:color w:val="#410a8c"/><w:u w:val="single"/></w:rPr><w:t xml:space="preserve">Natacha Coquery</w:t></w:r></w:hyperlink></w:p><w:p><w:pPr/><w:r><w:rPr><w:i w:val="1"/><w:iCs w:val="1"/></w:rPr><w:t xml:space="preserve">The history of bankruptcy: economic, social and cultural implications in early modern Europe</w:t></w:r><w:r><w:rPr/><w:t xml:space="preserve">, Routledge, pp.52-71, 2013</w:t></w:r></w:p><w:p><w:pPr/><w:r><w:rPr/><w:t xml:space="preserve">Chapitre d'ouvrage</w:t></w:r></w:p><w:p><w:pPr/><w:hyperlink r:id="rId100" w:history="1"><w:r><w:rPr><w:color w:val="#410a8c"/><w:u w:val="single"/></w:rPr><w:t xml:space="preserve">halshs-00834490v1</w:t></w:r></w:hyperlink></w:p></w:tc></w:tr><w:tr><w:trPr/><w:tc><w:tcPr><w:noWrap/></w:tcPr><w:p><w:pPr><w:spacing w:after="200"/></w:pPr><w:hyperlink r:id="rId101" w:history="1"><w:r><w:rPr><w:color w:val="1e198e"/><w:b w:val="1"/><w:bCs w:val="1"/><w:u w:val="single"/></w:rPr><w:t xml:space="preserve">Lyon, place de commerce et d'échanges</w:t></w:r></w:hyperlink></w:p><w:p><w:pPr/><w:hyperlink r:id="rId8" w:history="1"><w:r><w:rPr><w:color w:val="#410a8c"/><w:u w:val="single"/></w:rPr><w:t xml:space="preserve">Natacha Coquery</w:t></w:r></w:hyperlink></w:p><w:p><w:pPr/><w:r><w:rPr><w:i w:val="1"/><w:iCs w:val="1"/></w:rPr><w:t xml:space="preserve">Catalogue d'exposition - Lyon au XVIIIe Un siècle surprenant !</w:t></w:r><w:r><w:rPr/><w:t xml:space="preserve">, musées Gadagne / Somogy éditions d'Art, pp.197-201, 2012</w:t></w:r></w:p><w:p><w:pPr/><w:r><w:rPr/><w:t xml:space="preserve">Chapitre d'ouvrage</w:t></w:r></w:p><w:p><w:pPr/><w:hyperlink r:id="rId101" w:history="1"><w:r><w:rPr><w:color w:val="#410a8c"/><w:u w:val="single"/></w:rPr><w:t xml:space="preserve">halshs-00777021v1</w:t></w:r></w:hyperlink></w:p></w:tc></w:tr><w:tr><w:trPr/><w:tc><w:tcPr><w:noWrap/></w:tcPr><w:p><w:pPr><w:spacing w:after="200"/></w:pPr><w:hyperlink r:id="rId102" w:history="1"><w:r><w:rPr><w:color w:val="1e198e"/><w:b w:val="1"/><w:bCs w:val="1"/><w:u w:val="single"/></w:rPr><w:t xml:space="preserve">Le paysage commercial de Paris au XVIIIe siècle. Questionner les liens entre ville, commerce, espace et temps</w:t></w:r></w:hyperlink></w:p><w:p><w:pPr/><w:hyperlink r:id="rId8" w:history="1"><w:r><w:rPr><w:color w:val="#410a8c"/><w:u w:val="single"/></w:rPr><w:t xml:space="preserve">Natacha Coquery</w:t></w:r></w:hyperlink></w:p><w:p><w:pPr/><w:r><w:rPr/><w:t xml:space="preserve">BELLEGUIC (T.), TURCOT (L.). </w:t></w:r><w:r><w:rPr><w:i w:val="1"/><w:iCs w:val="1"/></w:rPr><w:t xml:space="preserve">Histoires de Paris</w:t></w:r><w:r><w:rPr/><w:t xml:space="preserve">, Éditions Hermann, 2012</w:t></w:r></w:p><w:p><w:pPr/><w:r><w:rPr/><w:t xml:space="preserve">Chapitre d'ouvrage</w:t></w:r></w:p><w:p><w:pPr/><w:hyperlink r:id="rId102" w:history="1"><w:r><w:rPr><w:color w:val="#410a8c"/><w:u w:val="single"/></w:rPr><w:t xml:space="preserve">halshs-00735114v1</w:t></w:r></w:hyperlink></w:p></w:tc></w:tr><w:tr><w:trPr/><w:tc><w:tcPr><w:noWrap/></w:tcPr><w:p><w:pPr><w:spacing w:after="200"/></w:pPr><w:hyperlink r:id="rId103" w:history="1"><w:r><w:rPr><w:color w:val="1e198e"/><w:b w:val="1"/><w:bCs w:val="1"/><w:u w:val="single"/></w:rPr><w:t xml:space="preserve">Luxe et Révolution : marchands et politiques, entre dirigisme et libéralisme</w:t></w:r></w:hyperlink></w:p><w:p><w:pPr/><w:hyperlink r:id="rId8" w:history="1"><w:r><w:rPr><w:color w:val="#410a8c"/><w:u w:val="single"/></w:rPr><w:t xml:space="preserve">Natacha Coquery</w:t></w:r></w:hyperlink></w:p><w:p><w:pPr/><w:r><w:rPr/><w:t xml:space="preserve">DAUMAS (J.-C.). </w:t></w:r><w:r><w:rPr><w:i w:val="1"/><w:iCs w:val="1"/></w:rPr><w:t xml:space="preserve">Les chantiers de l'histoire économique</w:t></w:r><w:r><w:rPr/><w:t xml:space="preserve">, Presses universitaires de Dijon, 2012</w:t></w:r></w:p><w:p><w:pPr/><w:r><w:rPr/><w:t xml:space="preserve">Chapitre d'ouvrage</w:t></w:r></w:p><w:p><w:pPr/><w:hyperlink r:id="rId103" w:history="1"><w:r><w:rPr><w:color w:val="#410a8c"/><w:u w:val="single"/></w:rPr><w:t xml:space="preserve">halshs-00735116v1</w:t></w:r></w:hyperlink></w:p></w:tc></w:tr><w:tr><w:trPr/><w:tc><w:tcPr><w:noWrap/></w:tcPr><w:p><w:pPr><w:spacing w:after="200"/></w:pPr><w:hyperlink r:id="rId104" w:history="1"><w:r><w:rPr><w:color w:val="1e198e"/><w:b w:val="1"/><w:bCs w:val="1"/><w:u w:val="single"/></w:rPr><w:t xml:space="preserve">Se vêtir à la cour en Europe (1400-1815), une introduction</w:t></w:r></w:hyperlink></w:p><w:p><w:pPr/><w:hyperlink r:id="rId56" w:history="1"><w:r><w:rPr><w:color w:val="#410a8c"/><w:u w:val="single"/></w:rPr><w:t xml:space="preserve">Isabelle Paresys</w:t></w:r></w:hyperlink><w:r><w:rPr/><w:t xml:space="preserve">,</w:t></w:r><w:hyperlink r:id="rId8" w:history="1"><w:r><w:rPr><w:color w:val="#410a8c"/><w:u w:val="single"/></w:rPr><w:t xml:space="preserve">Natacha Coquery</w:t></w:r></w:hyperlink></w:p><w:p><w:pPr/><w:r><w:rPr/><w:t xml:space="preserve">Isabelle Paresys; Natacha Coquery. </w:t></w:r><w:r><w:rPr><w:i w:val="1"/><w:iCs w:val="1"/></w:rPr><w:t xml:space="preserve">Se vêtir à la cour en Europe (1400-1815) </w:t></w:r><w:r><w:rPr/><w:t xml:space="preserve">, Centre de recherche du château de Versailles; Institut de recherches historiques du Septentrion; CEGES université de Lille 3 , 2011, 978-2-905637-64-2</w:t></w:r></w:p><w:p><w:pPr/><w:r><w:rPr/><w:t xml:space="preserve">Chapitre d'ouvrage</w:t></w:r></w:p><w:p><w:pPr/><w:hyperlink r:id="rId104" w:history="1"><w:r><w:rPr><w:color w:val="#410a8c"/><w:u w:val="single"/></w:rPr><w:t xml:space="preserve">hal-01568059v1</w:t></w:r></w:hyperlink></w:p></w:tc></w:tr><w:tr><w:trPr/><w:tc><w:tcPr><w:noWrap/></w:tcPr><w:p><w:pPr><w:spacing w:after="200"/></w:pPr><w:hyperlink r:id="rId105" w:history="1"><w:r><w:rPr><w:color w:val="1e198e"/><w:b w:val="1"/><w:bCs w:val="1"/><w:u w:val="single"/></w:rPr><w:t xml:space="preserve">Au miroir des marchands. L'almanach de commerce au XVIIIe siècle : entre annuaire et dithyrambe</w:t></w:r></w:hyperlink></w:p><w:p><w:pPr/><w:hyperlink r:id="rId8" w:history="1"><w:r><w:rPr><w:color w:val="#410a8c"/><w:u w:val="single"/></w:rPr><w:t xml:space="preserve">Natacha Coquery</w:t></w:r></w:hyperlink></w:p><w:p><w:pPr/><w:r><w:rPr/><w:t xml:space="preserve">MILLIOT (V.), MINARD (Ph.), PORRET (M.). </w:t></w:r><w:r><w:rPr><w:i w:val="1"/><w:iCs w:val="1"/></w:rPr><w:t xml:space="preserve">La grande chevauchée. Faire de l'histoire avec Daniel Roche</w:t></w:r><w:r><w:rPr/><w:t xml:space="preserve">, Droz, pp.205-218, 2011</w:t></w:r></w:p><w:p><w:pPr/><w:r><w:rPr/><w:t xml:space="preserve">Chapitre d'ouvrage</w:t></w:r></w:p><w:p><w:pPr/><w:hyperlink r:id="rId105" w:history="1"><w:r><w:rPr><w:color w:val="#410a8c"/><w:u w:val="single"/></w:rPr><w:t xml:space="preserve">halshs-00669656v1</w:t></w:r></w:hyperlink></w:p></w:tc></w:tr><w:tr><w:trPr/><w:tc><w:tcPr><w:noWrap/></w:tcPr><w:p><w:pPr><w:spacing w:after="200"/></w:pPr><w:hyperlink r:id="rId106" w:history="1"><w:r><w:rPr><w:color w:val="1e198e"/><w:b w:val="1"/><w:bCs w:val="1"/><w:u w:val="single"/></w:rPr><w:t xml:space="preserve">Promenade et shopping : la visibilité nouvelle de l'échange économique dans le Paris du XVIIIe siècle</w:t></w:r></w:hyperlink></w:p><w:p><w:pPr/><w:hyperlink r:id="rId8" w:history="1"><w:r><w:rPr><w:color w:val="#410a8c"/><w:u w:val="single"/></w:rPr><w:t xml:space="preserve">Natacha Coquery</w:t></w:r></w:hyperlink></w:p><w:p><w:pPr/><w:r><w:rPr/><w:t xml:space="preserve">LOIR (C.), TURCOT (L.). </w:t></w:r><w:r><w:rPr><w:i w:val="1"/><w:iCs w:val="1"/></w:rPr><w:t xml:space="preserve">La promenade au tournant des XVIIIe et XIXe siècles (Belgique-France-Angleterre)</w:t></w:r><w:r><w:rPr/><w:t xml:space="preserve">, Éditions de l'université de Bruxelles, pp.61-75, 2011</w:t></w:r></w:p><w:p><w:pPr/><w:r><w:rPr/><w:t xml:space="preserve">Chapitre d'ouvrage</w:t></w:r></w:p><w:p><w:pPr/><w:hyperlink r:id="rId106" w:history="1"><w:r><w:rPr><w:color w:val="#410a8c"/><w:u w:val="single"/></w:rPr><w:t xml:space="preserve">halshs-00669704v1</w:t></w:r></w:hyperlink></w:p></w:tc></w:tr><w:tr><w:trPr/><w:tc><w:tcPr><w:noWrap/></w:tcPr><w:p><w:pPr><w:spacing w:after="200"/></w:pPr><w:hyperlink r:id="rId107" w:history="1"><w:r><w:rPr><w:color w:val="1e198e"/><w:b w:val="1"/><w:bCs w:val="1"/><w:u w:val="single"/></w:rPr><w:t xml:space="preserve">La boutique parisienne au XVIIIe siècle et ses réseaux : clientèle, crédit, territoire</w:t></w:r></w:hyperlink></w:p><w:p><w:pPr/><w:hyperlink r:id="rId8" w:history="1"><w:r><w:rPr><w:color w:val="#410a8c"/><w:u w:val="single"/></w:rPr><w:t xml:space="preserve">Natacha Coquery</w:t></w:r></w:hyperlink></w:p><w:p><w:pPr/><w:r><w:rPr><w:i w:val="1"/><w:iCs w:val="1"/></w:rPr><w:t xml:space="preserve">Les Passions d'un historien. Mélanges en l'honneur du Professeur Jean-Pierre Poussou</w:t></w:r><w:r><w:rPr/><w:t xml:space="preserve">, PUPS, pp.1011-1026, 2010</w:t></w:r></w:p><w:p><w:pPr/><w:r><w:rPr/><w:t xml:space="preserve">Chapitre d'ouvrage</w:t></w:r></w:p><w:p><w:pPr/><w:hyperlink r:id="rId107" w:history="1"><w:r><w:rPr><w:color w:val="#410a8c"/><w:u w:val="single"/></w:rPr><w:t xml:space="preserve">halshs-00689690v1</w:t></w:r></w:hyperlink></w:p></w:tc></w:tr><w:tr><w:trPr/><w:tc><w:tcPr><w:noWrap/></w:tcPr><w:p><w:pPr><w:spacing w:after="200"/></w:pPr><w:hyperlink r:id="rId108" w:history="1"><w:r><w:rPr><w:color w:val="1e198e"/><w:b w:val="1"/><w:bCs w:val="1"/><w:u w:val="single"/></w:rPr><w:t xml:space="preserve">Bijoutiers et tapissiers: le luxe et le demi-luxe à Paris dans la seconde moitié du XVIIIe siècle</w:t></w:r></w:hyperlink></w:p><w:p><w:pPr/><w:hyperlink r:id="rId8" w:history="1"><w:r><w:rPr><w:color w:val="#410a8c"/><w:u w:val="single"/></w:rPr><w:t xml:space="preserve">Natacha Coquery</w:t></w:r></w:hyperlink></w:p><w:p><w:pPr/><w:r><w:rPr/><w:t xml:space="preserve">Castellucio (S.) (Dir.). </w:t></w:r><w:r><w:rPr><w:i w:val="1"/><w:iCs w:val="1"/></w:rPr><w:t xml:space="preserve">Le commerce de luxe à Paris aux XVIIe et XVIIIe siècles. Echanges nationaux et internationaux</w:t></w:r><w:r><w:rPr/><w:t xml:space="preserve">, Peter Lang S.A. Editions scientifiques internationales, p. 199-221, 2009</w:t></w:r></w:p><w:p><w:pPr/><w:r><w:rPr/><w:t xml:space="preserve">Chapitre d'ouvrage</w:t></w:r></w:p><w:p><w:pPr/><w:hyperlink r:id="rId108" w:history="1"><w:r><w:rPr><w:color w:val="#410a8c"/><w:u w:val="single"/></w:rPr><w:t xml:space="preserve">halshs-01579446v1</w:t></w:r></w:hyperlink></w:p></w:tc></w:tr><w:tr><w:trPr/><w:tc><w:tcPr><w:noWrap/></w:tcPr><w:p><w:pPr><w:spacing w:after="200"/></w:pPr><w:hyperlink r:id="rId109" w:history="1"><w:r><w:rPr><w:color w:val="1e198e"/><w:b w:val="1"/><w:bCs w:val="1"/><w:u w:val="single"/></w:rPr><w:t xml:space="preserve">Les boutiquiers parisiens et la diffusion des indienneries au XVIIIe siècle</w:t></w:r></w:hyperlink></w:p><w:p><w:pPr/><w:hyperlink r:id="rId8" w:history="1"><w:r><w:rPr><w:color w:val="#410a8c"/><w:u w:val="single"/></w:rPr><w:t xml:space="preserve">Natacha Coquery</w:t></w:r></w:hyperlink></w:p><w:p><w:pPr/><w:r><w:rPr/><w:t xml:space="preserve">Le Bouëdec (G.), Nicolas (B.) (Dir.). </w:t></w:r><w:r><w:rPr><w:i w:val="1"/><w:iCs w:val="1"/></w:rPr><w:t xml:space="preserve">Le goût de l'Inde</w:t></w:r><w:r><w:rPr/><w:t xml:space="preserve">, PUR, p. 74-81, 2008</w:t></w:r></w:p><w:p><w:pPr/><w:r><w:rPr/><w:t xml:space="preserve">Chapitre d'ouvrage</w:t></w:r></w:p><w:p><w:pPr/><w:hyperlink r:id="rId109" w:history="1"><w:r><w:rPr><w:color w:val="#410a8c"/><w:u w:val="single"/></w:rPr><w:t xml:space="preserve">halshs-01579262v1</w:t></w:r></w:hyperlink></w:p></w:tc></w:tr><w:tr><w:trPr/><w:tc><w:tcPr><w:noWrap/></w:tcPr><w:p><w:pPr><w:spacing w:after="200"/></w:pPr><w:hyperlink r:id="rId110" w:history="1"><w:r><w:rPr><w:color w:val="1e198e"/><w:b w:val="1"/><w:bCs w:val="1"/><w:u w:val="single"/></w:rPr><w:t xml:space="preserve">Introduction</w:t></w:r></w:hyperlink></w:p><w:p><w:pPr/><w:hyperlink r:id="rId63" w:history="1"><w:r><w:rPr><w:color w:val="#410a8c"/><w:u w:val="single"/></w:rPr><w:t xml:space="preserve">N. Coquery</w:t></w:r></w:hyperlink><w:r><w:rPr/><w:t xml:space="preserve">,</w:t></w:r><w:hyperlink r:id="rId62" w:history="1"><w:r><w:rPr><w:color w:val="#410a8c"/><w:u w:val="single"/></w:rPr><w:t xml:space="preserve">François Menant</w:t></w:r></w:hyperlink><w:r><w:rPr/><w:t xml:space="preserve">,</w:t></w:r><w:hyperlink r:id="rId64" w:history="1"><w:r><w:rPr><w:color w:val="#410a8c"/><w:u w:val="single"/></w:rPr><w:t xml:space="preserve">F. Weber</w:t></w:r></w:hyperlink></w:p><w:p><w:pPr/><w:r><w:rPr/><w:t xml:space="preserve">N. Coquery, F. Menant, F. Weber. </w:t></w:r><w:r><w:rPr><w:i w:val="1"/><w:iCs w:val="1"/></w:rPr><w:t xml:space="preserve">Ecrire, compter, mesurer. Cers une histoire des rationalités pratiques</w:t></w:r><w:r><w:rPr/><w:t xml:space="preserve">, ENS-rue d'Ulm, pp.11-29, 2006</w:t></w:r></w:p><w:p><w:pPr/><w:r><w:rPr/><w:t xml:space="preserve">Chapitre d'ouvrage</w:t></w:r></w:p><w:p><w:pPr/><w:hyperlink r:id="rId110" w:history="1"><w:r><w:rPr><w:color w:val="#410a8c"/><w:u w:val="single"/></w:rPr><w:t xml:space="preserve">halshs-00143587v1</w:t></w:r></w:hyperlink></w:p></w:tc></w:tr><w:tr><w:trPr/><w:tc><w:tcPr><w:noWrap/></w:tcPr><w:p><w:pPr><w:spacing w:after="200"/></w:pPr><w:hyperlink r:id="rId111" w:history="1"><w:r><w:rPr><w:color w:val="1e198e"/><w:b w:val="1"/><w:bCs w:val="1"/><w:u w:val="single"/></w:rPr><w:t xml:space="preserve">« Enjeux et pratiques des classifications du commerce en France: la différenciation commerce de gros/commerce de détail (1673-1844), in Commerce de détail et consommateurs dans l'Europe moderne, B. Blondé & N. Coquery dir., Tours, Presses de l'Université François Rabelais, 2006.</w:t></w:r></w:hyperlink></w:p><w:p><w:pPr/><w:hyperlink r:id="rId112" w:history="1"><w:r><w:rPr><w:color w:val="#410a8c"/><w:u w:val="single"/></w:rPr><w:t xml:space="preserve">Dominique Margairaz</w:t></w:r></w:hyperlink><w:r><w:rPr/><w:t xml:space="preserve">,</w:t></w:r><w:hyperlink r:id="rId8" w:history="1"><w:r><w:rPr><w:color w:val="#410a8c"/><w:u w:val="single"/></w:rPr><w:t xml:space="preserve">Natacha Coquery</w:t></w:r></w:hyperlink><w:r><w:rPr/><w:t xml:space="preserve">,</w:t></w:r><w:hyperlink r:id="rId66" w:history="1"><w:r><w:rPr><w:color w:val="#410a8c"/><w:u w:val="single"/></w:rPr><w:t xml:space="preserve">B. Blondé</w:t></w:r></w:hyperlink></w:p><w:p><w:pPr/><w:r><w:rPr/><w:t xml:space="preserve">B. Blondé &amp; N. Coquery dir. </w:t></w:r><w:r><w:rPr><w:i w:val="1"/><w:iCs w:val="1"/></w:rPr><w:t xml:space="preserve">Commerce de détail et consommateurs dans l'Europe moderne</w:t></w:r><w:r><w:rPr/><w:t xml:space="preserve">, Presses de l'Université François Rabelais, 2006</w:t></w:r></w:p><w:p><w:pPr/><w:r><w:rPr/><w:t xml:space="preserve">Chapitre d'ouvrage</w:t></w:r></w:p><w:p><w:pPr/><w:hyperlink r:id="rId111" w:history="1"><w:r><w:rPr><w:color w:val="#410a8c"/><w:u w:val="single"/></w:rPr><w:t xml:space="preserve">halshs-00078536v1</w:t></w:r></w:hyperlink></w:p></w:tc></w:tr><w:tr><w:trPr/><w:tc><w:tcPr><w:noWrap/></w:tcPr><w:p><w:pPr><w:spacing w:after="200"/></w:pPr><w:hyperlink r:id="rId113" w:history="1"><w:r><w:rPr><w:color w:val="1e198e"/><w:b w:val="1"/><w:bCs w:val="1"/><w:u w:val="single"/></w:rPr><w:t xml:space="preserve">« La boutique parisienne au XVIIIe siècle et ses réseaux : clientèle, crédit, territoire</w:t></w:r></w:hyperlink></w:p><w:p><w:pPr/><w:hyperlink r:id="rId8" w:history="1"><w:r><w:rPr><w:color w:val="#410a8c"/><w:u w:val="single"/></w:rPr><w:t xml:space="preserve">Natacha Coquery</w:t></w:r></w:hyperlink></w:p><w:p><w:pPr/><w:r><w:rPr><w:i w:val="1"/><w:iCs w:val="1"/></w:rPr><w:t xml:space="preserve">Mélanges à Jean-Pierre Poussou</w:t></w:r><w:r><w:rPr/><w:t xml:space="preserve">, 2006</w:t></w:r></w:p><w:p><w:pPr/><w:r><w:rPr/><w:t xml:space="preserve">Chapitre d'ouvrage</w:t></w:r></w:p><w:p><w:pPr/><w:hyperlink r:id="rId113" w:history="1"><w:r><w:rPr><w:color w:val="#410a8c"/><w:u w:val="single"/></w:rPr><w:t xml:space="preserve">halshs-00080214v1</w:t></w:r></w:hyperlink></w:p></w:tc></w:tr><w:tr><w:trPr/><w:tc><w:tcPr><w:noWrap/></w:tcPr><w:p><w:pPr><w:spacing w:after="200"/></w:pPr><w:hyperlink r:id="rId114" w:history="1"><w:r><w:rPr><w:color w:val="1e198e"/><w:b w:val="1"/><w:bCs w:val="1"/><w:u w:val="single"/></w:rPr><w:t xml:space="preserve">Retailers and consumer changes in Early Modern Europe. England, France, Italy and the Low Countries. Marchands et consommateurs : les mutations de l'Europe moderne. Angleterre, France, Italie, Pays-Bas,</w:t></w:r></w:hyperlink></w:p><w:p><w:pPr/><w:hyperlink r:id="rId8" w:history="1"><w:r><w:rPr><w:color w:val="#410a8c"/><w:u w:val="single"/></w:rPr><w:t xml:space="preserve">Natacha Coquery</w:t></w:r></w:hyperlink><w:r><w:rPr/><w:t xml:space="preserve">,</w:t></w:r><w:hyperlink r:id="rId66" w:history="1"><w:r><w:rPr><w:color w:val="#410a8c"/><w:u w:val="single"/></w:rPr><w:t xml:space="preserve">B. Blondé</w:t></w:r></w:hyperlink><w:r><w:rPr/><w:t xml:space="preserve">,</w:t></w:r><w:hyperlink r:id="rId67" w:history="1"><w:r><w:rPr><w:color w:val="#410a8c"/><w:u w:val="single"/></w:rPr><w:t xml:space="preserve">E. Briot</w:t></w:r></w:hyperlink><w:r><w:rPr/><w:t xml:space="preserve">,</w:t></w:r><w:hyperlink r:id="rId68" w:history="1"><w:r><w:rPr><w:color w:val="#410a8c"/><w:u w:val="single"/></w:rPr><w:t xml:space="preserve">I. van Aert</w:t></w:r></w:hyperlink></w:p><w:p><w:pPr/><w:r><w:rPr><w:i w:val="1"/><w:iCs w:val="1"/></w:rPr><w:t xml:space="preserve">Retailers and consumer changes in Early Modern Europe. England, France, Italy and the Low Countries.</w:t></w:r><w:r><w:rPr/><w:t xml:space="preserve">, Presses universitaires François-Rabelais, 2006</w:t></w:r></w:p><w:p><w:pPr/><w:r><w:rPr/><w:t xml:space="preserve">Chapitre d'ouvrage</w:t></w:r></w:p><w:p><w:pPr/><w:hyperlink r:id="rId114" w:history="1"><w:r><w:rPr><w:color w:val="#410a8c"/><w:u w:val="single"/></w:rPr><w:t xml:space="preserve">halshs-00080203v1</w:t></w:r></w:hyperlink></w:p></w:tc></w:tr><w:tr><w:trPr/><w:tc><w:tcPr><w:noWrap/></w:tcPr><w:p><w:pPr><w:spacing w:after="200"/></w:pPr><w:hyperlink r:id="rId115" w:history="1"><w:r><w:rPr><w:color w:val="1e198e"/><w:b w:val="1"/><w:bCs w:val="1"/><w:u w:val="single"/></w:rPr><w:t xml:space="preserve">Spécialiste généraliste, novateur conservateur? Les dissemblances du travail de l'artisan-boutiquier à Paris au XVIIIe siècle</w:t></w:r></w:hyperlink></w:p><w:p><w:pPr/><w:hyperlink r:id="rId8" w:history="1"><w:r><w:rPr><w:color w:val="#410a8c"/><w:u w:val="single"/></w:rPr><w:t xml:space="preserve">Natacha Coquery</w:t></w:r></w:hyperlink></w:p><w:p><w:pPr/><w:r><w:rPr/><w:t xml:space="preserve">Hamon (M.) (Dir.). </w:t></w:r><w:r><w:rPr><w:i w:val="1"/><w:iCs w:val="1"/></w:rPr><w:t xml:space="preserve">Le travail avant la révolution industrielle</w:t></w:r><w:r><w:rPr/><w:t xml:space="preserve">, CTHS, 2006, Collection Actes des Congrès des sociétés historiques et scientifiques</w:t></w:r></w:p><w:p><w:pPr/><w:r><w:rPr/><w:t xml:space="preserve">Chapitre d'ouvrage</w:t></w:r></w:p><w:p><w:pPr/><w:hyperlink r:id="rId115" w:history="1"><w:r><w:rPr><w:color w:val="#410a8c"/><w:u w:val="single"/></w:rPr><w:t xml:space="preserve">halshs-01579255v1</w:t></w:r></w:hyperlink></w:p></w:tc></w:tr><w:tr><w:trPr/><w:tc><w:tcPr><w:noWrap/></w:tcPr><w:p><w:pPr><w:spacing w:after="200"/></w:pPr><w:hyperlink r:id="rId116" w:history="1"><w:r><w:rPr><w:color w:val="1e198e"/><w:b w:val="1"/><w:bCs w:val="1"/><w:u w:val="single"/></w:rPr><w:t xml:space="preserve">Écrire, compter, mesurer. Vers une histoire des rationalités pratiques</w:t></w:r></w:hyperlink></w:p><w:p><w:pPr/><w:hyperlink r:id="rId8" w:history="1"><w:r><w:rPr><w:color w:val="#410a8c"/><w:u w:val="single"/></w:rPr><w:t xml:space="preserve">Natacha Coquery</w:t></w:r></w:hyperlink><w:r><w:rPr/><w:t xml:space="preserve">,</w:t></w:r><w:hyperlink r:id="rId62" w:history="1"><w:r><w:rPr><w:color w:val="#410a8c"/><w:u w:val="single"/></w:rPr><w:t xml:space="preserve">François Menant</w:t></w:r></w:hyperlink><w:r><w:rPr/><w:t xml:space="preserve">,</w:t></w:r><w:hyperlink r:id="rId117" w:history="1"><w:r><w:rPr><w:color w:val="#410a8c"/><w:u w:val="single"/></w:rPr><w:t xml:space="preserve">Et Florence Weber</w:t></w:r></w:hyperlink></w:p><w:p><w:pPr/><w:r><w:rPr><w:i w:val="1"/><w:iCs w:val="1"/></w:rPr><w:t xml:space="preserve">Écrire, compter, mesurer. Vers une histoire des rationalités pratiques</w:t></w:r><w:r><w:rPr/><w:t xml:space="preserve">, ENS Ulm, 280 p., 2006</w:t></w:r></w:p><w:p><w:pPr/><w:r><w:rPr/><w:t xml:space="preserve">Chapitre d'ouvrage</w:t></w:r></w:p><w:p><w:pPr/><w:hyperlink r:id="rId116" w:history="1"><w:r><w:rPr><w:color w:val="#410a8c"/><w:u w:val="single"/></w:rPr><w:t xml:space="preserve">halshs-00080204v1</w:t></w:r></w:hyperlink></w:p></w:tc></w:tr><w:tr><w:trPr/><w:tc><w:tcPr><w:noWrap/></w:tcPr><w:p><w:pPr><w:spacing w:after="200"/></w:pPr><w:hyperlink r:id="rId118" w:history="1"><w:r><w:rPr><w:color w:val="1e198e"/><w:b w:val="1"/><w:bCs w:val="1"/><w:u w:val="single"/></w:rPr><w:t xml:space="preserve">« Spécialiste généraliste, novateur conservateur ? Les dissemblances du travail de l'artisan-boutiquier à Paris au XVIIIe siècle »</w:t></w:r></w:hyperlink></w:p><w:p><w:pPr/><w:hyperlink r:id="rId8" w:history="1"><w:r><w:rPr><w:color w:val="#410a8c"/><w:u w:val="single"/></w:rPr><w:t xml:space="preserve">Natacha Coquery</w:t></w:r></w:hyperlink><w:r><w:rPr/><w:t xml:space="preserve">,</w:t></w:r><w:hyperlink r:id="rId119" w:history="1"><w:r><w:rPr><w:color w:val="#410a8c"/><w:u w:val="single"/></w:rPr><w:t xml:space="preserve">Hamon (m.)</w:t></w:r></w:hyperlink></w:p><w:p><w:pPr/><w:r><w:rPr><w:i w:val="1"/><w:iCs w:val="1"/></w:rPr><w:t xml:space="preserve">Travail et métiers avant la révolution industrielle, Paris, Éditions du CTHS, 2006.</w:t></w:r><w:r><w:rPr/><w:t xml:space="preserve">, 2006</w:t></w:r></w:p><w:p><w:pPr/><w:r><w:rPr/><w:t xml:space="preserve">Chapitre d'ouvrage</w:t></w:r></w:p><w:p><w:pPr/><w:hyperlink r:id="rId118" w:history="1"><w:r><w:rPr><w:color w:val="#410a8c"/><w:u w:val="single"/></w:rPr><w:t xml:space="preserve">halshs-00080213v1</w:t></w:r></w:hyperlink></w:p></w:tc></w:tr><w:tr><w:trPr/><w:tc><w:tcPr><w:noWrap/></w:tcPr><w:p><w:pPr><w:spacing w:after="200"/></w:pPr><w:hyperlink r:id="rId120" w:history="1"><w:r><w:rPr><w:color w:val="1e198e"/><w:b w:val="1"/><w:bCs w:val="1"/><w:u w:val="single"/></w:rPr><w:t xml:space="preserve">« Fashion, Business, Diffusion: An Upholsterer‚s Shop in Eighteenth-Century Paris », Furnishing the Eighteenth Century, Londres, Routledge, 2006.</w:t></w:r></w:hyperlink></w:p><w:p><w:pPr/><w:hyperlink r:id="rId8" w:history="1"><w:r><w:rPr><w:color w:val="#410a8c"/><w:u w:val="single"/></w:rPr><w:t xml:space="preserve">Natacha Coquery</w:t></w:r></w:hyperlink><w:r><w:rPr/><w:t xml:space="preserve">,</w:t></w:r><w:hyperlink r:id="rId121" w:history="1"><w:r><w:rPr><w:color w:val="#410a8c"/><w:u w:val="single"/></w:rPr><w:t xml:space="preserve">D. Goodman</w:t></w:r></w:hyperlink><w:r><w:rPr/><w:t xml:space="preserve">,</w:t></w:r><w:hyperlink r:id="rId122" w:history="1"><w:r><w:rPr><w:color w:val="#410a8c"/><w:u w:val="single"/></w:rPr><w:t xml:space="preserve">K. Norberg</w:t></w:r></w:hyperlink></w:p><w:p><w:pPr/><w:r><w:rPr><w:i w:val="1"/><w:iCs w:val="1"/></w:rPr><w:t xml:space="preserve">« Fashion, Business, Diffusion: An Upholsterer‚s Shop in Eighteenth-Century Paris »</w:t></w:r><w:r><w:rPr/><w:t xml:space="preserve">, 2006</w:t></w:r></w:p><w:p><w:pPr/><w:r><w:rPr/><w:t xml:space="preserve">Chapitre d'ouvrage</w:t></w:r></w:p><w:p><w:pPr/><w:hyperlink r:id="rId120" w:history="1"><w:r><w:rPr><w:color w:val="#410a8c"/><w:u w:val="single"/></w:rPr><w:t xml:space="preserve">halshs-00080209v1</w:t></w:r></w:hyperlink></w:p></w:tc></w:tr><w:tr><w:trPr/><w:tc><w:tcPr><w:noWrap/></w:tcPr><w:p><w:pPr><w:spacing w:after="200"/></w:pPr><w:hyperlink r:id="rId123" w:history="1"><w:r><w:rPr><w:color w:val="1e198e"/><w:b w:val="1"/><w:bCs w:val="1"/><w:u w:val="single"/></w:rPr><w:t xml:space="preserve">Les écritures boutiquières au XVIIIe siècle : culture savante, encadrement légal et pratiques marchandes</w:t></w:r></w:hyperlink></w:p><w:p><w:pPr/><w:hyperlink r:id="rId8" w:history="1"><w:r><w:rPr><w:color w:val="#410a8c"/><w:u w:val="single"/></w:rPr><w:t xml:space="preserve">Natacha Coquery</w:t></w:r></w:hyperlink></w:p><w:p><w:pPr/><w:r><w:rPr/><w:t xml:space="preserve">Natacha Coquery; François Menant; Florence Weber. </w:t></w:r><w:r><w:rPr><w:i w:val="1"/><w:iCs w:val="1"/></w:rPr><w:t xml:space="preserve">Écrire, compter, mesurer. Vers une histoire des rationalités pratiques</w:t></w:r><w:r><w:rPr/><w:t xml:space="preserve">, ENS Ulm, 2006</w:t></w:r></w:p><w:p><w:pPr/><w:r><w:rPr/><w:t xml:space="preserve">Chapitre d'ouvrage</w:t></w:r></w:p><w:p><w:pPr/><w:hyperlink r:id="rId123" w:history="1"><w:r><w:rPr><w:color w:val="#410a8c"/><w:u w:val="single"/></w:rPr><w:t xml:space="preserve">halshs-00080211v1</w:t></w:r></w:hyperlink></w:p></w:tc></w:tr><w:tr><w:trPr/><w:tc><w:tcPr><w:noWrap/></w:tcPr><w:p><w:pPr><w:spacing w:after="200"/></w:pPr><w:hyperlink r:id="rId124" w:history="1"><w:r><w:rPr><w:color w:val="1e198e"/><w:b w:val="1"/><w:bCs w:val="1"/><w:u w:val="single"/></w:rPr><w:t xml:space="preserve">Mode, commerce, innovation: la boutique parisienne à la fin du XVIIIe siècle</w:t></w:r></w:hyperlink></w:p><w:p><w:pPr/><w:hyperlink r:id="rId8" w:history="1"><w:r><w:rPr><w:color w:val="#410a8c"/><w:u w:val="single"/></w:rPr><w:t xml:space="preserve">Natacha Coquery</w:t></w:r></w:hyperlink></w:p><w:p><w:pPr/><w:r><w:rPr/><w:t xml:space="preserve">Hilaire-Pérez (L.), Garçon (A.-F.) (Dir.). </w:t></w:r><w:r><w:rPr><w:i w:val="1"/><w:iCs w:val="1"/></w:rPr><w:t xml:space="preserve">Les chemins de la nouveauté. Innover, inventer au regard de l'histoire.</w:t></w:r><w:r><w:rPr/><w:t xml:space="preserve">, Éditions du CTHS, p. 187-206, 2003</w:t></w:r></w:p><w:p><w:pPr/><w:r><w:rPr/><w:t xml:space="preserve">Chapitre d'ouvrage</w:t></w:r></w:p><w:p><w:pPr/><w:hyperlink r:id="rId124" w:history="1"><w:r><w:rPr><w:color w:val="#410a8c"/><w:u w:val="single"/></w:rPr><w:t xml:space="preserve">halshs-01579237v1</w:t></w:r></w:hyperlink></w:p></w:tc></w:tr><w:tr><w:trPr/><w:tc><w:tcPr><w:noWrap/></w:tcPr><w:p><w:pPr><w:spacing w:after="200"/></w:pPr><w:hyperlink r:id="rId125" w:history="1"><w:r><w:rPr><w:color w:val="1e198e"/><w:b w:val="1"/><w:bCs w:val="1"/><w:u w:val="single"/></w:rPr><w:t xml:space="preserve">Atlas de la Révolution française 11. Paris</w:t></w:r></w:hyperlink></w:p><w:p><w:pPr/><w:hyperlink r:id="rId8" w:history="1"><w:r><w:rPr><w:color w:val="#410a8c"/><w:u w:val="single"/></w:rPr><w:t xml:space="preserve">Natacha Coquery</w:t></w:r></w:hyperlink></w:p><w:p><w:pPr/><w:r><w:rPr><w:i w:val="1"/><w:iCs w:val="1"/></w:rPr><w:t xml:space="preserve">Atlas de la Révolution française 11. Paris</w:t></w:r><w:r><w:rPr/><w:t xml:space="preserve">, N° 11, Éditions de l'EHESS, p. 30 et 96, 2001</w:t></w:r></w:p><w:p><w:pPr/><w:r><w:rPr/><w:t xml:space="preserve">Chapitre d'ouvrage</w:t></w:r></w:p><w:p><w:pPr/><w:hyperlink r:id="rId125" w:history="1"><w:r><w:rPr><w:color w:val="#410a8c"/><w:u w:val="single"/></w:rPr><w:t xml:space="preserve">halshs-01579456v1</w:t></w:r></w:hyperlink></w:p></w:tc></w:tr><w:tr><w:trPr/><w:tc><w:tcPr><w:noWrap/></w:tcPr><w:p><w:pPr><w:spacing w:after="200"/></w:pPr><w:hyperlink r:id="rId126" w:history="1"><w:r><w:rPr><w:color w:val="1e198e"/><w:b w:val="1"/><w:bCs w:val="1"/><w:u w:val="single"/></w:rPr><w:t xml:space="preserve">Vente, troc, crédit: les livres de comptabilité d'un joaillier-bijoutier à la fin du XVIIIe siècle</w:t></w:r></w:hyperlink></w:p><w:p><w:pPr/><w:hyperlink r:id="rId8" w:history="1"><w:r><w:rPr><w:color w:val="#410a8c"/><w:u w:val="single"/></w:rPr><w:t xml:space="preserve">Natacha Coquery</w:t></w:r></w:hyperlink></w:p><w:p><w:pPr/><w:r><w:rPr/><w:t xml:space="preserve">Association française de comptabilité. </w:t></w:r><w:r><w:rPr><w:i w:val="1"/><w:iCs w:val="1"/></w:rPr><w:t xml:space="preserve">6èmes journées d'histoire de la comptabilité et du management, Faculté Jean Monnet-Pésor</w:t></w:r><w:r><w:rPr/><w:t xml:space="preserve">, Faculté Jean Monnet-Pesor, p. 133-144, 2000</w:t></w:r></w:p><w:p><w:pPr/><w:r><w:rPr/><w:t xml:space="preserve">Chapitre d'ouvrage</w:t></w:r></w:p><w:p><w:pPr/><w:hyperlink r:id="rId126" w:history="1"><w:r><w:rPr><w:color w:val="#410a8c"/><w:u w:val="single"/></w:rPr><w:t xml:space="preserve">halshs-01579218v1</w:t></w:r></w:hyperlink></w:p></w:tc></w:tr><w:tr><w:trPr/><w:tc><w:tcPr><w:noWrap/></w:tcPr><w:p><w:pPr><w:spacing w:after="200"/></w:pPr><w:hyperlink r:id="rId127" w:history="1"><w:r><w:rPr><w:color w:val="1e198e"/><w:b w:val="1"/><w:bCs w:val="1"/><w:u w:val="single"/></w:rPr><w:t xml:space="preserve">Qu'est ce que le &amp;quot;remarquable&amp;quot; en économie? La boutique dans le paysage urbain à Paris d'après les guides du XVIIIe siècle.</w:t></w:r></w:hyperlink></w:p><w:p><w:pPr/><w:hyperlink r:id="rId8" w:history="1"><w:r><w:rPr><w:color w:val="#410a8c"/><w:u w:val="single"/></w:rPr><w:t xml:space="preserve">Natacha Coquery</w:t></w:r></w:hyperlink></w:p><w:p><w:pPr/><w:r><w:rPr/><w:t xml:space="preserve">Chabaud (G.), Cohen (É.), Coquery (N.), Pénez (J.) (Dir.). </w:t></w:r><w:r><w:rPr><w:i w:val="1"/><w:iCs w:val="1"/></w:rPr><w:t xml:space="preserve">Les guides imprimés du XVIe au XXe siècle. Villes, paysages, voyages.</w:t></w:r><w:r><w:rPr/><w:t xml:space="preserve">, Belin, p. 419-428, 2000</w:t></w:r></w:p><w:p><w:pPr/><w:r><w:rPr/><w:t xml:space="preserve">Chapitre d'ouvrage</w:t></w:r></w:p><w:p><w:pPr/><w:hyperlink r:id="rId127" w:history="1"><w:r><w:rPr><w:color w:val="#410a8c"/><w:u w:val="single"/></w:rPr><w:t xml:space="preserve">halshs-01579210v1</w:t></w:r></w:hyperlink></w:p></w:tc></w:tr><w:tr><w:trPr/><w:tc><w:tcPr><w:noWrap/></w:tcPr><w:p><w:pPr><w:spacing w:after="200"/></w:pPr><w:hyperlink r:id="rId128" w:history="1"><w:r><w:rPr><w:color w:val="1e198e"/><w:b w:val="1"/><w:bCs w:val="1"/><w:u w:val="single"/></w:rPr><w:t xml:space="preserve">French Court Society and Advertising Art: the reputation of Parisian Merchants at the End of the Eighteenth Century</w:t></w:r></w:hyperlink></w:p><w:p><w:pPr/><w:hyperlink r:id="rId8" w:history="1"><w:r><w:rPr><w:color w:val="#410a8c"/><w:u w:val="single"/></w:rPr><w:t xml:space="preserve">Natacha Coquery</w:t></w:r></w:hyperlink></w:p><w:p><w:pPr/><w:r><w:rPr/><w:t xml:space="preserve">Wischermann (C.), Shore (E.) (Dir.). </w:t></w:r><w:r><w:rPr><w:i w:val="1"/><w:iCs w:val="1"/></w:rPr><w:t xml:space="preserve">Advertising and the European City. Historical perspectives</w:t></w:r><w:r><w:rPr/><w:t xml:space="preserve">, Aldershot, p. 96-112, 2000</w:t></w:r></w:p><w:p><w:pPr/><w:r><w:rPr/><w:t xml:space="preserve">Chapitre d'ouvrage</w:t></w:r></w:p><w:p><w:pPr/><w:hyperlink r:id="rId128" w:history="1"><w:r><w:rPr><w:color w:val="#410a8c"/><w:u w:val="single"/></w:rPr><w:t xml:space="preserve">halshs-01579204v1</w:t></w:r></w:hyperlink></w:p></w:tc></w:tr><w:tr><w:trPr/><w:tc><w:tcPr><w:noWrap/></w:tcPr><w:p><w:pPr><w:spacing w:after="200"/></w:pPr><w:hyperlink r:id="rId129" w:history="1"><w:r><w:rPr><w:color w:val="1e198e"/><w:b w:val="1"/><w:bCs w:val="1"/><w:u w:val="single"/></w:rPr><w:t xml:space="preserve">Collaboration au Dictionnaire de l'Histoire de France</w:t></w:r></w:hyperlink></w:p><w:p><w:pPr/><w:hyperlink r:id="rId8" w:history="1"><w:r><w:rPr><w:color w:val="#410a8c"/><w:u w:val="single"/></w:rPr><w:t xml:space="preserve">Natacha Coquery</w:t></w:r></w:hyperlink></w:p><w:p><w:pPr/><w:r><w:rPr/><w:t xml:space="preserve">Sirinelli (J.F.), Couty (D.), (Dir.). </w:t></w:r><w:r><w:rPr><w:i w:val="1"/><w:iCs w:val="1"/></w:rPr><w:t xml:space="preserve">Dictionnaire de l'Histoire de France</w:t></w:r><w:r><w:rPr/><w:t xml:space="preserve">, 2 vol., A. Colin, 1999</w:t></w:r></w:p><w:p><w:pPr/><w:r><w:rPr/><w:t xml:space="preserve">Chapitre d'ouvrage</w:t></w:r></w:p><w:p><w:pPr/><w:hyperlink r:id="rId129" w:history="1"><w:r><w:rPr><w:color w:val="#410a8c"/><w:u w:val="single"/></w:rPr><w:t xml:space="preserve">halshs-01579837v1</w:t></w:r></w:hyperlink></w:p></w:tc></w:tr><w:tr><w:trPr/><w:tc><w:tcPr><w:noWrap/></w:tcPr><w:p><w:pPr><w:spacing w:after="200"/></w:pPr><w:hyperlink r:id="rId130" w:history="1"><w:r><w:rPr><w:color w:val="1e198e"/><w:b w:val="1"/><w:bCs w:val="1"/><w:u w:val="single"/></w:rPr><w:t xml:space="preserve">L'art de consommer: la mentalité économique des courtisans parisiens à la fin de l'Ancien Régime</w:t></w:r></w:hyperlink></w:p><w:p><w:pPr/><w:hyperlink r:id="rId8" w:history="1"><w:r><w:rPr><w:color w:val="#410a8c"/><w:u w:val="single"/></w:rPr><w:t xml:space="preserve">Natacha Coquery</w:t></w:r></w:hyperlink></w:p><w:p><w:pPr/><w:r><w:rPr/><w:t xml:space="preserve">Aymard (M.), Romani (M.A.), (Dir.). </w:t></w:r><w:r><w:rPr><w:i w:val="1"/><w:iCs w:val="1"/></w:rPr><w:t xml:space="preserve">La cour comme institution économique</w:t></w:r><w:r><w:rPr/><w:t xml:space="preserve">, Éditions de la Maison des sciences de l'homme, p. 183-190, 1998</w:t></w:r></w:p><w:p><w:pPr/><w:r><w:rPr/><w:t xml:space="preserve">Chapitre d'ouvrage</w:t></w:r></w:p><w:p><w:pPr/><w:hyperlink r:id="rId130" w:history="1"><w:r><w:rPr><w:color w:val="#410a8c"/><w:u w:val="single"/></w:rPr><w:t xml:space="preserve">halshs-01579819v1</w:t></w:r></w:hyperlink></w:p></w:tc></w:tr><w:tr><w:trPr/><w:tc><w:tcPr><w:noWrap/></w:tcPr><w:p><w:pPr><w:spacing w:after="200"/></w:pPr><w:hyperlink r:id="rId131" w:history="1"><w:r><w:rPr><w:color w:val="1e198e"/><w:b w:val="1"/><w:bCs w:val="1"/><w:u w:val="single"/></w:rPr><w:t xml:space="preserve">La beauté d'une ville: un château bien bâti ou un théâtre magnifique? Nantes d'après Brackenhoffer (1643-1644) et Young (1788)</w:t></w:r></w:hyperlink></w:p><w:p><w:pPr/><w:hyperlink r:id="rId8" w:history="1"><w:r><w:rPr><w:color w:val="#410a8c"/><w:u w:val="single"/></w:rPr><w:t xml:space="preserve">Natacha Coquery</w:t></w:r></w:hyperlink></w:p><w:p><w:pPr/><w:r><w:rPr><w:i w:val="1"/><w:iCs w:val="1"/></w:rPr><w:t xml:space="preserve">Images et imaginaires de la ville à l'époque moderne.</w:t></w:r><w:r><w:rPr/><w:t xml:space="preserve">, Maison des Sciences de la Ville, p. 79-94, 1998</w:t></w:r></w:p><w:p><w:pPr/><w:r><w:rPr/><w:t xml:space="preserve">Chapitre d'ouvrage</w:t></w:r></w:p><w:p><w:pPr/><w:hyperlink r:id="rId131" w:history="1"><w:r><w:rPr><w:color w:val="#410a8c"/><w:u w:val="single"/></w:rPr><w:t xml:space="preserve">halshs-01579808v1</w:t></w:r></w:hyperlink></w:p></w:tc></w:tr><w:tr><w:trPr/><w:tc><w:tcPr><w:noWrap/></w:tcPr><w:p><w:pPr><w:spacing w:after="200"/></w:pPr><w:hyperlink r:id="rId132" w:history="1"><w:r><w:rPr><w:color w:val="1e198e"/><w:b w:val="1"/><w:bCs w:val="1"/><w:u w:val="single"/></w:rPr><w:t xml:space="preserve">Un aristocrate promoteur: le comte de Choiseul-Gouffier et ses hôtels parisiens à la fin du XVIIIe siècle</w:t></w:r></w:hyperlink></w:p><w:p><w:pPr/><w:hyperlink r:id="rId8" w:history="1"><w:r><w:rPr><w:color w:val="#410a8c"/><w:u w:val="single"/></w:rPr><w:t xml:space="preserve">Natacha Coquery</w:t></w:r></w:hyperlink></w:p><w:p><w:pPr/><w:r><w:rPr><w:i w:val="1"/><w:iCs w:val="1"/></w:rPr><w:t xml:space="preserve">Regards sur les sociétés modernes (XVIe-XVIIIe siècle)</w:t></w:r><w:r><w:rPr/><w:t xml:space="preserve">, Publications de l'Université de Tours, p. 83-95, 1997</w:t></w:r></w:p><w:p><w:pPr/><w:r><w:rPr/><w:t xml:space="preserve">Chapitre d'ouvrage</w:t></w:r></w:p><w:p><w:pPr/><w:hyperlink r:id="rId132" w:history="1"><w:r><w:rPr><w:color w:val="#410a8c"/><w:u w:val="single"/></w:rPr><w:t xml:space="preserve">halshs-01579787v1</w:t></w:r></w:hyperlink></w:p></w:tc></w:tr><w:tr><w:trPr/><w:tc><w:tcPr><w:noWrap/></w:tcPr><w:p><w:pPr><w:spacing w:after="200"/></w:pPr><w:hyperlink r:id="rId133" w:history="1"><w:r><w:rPr><w:color w:val="1e198e"/><w:b w:val="1"/><w:bCs w:val="1"/><w:u w:val="single"/></w:rPr><w:t xml:space="preserve">Le marché de consommation aristocratique parisien au XVIIIe siècle et la naissance de l'art publicitaire</w:t></w:r></w:hyperlink></w:p><w:p><w:pPr/><w:hyperlink r:id="rId8" w:history="1"><w:r><w:rPr><w:color w:val="#410a8c"/><w:u w:val="single"/></w:rPr><w:t xml:space="preserve">Natacha Coquery</w:t></w:r></w:hyperlink></w:p><w:p><w:pPr/><w:r><w:rPr><w:i w:val="1"/><w:iCs w:val="1"/></w:rPr><w:t xml:space="preserve">Correspondre jadis et naguère</w:t></w:r><w:r><w:rPr/><w:t xml:space="preserve">, Éditions du CTHS, p. 67-83, 1997</w:t></w:r></w:p><w:p><w:pPr/><w:r><w:rPr/><w:t xml:space="preserve">Chapitre d'ouvrage</w:t></w:r></w:p><w:p><w:pPr/><w:hyperlink r:id="rId133" w:history="1"><w:r><w:rPr><w:color w:val="#410a8c"/><w:u w:val="single"/></w:rPr><w:t xml:space="preserve">halshs-01579796v1</w:t></w:r></w:hyperlink></w:p></w:tc></w:tr><w:tr><w:trPr/><w:tc><w:tcPr><w:noWrap/></w:tcPr><w:p><w:pPr><w:spacing w:after="200"/></w:pPr><w:hyperlink r:id="rId134" w:history="1"><w:r><w:rPr><w:color w:val="1e198e"/><w:b w:val="1"/><w:bCs w:val="1"/><w:u w:val="single"/></w:rPr><w:t xml:space="preserve">The aristocratic hôtel and its artisans in eighteenth-century Paris: the market ruled by court society</w:t></w:r></w:hyperlink></w:p><w:p><w:pPr/><w:hyperlink r:id="rId8" w:history="1"><w:r><w:rPr><w:color w:val="#410a8c"/><w:u w:val="single"/></w:rPr><w:t xml:space="preserve">Natacha Coquery</w:t></w:r></w:hyperlink></w:p><w:p><w:pPr/><w:r><w:rPr/><w:t xml:space="preserve">Crossick (G.) (Dir.). </w:t></w:r><w:r><w:rPr><w:i w:val="1"/><w:iCs w:val="1"/></w:rPr><w:t xml:space="preserve">The Artisan and the European Town, 1500-1900</w:t></w:r><w:r><w:rPr/><w:t xml:space="preserve">, Scolar Press, p. 92-115, 1997, Historical Urban Studies</w:t></w:r></w:p><w:p><w:pPr/><w:r><w:rPr/><w:t xml:space="preserve">Chapitre d'ouvrage</w:t></w:r></w:p><w:p><w:pPr/><w:hyperlink r:id="rId134" w:history="1"><w:r><w:rPr><w:color w:val="#410a8c"/><w:u w:val="single"/></w:rPr><w:t xml:space="preserve">halshs-01579770v1</w:t></w:r></w:hyperlink></w:p></w:tc></w:tr><w:tr><w:trPr/><w:tc><w:tcPr><w:noWrap/></w:tcPr><w:p><w:pPr><w:spacing w:after="200"/></w:pPr><w:hyperlink r:id="rId135" w:history="1"><w:r><w:rPr><w:color w:val="1e198e"/><w:b w:val="1"/><w:bCs w:val="1"/><w:u w:val="single"/></w:rPr><w:t xml:space="preserve">Patrimoine privé, patrimoine public: la conversion de l'hôtel aristocratique parisien en bureaux au XVIIIe siècle</w:t></w:r></w:hyperlink></w:p><w:p><w:pPr/><w:hyperlink r:id="rId8" w:history="1"><w:r><w:rPr><w:color w:val="#410a8c"/><w:u w:val="single"/></w:rPr><w:t xml:space="preserve">Natacha Coquery</w:t></w:r></w:hyperlink></w:p><w:p><w:pPr/><w:r><w:rPr/><w:t xml:space="preserve">Grange (D. J.), Poulot (D.) (Dir.). </w:t></w:r><w:r><w:rPr><w:i w:val="1"/><w:iCs w:val="1"/></w:rPr><w:t xml:space="preserve">L'Esprit des lieux. Le patrimoine et la cité</w:t></w:r><w:r><w:rPr/><w:t xml:space="preserve">, Presses universitaires de Grenoble, p. 377-390, 1997</w:t></w:r></w:p><w:p><w:pPr/><w:r><w:rPr/><w:t xml:space="preserve">Chapitre d'ouvrage</w:t></w:r></w:p><w:p><w:pPr/><w:hyperlink r:id="rId135" w:history="1"><w:r><w:rPr><w:color w:val="#410a8c"/><w:u w:val="single"/></w:rPr><w:t xml:space="preserve">halshs-01579756v1</w:t></w:r></w:hyperlink></w:p></w:tc></w:tr><w:tr><w:trPr/><w:tc><w:tcPr><w:noWrap/></w:tcPr><w:p><w:pPr><w:spacing w:after="200"/></w:pPr><w:hyperlink r:id="rId136" w:history="1"><w:r><w:rPr><w:color w:val="1e198e"/><w:b w:val="1"/><w:bCs w:val="1"/><w:u w:val="single"/></w:rPr><w:t xml:space="preserve">L'émergence des quartiers administratifs de l'ouest parisien à la fin du XVIIIe siècle</w:t></w:r></w:hyperlink></w:p><w:p><w:pPr/><w:hyperlink r:id="rId8" w:history="1"><w:r><w:rPr><w:color w:val="#410a8c"/><w:u w:val="single"/></w:rPr><w:t xml:space="preserve">Natacha Coquery</w:t></w:r></w:hyperlink></w:p><w:p><w:pPr/><w:r><w:rPr><w:i w:val="1"/><w:iCs w:val="1"/></w:rPr><w:t xml:space="preserve">La ville divisée. Les ségrégations urbaines en question. France XVIIIe-XXe siècles</w:t></w:r><w:r><w:rPr/><w:t xml:space="preserve">, Créaphis, p. 233-243, 1996</w:t></w:r></w:p><w:p><w:pPr/><w:r><w:rPr/><w:t xml:space="preserve">Chapitre d'ouvrage</w:t></w:r></w:p><w:p><w:pPr/><w:hyperlink r:id="rId136" w:history="1"><w:r><w:rPr><w:color w:val="#410a8c"/><w:u w:val="single"/></w:rPr><w:t xml:space="preserve">halshs-01579743v1</w:t></w:r></w:hyperlink></w:p></w:tc></w:tr><w:tr><w:trPr/><w:tc><w:tcPr><w:noWrap/></w:tcPr><w:p><w:pPr><w:spacing w:after="200"/></w:pPr><w:hyperlink r:id="rId137" w:history="1"><w:r><w:rPr><w:color w:val="1e198e"/><w:b w:val="1"/><w:bCs w:val="1"/><w:u w:val="single"/></w:rPr><w:t xml:space="preserve">La conversion de l'hôtel aristocratique en bureaux au XVIIIe siècle</w:t></w:r></w:hyperlink></w:p><w:p><w:pPr/><w:hyperlink r:id="rId8" w:history="1"><w:r><w:rPr><w:color w:val="#410a8c"/><w:u w:val="single"/></w:rPr><w:t xml:space="preserve">Natacha Coquery</w:t></w:r></w:hyperlink></w:p><w:p><w:pPr/><w:r><w:rPr/><w:t xml:space="preserve">Lamy (Y.) (Dir.). </w:t></w:r><w:r><w:rPr><w:i w:val="1"/><w:iCs w:val="1"/></w:rPr><w:t xml:space="preserve">L'alchimie du patrimoine. Discours et politiques</w:t></w:r><w:r><w:rPr/><w:t xml:space="preserve">, Éditions de la Maison des sciences de l'homme d'Aquitaine, p. 383-402, 1996</w:t></w:r></w:p><w:p><w:pPr/><w:r><w:rPr/><w:t xml:space="preserve">Chapitre d'ouvrage</w:t></w:r></w:p><w:p><w:pPr/><w:hyperlink r:id="rId137" w:history="1"><w:r><w:rPr><w:color w:val="#410a8c"/><w:u w:val="single"/></w:rPr><w:t xml:space="preserve">halshs-01579736v1</w:t></w:r></w:hyperlink></w:p></w:tc></w:tr><w:tr><w:trPr/><w:tc><w:tcPr><w:noWrap/></w:tcPr><w:p><w:pPr><w:spacing w:after="200"/></w:pPr><w:hyperlink r:id="rId138" w:history="1"><w:r><w:rPr><w:color w:val="1e198e"/><w:b w:val="1"/><w:bCs w:val="1"/><w:u w:val="single"/></w:rPr><w:t xml:space="preserve">De l'hôtel aristocratique à l'hôtel administratif: un processus amorcé au XVIIIe siècle</w:t></w:r></w:hyperlink></w:p><w:p><w:pPr/><w:hyperlink r:id="rId8" w:history="1"><w:r><w:rPr><w:color w:val="#410a8c"/><w:u w:val="single"/></w:rPr><w:t xml:space="preserve">Natacha Coquery</w:t></w:r></w:hyperlink></w:p><w:p><w:pPr/><w:r><w:rPr><w:i w:val="1"/><w:iCs w:val="1"/></w:rPr><w:t xml:space="preserve">1789-1799 Nouveaux chantiers d'histoire révolutionnaire.</w:t></w:r><w:r><w:rPr/><w:t xml:space="preserve">, Éditions du CTHS, p. 11-20, 1995, Les institutions et les hommes</w:t></w:r></w:p><w:p><w:pPr/><w:r><w:rPr/><w:t xml:space="preserve">Chapitre d'ouvrage</w:t></w:r></w:p><w:p><w:pPr/><w:hyperlink r:id="rId138" w:history="1"><w:r><w:rPr><w:color w:val="#410a8c"/><w:u w:val="single"/></w:rPr><w:t xml:space="preserve">halshs-01579703v1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Cloth, Fashion and Revolution. 'Evocative' garments and a merchant's know-how: Madame Teillard, dressmaker at the Palais-Royal</w:t></w:r></w:hyperlink></w:p><w:p><w:pPr/><w:hyperlink r:id="rId8" w:history="1"><w:r><w:rPr><w:color w:val="#410a8c"/><w:u w:val="single"/></w:rPr><w:t xml:space="preserve">Natacha Coquery</w:t></w:r></w:hyperlink></w:p><w:p><w:pPr/><w:r><w:rPr/><w:t xml:space="preserve">2013</w:t></w:r></w:p><w:p><w:pPr/><w:r><w:rPr/><w:t xml:space="preserve">Autre publication scientifique</w:t></w:r></w:p><w:p><w:pPr/><w:hyperlink r:id="rId139" w:history="1"><w:r><w:rPr><w:color w:val="#410a8c"/><w:u w:val="single"/></w:rPr><w:t xml:space="preserve">halshs-00834489v1</w:t></w:r></w:hyperlink></w:p></w:tc></w:tr><w:tr><w:trPr/><w:tc><w:tcPr><w:noWrap/></w:tcPr><w:p><w:pPr><w:spacing w:after="200"/></w:pPr><w:hyperlink r:id="rId140" w:history="1"><w:r><w:rPr><w:color w:val="1e198e"/><w:b w:val="1"/><w:bCs w:val="1"/><w:u w:val="single"/></w:rPr><w:t xml:space="preserve">Lyon, place de commerce et d'échanges</w:t></w:r></w:hyperlink></w:p><w:p><w:pPr/><w:hyperlink r:id="rId8" w:history="1"><w:r><w:rPr><w:color w:val="#410a8c"/><w:u w:val="single"/></w:rPr><w:t xml:space="preserve">Natacha Coquery</w:t></w:r></w:hyperlink></w:p><w:p><w:pPr/><w:r><w:rPr/><w:t xml:space="preserve">2012, pp.197-201</w:t></w:r></w:p><w:p><w:pPr/><w:r><w:rPr/><w:t xml:space="preserve">Autre publication scientifique</w:t></w:r></w:p><w:p><w:pPr/><w:hyperlink r:id="rId140" w:history="1"><w:r><w:rPr><w:color w:val="#410a8c"/><w:u w:val="single"/></w:rPr><w:t xml:space="preserve">halshs-00933887v1</w:t></w:r></w:hyperlink></w:p></w:tc></w:tr><w:tr><w:trPr/><w:tc><w:tcPr><w:noWrap/></w:tcPr><w:p><w:pPr><w:spacing w:after="200"/></w:pPr><w:hyperlink r:id="rId141" w:history="1"><w:r><w:rPr><w:color w:val="1e198e"/><w:b w:val="1"/><w:bCs w:val="1"/><w:u w:val="single"/></w:rPr><w:t xml:space="preserve">Consommation et exotisme, XVe-XVIIIe siècles</w:t></w:r></w:hyperlink></w:p><w:p><w:pPr/><w:hyperlink r:id="rId8" w:history="1"><w:r><w:rPr><w:color w:val="#410a8c"/><w:u w:val="single"/></w:rPr><w:t xml:space="preserve">Natacha Coquery</w:t></w:r></w:hyperlink></w:p><w:p><w:pPr/><w:r><w:rPr/><w:t xml:space="preserve">2011</w:t></w:r></w:p><w:p><w:pPr/><w:r><w:rPr/><w:t xml:space="preserve">Autre publication scientifique</w:t></w:r></w:p><w:p><w:pPr/><w:hyperlink r:id="rId141" w:history="1"><w:r><w:rPr><w:color w:val="#410a8c"/><w:u w:val="single"/></w:rPr><w:t xml:space="preserve">halshs-00669696v1</w:t></w:r></w:hyperlink></w:p></w:tc></w:tr><w:tr><w:trPr/><w:tc><w:tcPr><w:noWrap/></w:tcPr><w:p><w:pPr><w:spacing w:after="200"/></w:pPr><w:hyperlink r:id="rId142" w:history="1"><w:r><w:rPr><w:color w:val="1e198e"/><w:b w:val="1"/><w:bCs w:val="1"/><w:u w:val="single"/></w:rPr><w:t xml:space="preserve">La diffusion du luxe à la fin de l'Ancien Régime: les boutiquiers parisiens entre la cour et la ville</w:t></w:r></w:hyperlink></w:p><w:p><w:pPr/><w:hyperlink r:id="rId8" w:history="1"><w:r><w:rPr><w:color w:val="#410a8c"/><w:u w:val="single"/></w:rPr><w:t xml:space="preserve">Natacha Coquery</w:t></w:r></w:hyperlink></w:p><w:p><w:pPr/><w:r><w:rPr/><w:t xml:space="preserve">2009, p. 216-221</w:t></w:r></w:p><w:p><w:pPr/><w:r><w:rPr/><w:t xml:space="preserve">Autre publication scientifique</w:t></w:r></w:p><w:p><w:pPr/><w:hyperlink r:id="rId142" w:history="1"><w:r><w:rPr><w:color w:val="#410a8c"/><w:u w:val="single"/></w:rPr><w:t xml:space="preserve">halshs-01579490v1</w:t></w:r></w:hyperlink></w:p></w:tc></w:tr><w:tr><w:trPr/><w:tc><w:tcPr><w:noWrap/></w:tcPr><w:p><w:pPr><w:spacing w:after="200"/></w:pPr><w:hyperlink r:id="rId143" w:history="1"><w:r><w:rPr><w:color w:val="1e198e"/><w:b w:val="1"/><w:bCs w:val="1"/><w:u w:val="single"/></w:rPr><w:t xml:space="preserve">« Au miroir des marchands. L'almanach de commerce au XVIIIe siècle : entre annuaire et dithyrambe »</w:t></w:r></w:hyperlink></w:p><w:p><w:pPr/><w:hyperlink r:id="rId8" w:history="1"><w:r><w:rPr><w:color w:val="#410a8c"/><w:u w:val="single"/></w:rPr><w:t xml:space="preserve">Natacha Coquery</w:t></w:r></w:hyperlink></w:p><w:p><w:pPr/><w:r><w:rPr/><w:t xml:space="preserve">2008</w:t></w:r></w:p><w:p><w:pPr/><w:r><w:rPr/><w:t xml:space="preserve">Autre publication scientifique</w:t></w:r></w:p><w:p><w:pPr/><w:hyperlink r:id="rId143" w:history="1"><w:r><w:rPr><w:color w:val="#410a8c"/><w:u w:val="single"/></w:rPr><w:t xml:space="preserve">halshs-00300435v1</w:t></w:r></w:hyperlink></w:p></w:tc></w:tr><w:tr><w:trPr/><w:tc><w:tcPr><w:noWrap/></w:tcPr><w:p><w:pPr><w:spacing w:after="200"/></w:pPr><w:hyperlink r:id="rId144" w:history="1"><w:r><w:rPr><w:color w:val="1e198e"/><w:b w:val="1"/><w:bCs w:val="1"/><w:u w:val="single"/></w:rPr><w:t xml:space="preserve">Luxe, Orient, consommation: la boutique parisienne et la diffusion des indiennes au XVIIIe siècle.</w:t></w:r></w:hyperlink></w:p><w:p><w:pPr/><w:hyperlink r:id="rId8" w:history="1"><w:r><w:rPr><w:color w:val="#410a8c"/><w:u w:val="single"/></w:rPr><w:t xml:space="preserve">Natacha Coquery</w:t></w:r></w:hyperlink></w:p><w:p><w:pPr/><w:r><w:rPr/><w:t xml:space="preserve">2008, p. 26-31</w:t></w:r></w:p><w:p><w:pPr/><w:r><w:rPr/><w:t xml:space="preserve">Autre publication scientifique</w:t></w:r></w:p><w:p><w:pPr/><w:hyperlink r:id="rId144" w:history="1"><w:r><w:rPr><w:color w:val="#410a8c"/><w:u w:val="single"/></w:rPr><w:t xml:space="preserve">halshs-01579475v1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Ex Oriente luxuria II - Première étude de cas : perles et écaille</w:t></w:r></w:hyperlink></w:p><w:p><w:pPr/><w:hyperlink r:id="rId146" w:history="1"><w:r><w:rPr><w:color w:val="#410a8c"/><w:u w:val="single"/></w:rPr><w:t xml:space="preserve">Jean Trinquier</w:t></w:r></w:hyperlink><w:r><w:rPr/><w:t xml:space="preserve">,</w:t></w:r><w:hyperlink r:id="rId147" w:history="1"><w:r><w:rPr><w:color w:val="#410a8c"/><w:u w:val="single"/></w:rPr><w:t xml:space="preserve">Florence Gombert-Meurice</w:t></w:r></w:hyperlink><w:r><w:rPr/><w:t xml:space="preserve">,</w:t></w:r><w:hyperlink r:id="rId148" w:history="1"><w:r><w:rPr><w:color w:val="#410a8c"/><w:u w:val="single"/></w:rPr><w:t xml:space="preserve">Corinne Besson</w:t></w:r></w:hyperlink><w:r><w:rPr/><w:t xml:space="preserve">,</w:t></w:r><w:hyperlink r:id="rId149" w:history="1"><w:r><w:rPr><w:color w:val="#410a8c"/><w:u w:val="single"/></w:rPr><w:t xml:space="preserve">Cyril Thiaudière</w:t></w:r></w:hyperlink><w:r><w:rPr/><w:t xml:space="preserve">,</w:t></w:r><w:hyperlink r:id="rId150" w:history="1"><w:r><w:rPr><w:color w:val="#410a8c"/><w:u w:val="single"/></w:rPr><w:t xml:space="preserve">Jérôme Maucourant</w:t></w:r></w:hyperlink><w:r><w:rPr/><w:t xml:space="preserve">et al.</w:t></w:r></w:p><w:p><w:pPr/><w:r><w:rPr/><w:t xml:space="preserve">2014</w:t></w:r></w:p><w:p><w:pPr/><w:r><w:rPr/><w:t xml:space="preserve">Pré-publication, Document de travail</w:t></w:r></w:p><w:p><w:pPr/><w:hyperlink r:id="rId145" w:history="1"><w:r><w:rPr><w:color w:val="#410a8c"/><w:u w:val="single"/></w:rPr><w:t xml:space="preserve">halshs-01293665v1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Tenir boutique à Paris au XVIIIe siècle. Luxe et demi-luxe</w:t></w:r></w:hyperlink></w:p><w:p><w:pPr/><w:hyperlink r:id="rId8" w:history="1"><w:r><w:rPr><w:color w:val="#410a8c"/><w:u w:val="single"/></w:rPr><w:t xml:space="preserve">Natacha Coquery</w:t></w:r></w:hyperlink></w:p><w:p><w:pPr/><w:r><w:rPr/><w:t xml:space="preserve">Histoire. Université Paris I Panthéon-Sorbonne, 2006</w:t></w:r></w:p><w:p><w:pPr/><w:r><w:rPr/><w:t xml:space="preserve">HDR</w:t></w:r></w:p><w:p><w:pPr/><w:hyperlink r:id="rId151" w:history="1"><w:r><w:rPr><w:color w:val="#410a8c"/><w:u w:val="single"/></w:rPr><w:t xml:space="preserve">tel-04764860v1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2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7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9D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5675v1" TargetMode="External"/><Relationship Id="rId8" Type="http://schemas.openxmlformats.org/officeDocument/2006/relationships/hyperlink" Target="https://hal.science/search/index/?q=*&amp;authFullName_s=Natacha Coquery" TargetMode="External"/><Relationship Id="rId9" Type="http://schemas.openxmlformats.org/officeDocument/2006/relationships/hyperlink" Target="https://hal.science/hal-05485683v1" TargetMode="External"/><Relationship Id="rId10" Type="http://schemas.openxmlformats.org/officeDocument/2006/relationships/hyperlink" Target="https://shs.hal.science/halshs-01981179v1" TargetMode="External"/><Relationship Id="rId11" Type="http://schemas.openxmlformats.org/officeDocument/2006/relationships/hyperlink" Target="https://hal.science/search/index/?q=*&amp;authFullName_s=Richard Flamein" TargetMode="External"/><Relationship Id="rId12" Type="http://schemas.openxmlformats.org/officeDocument/2006/relationships/hyperlink" Target="https://hal.science/search/index/?q=*&amp;authFullName_s=Ian Coller" TargetMode="External"/><Relationship Id="rId13" Type="http://schemas.openxmlformats.org/officeDocument/2006/relationships/hyperlink" Target="https://shs.hal.science/halshs-00834488v1" TargetMode="External"/><Relationship Id="rId14" Type="http://schemas.openxmlformats.org/officeDocument/2006/relationships/hyperlink" Target="https://shs.hal.science/halshs-00669699v1" TargetMode="External"/><Relationship Id="rId15" Type="http://schemas.openxmlformats.org/officeDocument/2006/relationships/hyperlink" Target="https://dx.doi.org/10.3917/rhu.030.0005" TargetMode="External"/><Relationship Id="rId16" Type="http://schemas.openxmlformats.org/officeDocument/2006/relationships/hyperlink" Target="https://api.istex.fr/ark:/67375/B18-HXBLMV3Q-D/fulltext.pdf?sid=hal" TargetMode="External"/><Relationship Id="rId17" Type="http://schemas.openxmlformats.org/officeDocument/2006/relationships/hyperlink" Target="https://shs.hal.science/halshs-01579432v1" TargetMode="External"/><Relationship Id="rId18" Type="http://schemas.openxmlformats.org/officeDocument/2006/relationships/hyperlink" Target="https://shs.hal.science/halshs-01579259v1" TargetMode="External"/><Relationship Id="rId19" Type="http://schemas.openxmlformats.org/officeDocument/2006/relationships/hyperlink" Target="https://shs.hal.science/halshs-00300436v1" TargetMode="External"/><Relationship Id="rId20" Type="http://schemas.openxmlformats.org/officeDocument/2006/relationships/hyperlink" Target="https://hal.science/search/index/?q=*&amp;authFullName_s=N. Praquin" TargetMode="External"/><Relationship Id="rId21" Type="http://schemas.openxmlformats.org/officeDocument/2006/relationships/hyperlink" Target="https://shs.hal.science/halshs-01579243v1" TargetMode="External"/><Relationship Id="rId22" Type="http://schemas.openxmlformats.org/officeDocument/2006/relationships/hyperlink" Target="https://shs.hal.science/halshs-01579226v1" TargetMode="External"/><Relationship Id="rId23" Type="http://schemas.openxmlformats.org/officeDocument/2006/relationships/hyperlink" Target="https://shs.hal.science/halshs-01579825v1" TargetMode="External"/><Relationship Id="rId24" Type="http://schemas.openxmlformats.org/officeDocument/2006/relationships/hyperlink" Target="https://shs.hal.science/halshs-01579711v1" TargetMode="External"/><Relationship Id="rId25" Type="http://schemas.openxmlformats.org/officeDocument/2006/relationships/hyperlink" Target="https://dx.doi.org/10.3406/hism.1995.1560" TargetMode="External"/><Relationship Id="rId26" Type="http://schemas.openxmlformats.org/officeDocument/2006/relationships/hyperlink" Target="https://shs.hal.science/halshs-01579675v1" TargetMode="External"/><Relationship Id="rId27" Type="http://schemas.openxmlformats.org/officeDocument/2006/relationships/hyperlink" Target="https://dx.doi.org/10.3406/rhmc.1991.1587" TargetMode="External"/><Relationship Id="rId28" Type="http://schemas.openxmlformats.org/officeDocument/2006/relationships/hyperlink" Target="https://shs.hal.science/halshs-01579670v1" TargetMode="External"/><Relationship Id="rId29" Type="http://schemas.openxmlformats.org/officeDocument/2006/relationships/hyperlink" Target="https://hal.science/hal-02000920v1" TargetMode="External"/><Relationship Id="rId30" Type="http://schemas.openxmlformats.org/officeDocument/2006/relationships/hyperlink" Target="https://shs.hal.science/halshs-02000494v1" TargetMode="External"/><Relationship Id="rId31" Type="http://schemas.openxmlformats.org/officeDocument/2006/relationships/hyperlink" Target="https://shs.hal.science/halshs-02000502v1" TargetMode="External"/><Relationship Id="rId32" Type="http://schemas.openxmlformats.org/officeDocument/2006/relationships/hyperlink" Target="https://shs.hal.science/halshs-02000402v1" TargetMode="External"/><Relationship Id="rId33" Type="http://schemas.openxmlformats.org/officeDocument/2006/relationships/hyperlink" Target="https://shs.hal.science/halshs-00300438v1" TargetMode="External"/><Relationship Id="rId34" Type="http://schemas.openxmlformats.org/officeDocument/2006/relationships/hyperlink" Target="https://shs.hal.science/halshs-00300437v1" TargetMode="External"/><Relationship Id="rId35" Type="http://schemas.openxmlformats.org/officeDocument/2006/relationships/hyperlink" Target="https://shs.hal.science/halshs-00300434v1" TargetMode="External"/><Relationship Id="rId36" Type="http://schemas.openxmlformats.org/officeDocument/2006/relationships/hyperlink" Target="https://shs.hal.science/halshs-00080200v1" TargetMode="External"/><Relationship Id="rId37" Type="http://schemas.openxmlformats.org/officeDocument/2006/relationships/hyperlink" Target="https://shs.hal.science/halshs-00078273v1" TargetMode="External"/><Relationship Id="rId38" Type="http://schemas.openxmlformats.org/officeDocument/2006/relationships/hyperlink" Target="https://shs.hal.science/halshs-03999684v1" TargetMode="External"/><Relationship Id="rId39" Type="http://schemas.openxmlformats.org/officeDocument/2006/relationships/hyperlink" Target="https://hal.science/search/index/?q=*&amp;authFullName_s=Alain Bonnet" TargetMode="External"/><Relationship Id="rId40" Type="http://schemas.openxmlformats.org/officeDocument/2006/relationships/hyperlink" Target="https://hal.science/hal-04058240v1" TargetMode="External"/><Relationship Id="rId41" Type="http://schemas.openxmlformats.org/officeDocument/2006/relationships/hyperlink" Target="https://hal.science/search/index/?q=*&amp;authFullName_s=Aziza Gril-Mariotte" TargetMode="External"/><Relationship Id="rId42" Type="http://schemas.openxmlformats.org/officeDocument/2006/relationships/hyperlink" Target="https://hal.science/search/index/?q=*&amp;authFullName_s=Serge Chassagne" TargetMode="External"/><Relationship Id="rId43" Type="http://schemas.openxmlformats.org/officeDocument/2006/relationships/hyperlink" Target="https://hal.science/search/index/?q=*&amp;authFullName_s=Ariane Fennetaux" TargetMode="External"/><Relationship Id="rId44" Type="http://schemas.openxmlformats.org/officeDocument/2006/relationships/hyperlink" Target="https://hal.science/search/index/?q=*&amp;authFullName_s=Pascale Gorguet Ballesteros" TargetMode="External"/><Relationship Id="rId45" Type="http://schemas.openxmlformats.org/officeDocument/2006/relationships/hyperlink" Target="https://www.silvanaeditoriale.it/libro/9788836643950" TargetMode="External"/><Relationship Id="rId46" Type="http://schemas.openxmlformats.org/officeDocument/2006/relationships/hyperlink" Target="https://univ-tlse2.hal.science/hal-01553106v1" TargetMode="External"/><Relationship Id="rId47" Type="http://schemas.openxmlformats.org/officeDocument/2006/relationships/hyperlink" Target="https://hal.science/search/index/?q=*&amp;authFullName_s=Anne Perrin Khelissa" TargetMode="External"/><Relationship Id="rId48" Type="http://schemas.openxmlformats.org/officeDocument/2006/relationships/hyperlink" Target="https://hal.science/search/index/?q=*&amp;authFullName_s=Ebeling J&#246;rg" TargetMode="External"/><Relationship Id="rId49" Type="http://schemas.openxmlformats.org/officeDocument/2006/relationships/hyperlink" Target="https://hal.science/search/index/?q=*&amp;authFullName_s=S&#233;n&#233;chal Philippe" TargetMode="External"/><Relationship Id="rId50" Type="http://schemas.openxmlformats.org/officeDocument/2006/relationships/hyperlink" Target="https://pum.univ-tlse2.fr/~Les-progres-de-l-industrie~.html" TargetMode="External"/><Relationship Id="rId51" Type="http://schemas.openxmlformats.org/officeDocument/2006/relationships/hyperlink" Target="https://shs.hal.science/halshs-01981192v1" TargetMode="External"/><Relationship Id="rId52" Type="http://schemas.openxmlformats.org/officeDocument/2006/relationships/hyperlink" Target="https://shs.hal.science/halshs-01258201v1" TargetMode="External"/><Relationship Id="rId53" Type="http://schemas.openxmlformats.org/officeDocument/2006/relationships/hyperlink" Target="https://shs.hal.science/halshs-00933804v1" TargetMode="External"/><Relationship Id="rId54" Type="http://schemas.openxmlformats.org/officeDocument/2006/relationships/hyperlink" Target="https://shs.hal.science/halshs-00647846v1" TargetMode="External"/><Relationship Id="rId55" Type="http://schemas.openxmlformats.org/officeDocument/2006/relationships/hyperlink" Target="https://shs.hal.science/halshs-00629431v1" TargetMode="External"/><Relationship Id="rId56" Type="http://schemas.openxmlformats.org/officeDocument/2006/relationships/hyperlink" Target="https://hal.science/search/index/?q=*&amp;authFullName_s=Isabelle Paresys" TargetMode="External"/><Relationship Id="rId57" Type="http://schemas.openxmlformats.org/officeDocument/2006/relationships/hyperlink" Target="https://shs.hal.science/halshs-00933795v1" TargetMode="External"/><Relationship Id="rId58" Type="http://schemas.openxmlformats.org/officeDocument/2006/relationships/hyperlink" Target="https://shs.hal.science/halshs-00933773v1" TargetMode="External"/><Relationship Id="rId59" Type="http://schemas.openxmlformats.org/officeDocument/2006/relationships/hyperlink" Target="https://shs.hal.science/halshs-00300439v1" TargetMode="External"/><Relationship Id="rId60" Type="http://schemas.openxmlformats.org/officeDocument/2006/relationships/hyperlink" Target="https://hal.science/search/index/?q=*&amp;authFullName_s=Blond&#233; (b.) Stobart (j.) Vandamme (i.)" TargetMode="External"/><Relationship Id="rId61" Type="http://schemas.openxmlformats.org/officeDocument/2006/relationships/hyperlink" Target="https://shs.hal.science/halshs-00143584v1" TargetMode="External"/><Relationship Id="rId62" Type="http://schemas.openxmlformats.org/officeDocument/2006/relationships/hyperlink" Target="https://hal.science/search/index/?q=*&amp;authFullName_s=Fran&#231;ois Menant" TargetMode="External"/><Relationship Id="rId63" Type="http://schemas.openxmlformats.org/officeDocument/2006/relationships/hyperlink" Target="https://hal.science/search/index/?q=*&amp;authFullName_s=N. Coquery" TargetMode="External"/><Relationship Id="rId64" Type="http://schemas.openxmlformats.org/officeDocument/2006/relationships/hyperlink" Target="https://hal.science/search/index/?q=*&amp;authFullName_s=F. Weber" TargetMode="External"/><Relationship Id="rId65" Type="http://schemas.openxmlformats.org/officeDocument/2006/relationships/hyperlink" Target="https://shs.hal.science/halshs-00078271v1" TargetMode="External"/><Relationship Id="rId66" Type="http://schemas.openxmlformats.org/officeDocument/2006/relationships/hyperlink" Target="https://hal.science/search/index/?q=*&amp;authFullName_s=B. Blond&#233;" TargetMode="External"/><Relationship Id="rId67" Type="http://schemas.openxmlformats.org/officeDocument/2006/relationships/hyperlink" Target="https://hal.science/search/index/?q=*&amp;authFullName_s=E. Briot" TargetMode="External"/><Relationship Id="rId68" Type="http://schemas.openxmlformats.org/officeDocument/2006/relationships/hyperlink" Target="https://hal.science/search/index/?q=*&amp;authFullName_s=I. van Aert" TargetMode="External"/><Relationship Id="rId69" Type="http://schemas.openxmlformats.org/officeDocument/2006/relationships/hyperlink" Target="https://hal.science/hal-03310557v1" TargetMode="External"/><Relationship Id="rId70" Type="http://schemas.openxmlformats.org/officeDocument/2006/relationships/hyperlink" Target="https://hal.science/search/index/?q=*&amp;authFullName_s=Liliane Hilaire-P&#233;rez" TargetMode="External"/><Relationship Id="rId71" Type="http://schemas.openxmlformats.org/officeDocument/2006/relationships/hyperlink" Target="https://hal.science/search/index/?q=*&amp;authFullName_s=Catherine Verna" TargetMode="External"/><Relationship Id="rId72" Type="http://schemas.openxmlformats.org/officeDocument/2006/relationships/hyperlink" Target="https://hal.science/search/index/?q=*&amp;authFullName_s=Line Teisseyre-Sallmann" TargetMode="External"/><Relationship Id="rId73" Type="http://schemas.openxmlformats.org/officeDocument/2006/relationships/hyperlink" Target="https://shs.hal.science/halshs-01579195v1" TargetMode="External"/><Relationship Id="rId74" Type="http://schemas.openxmlformats.org/officeDocument/2006/relationships/hyperlink" Target="https://shs.hal.science/halshs-01579187v1" TargetMode="External"/><Relationship Id="rId75" Type="http://schemas.openxmlformats.org/officeDocument/2006/relationships/hyperlink" Target="https://shs.hal.science/halshs-01579662v1" TargetMode="External"/><Relationship Id="rId76" Type="http://schemas.openxmlformats.org/officeDocument/2006/relationships/hyperlink" Target="https://hal.science/hal-05485691v1" TargetMode="External"/><Relationship Id="rId77" Type="http://schemas.openxmlformats.org/officeDocument/2006/relationships/hyperlink" Target="https://ens-lyon.hal.science/ensl-04914480v1" TargetMode="External"/><Relationship Id="rId78" Type="http://schemas.openxmlformats.org/officeDocument/2006/relationships/hyperlink" Target="https://shs.hal.science/halshs-03999674v1" TargetMode="External"/><Relationship Id="rId79" Type="http://schemas.openxmlformats.org/officeDocument/2006/relationships/hyperlink" Target="https://shs.hal.science/halshs-03999679v1" TargetMode="External"/><Relationship Id="rId80" Type="http://schemas.openxmlformats.org/officeDocument/2006/relationships/hyperlink" Target="https://ens-lyon.hal.science/ensl-04914543v1" TargetMode="External"/><Relationship Id="rId81" Type="http://schemas.openxmlformats.org/officeDocument/2006/relationships/hyperlink" Target="https://shs.hal.science/halshs-03999697v1" TargetMode="External"/><Relationship Id="rId82" Type="http://schemas.openxmlformats.org/officeDocument/2006/relationships/hyperlink" Target="https://shs.hal.science/halshs-03999687v1" TargetMode="External"/><Relationship Id="rId83" Type="http://schemas.openxmlformats.org/officeDocument/2006/relationships/hyperlink" Target="https://hal.science/hal-03552325v1" TargetMode="External"/><Relationship Id="rId84" Type="http://schemas.openxmlformats.org/officeDocument/2006/relationships/hyperlink" Target="https://dx.doi.org/10.4000/books.pufc.20134" TargetMode="External"/><Relationship Id="rId85" Type="http://schemas.openxmlformats.org/officeDocument/2006/relationships/hyperlink" Target="https://hal.science/hal-02000921v1" TargetMode="External"/><Relationship Id="rId86" Type="http://schemas.openxmlformats.org/officeDocument/2006/relationships/hyperlink" Target="https://shs.hal.science/halshs-01981187v1" TargetMode="External"/><Relationship Id="rId87" Type="http://schemas.openxmlformats.org/officeDocument/2006/relationships/hyperlink" Target="https://shs.hal.science/halshs-01981206v1" TargetMode="External"/><Relationship Id="rId88" Type="http://schemas.openxmlformats.org/officeDocument/2006/relationships/hyperlink" Target="https://hal.science/search/index/?q=*&amp;authFullName_s=Laurent Coudroy de Lille" TargetMode="External"/><Relationship Id="rId89" Type="http://schemas.openxmlformats.org/officeDocument/2006/relationships/hyperlink" Target="https://shs.hal.science/halshs-01981178v1" TargetMode="External"/><Relationship Id="rId90" Type="http://schemas.openxmlformats.org/officeDocument/2006/relationships/hyperlink" Target="https://shs.hal.science/halshs-01981200v1" TargetMode="External"/><Relationship Id="rId91" Type="http://schemas.openxmlformats.org/officeDocument/2006/relationships/hyperlink" Target="https://shs.hal.science/halshs-01981197v1" TargetMode="External"/><Relationship Id="rId92" Type="http://schemas.openxmlformats.org/officeDocument/2006/relationships/hyperlink" Target="https://shs.hal.science/halshs-01981195v1" TargetMode="External"/><Relationship Id="rId93" Type="http://schemas.openxmlformats.org/officeDocument/2006/relationships/hyperlink" Target="https://shs.hal.science/halshs-01981199v1" TargetMode="External"/><Relationship Id="rId94" Type="http://schemas.openxmlformats.org/officeDocument/2006/relationships/hyperlink" Target="https://shs.hal.science/halshs-00933849v1" TargetMode="External"/><Relationship Id="rId95" Type="http://schemas.openxmlformats.org/officeDocument/2006/relationships/hyperlink" Target="https://link.springer.com/chapter/10.1057/9781137314062_4" TargetMode="External"/><Relationship Id="rId96" Type="http://schemas.openxmlformats.org/officeDocument/2006/relationships/hyperlink" Target="https://dx.doi.org/10.1057/9781137314062" TargetMode="External"/><Relationship Id="rId97" Type="http://schemas.openxmlformats.org/officeDocument/2006/relationships/hyperlink" Target="https://shs.hal.science/halshs-00735118v1" TargetMode="External"/><Relationship Id="rId98" Type="http://schemas.openxmlformats.org/officeDocument/2006/relationships/hyperlink" Target="https://shs.hal.science/halshs-00933840v1" TargetMode="External"/><Relationship Id="rId99" Type="http://schemas.openxmlformats.org/officeDocument/2006/relationships/hyperlink" Target="https://shs.hal.science/halshs-00933832v1" TargetMode="External"/><Relationship Id="rId100" Type="http://schemas.openxmlformats.org/officeDocument/2006/relationships/hyperlink" Target="https://shs.hal.science/halshs-00834490v1" TargetMode="External"/><Relationship Id="rId101" Type="http://schemas.openxmlformats.org/officeDocument/2006/relationships/hyperlink" Target="https://shs.hal.science/halshs-00777021v1" TargetMode="External"/><Relationship Id="rId102" Type="http://schemas.openxmlformats.org/officeDocument/2006/relationships/hyperlink" Target="https://shs.hal.science/halshs-00735114v1" TargetMode="External"/><Relationship Id="rId103" Type="http://schemas.openxmlformats.org/officeDocument/2006/relationships/hyperlink" Target="https://shs.hal.science/halshs-00735116v1" TargetMode="External"/><Relationship Id="rId104" Type="http://schemas.openxmlformats.org/officeDocument/2006/relationships/hyperlink" Target="https://lilloa.hal.science/hal-01568059v1" TargetMode="External"/><Relationship Id="rId105" Type="http://schemas.openxmlformats.org/officeDocument/2006/relationships/hyperlink" Target="https://shs.hal.science/halshs-00669656v1" TargetMode="External"/><Relationship Id="rId106" Type="http://schemas.openxmlformats.org/officeDocument/2006/relationships/hyperlink" Target="https://shs.hal.science/halshs-00669704v1" TargetMode="External"/><Relationship Id="rId107" Type="http://schemas.openxmlformats.org/officeDocument/2006/relationships/hyperlink" Target="https://shs.hal.science/halshs-00689690v1" TargetMode="External"/><Relationship Id="rId108" Type="http://schemas.openxmlformats.org/officeDocument/2006/relationships/hyperlink" Target="https://shs.hal.science/halshs-01579446v1" TargetMode="External"/><Relationship Id="rId109" Type="http://schemas.openxmlformats.org/officeDocument/2006/relationships/hyperlink" Target="https://shs.hal.science/halshs-01579262v1" TargetMode="External"/><Relationship Id="rId110" Type="http://schemas.openxmlformats.org/officeDocument/2006/relationships/hyperlink" Target="https://shs.hal.science/halshs-00143587v1" TargetMode="External"/><Relationship Id="rId111" Type="http://schemas.openxmlformats.org/officeDocument/2006/relationships/hyperlink" Target="https://shs.hal.science/halshs-00078536v1" TargetMode="External"/><Relationship Id="rId112" Type="http://schemas.openxmlformats.org/officeDocument/2006/relationships/hyperlink" Target="https://hal.science/search/index/?q=*&amp;authFullName_s=Dominique Margairaz" TargetMode="External"/><Relationship Id="rId113" Type="http://schemas.openxmlformats.org/officeDocument/2006/relationships/hyperlink" Target="https://shs.hal.science/halshs-00080214v1" TargetMode="External"/><Relationship Id="rId114" Type="http://schemas.openxmlformats.org/officeDocument/2006/relationships/hyperlink" Target="https://shs.hal.science/halshs-00080203v1" TargetMode="External"/><Relationship Id="rId115" Type="http://schemas.openxmlformats.org/officeDocument/2006/relationships/hyperlink" Target="https://shs.hal.science/halshs-01579255v1" TargetMode="External"/><Relationship Id="rId116" Type="http://schemas.openxmlformats.org/officeDocument/2006/relationships/hyperlink" Target="https://shs.hal.science/halshs-00080204v1" TargetMode="External"/><Relationship Id="rId117" Type="http://schemas.openxmlformats.org/officeDocument/2006/relationships/hyperlink" Target="https://hal.science/search/index/?q=*&amp;authFullName_s=Et Florence Weber" TargetMode="External"/><Relationship Id="rId118" Type="http://schemas.openxmlformats.org/officeDocument/2006/relationships/hyperlink" Target="https://shs.hal.science/halshs-00080213v1" TargetMode="External"/><Relationship Id="rId119" Type="http://schemas.openxmlformats.org/officeDocument/2006/relationships/hyperlink" Target="https://hal.science/search/index/?q=*&amp;authFullName_s=Hamon (m.)" TargetMode="External"/><Relationship Id="rId120" Type="http://schemas.openxmlformats.org/officeDocument/2006/relationships/hyperlink" Target="https://shs.hal.science/halshs-00080209v1" TargetMode="External"/><Relationship Id="rId121" Type="http://schemas.openxmlformats.org/officeDocument/2006/relationships/hyperlink" Target="https://hal.science/search/index/?q=*&amp;authFullName_s=D. Goodman" TargetMode="External"/><Relationship Id="rId122" Type="http://schemas.openxmlformats.org/officeDocument/2006/relationships/hyperlink" Target="https://hal.science/search/index/?q=*&amp;authFullName_s=K. Norberg" TargetMode="External"/><Relationship Id="rId123" Type="http://schemas.openxmlformats.org/officeDocument/2006/relationships/hyperlink" Target="https://shs.hal.science/halshs-00080211v1" TargetMode="External"/><Relationship Id="rId124" Type="http://schemas.openxmlformats.org/officeDocument/2006/relationships/hyperlink" Target="https://shs.hal.science/halshs-01579237v1" TargetMode="External"/><Relationship Id="rId125" Type="http://schemas.openxmlformats.org/officeDocument/2006/relationships/hyperlink" Target="https://shs.hal.science/halshs-01579456v1" TargetMode="External"/><Relationship Id="rId126" Type="http://schemas.openxmlformats.org/officeDocument/2006/relationships/hyperlink" Target="https://shs.hal.science/halshs-01579218v1" TargetMode="External"/><Relationship Id="rId127" Type="http://schemas.openxmlformats.org/officeDocument/2006/relationships/hyperlink" Target="https://shs.hal.science/halshs-01579210v1" TargetMode="External"/><Relationship Id="rId128" Type="http://schemas.openxmlformats.org/officeDocument/2006/relationships/hyperlink" Target="https://shs.hal.science/halshs-01579204v1" TargetMode="External"/><Relationship Id="rId129" Type="http://schemas.openxmlformats.org/officeDocument/2006/relationships/hyperlink" Target="https://shs.hal.science/halshs-01579837v1" TargetMode="External"/><Relationship Id="rId130" Type="http://schemas.openxmlformats.org/officeDocument/2006/relationships/hyperlink" Target="https://shs.hal.science/halshs-01579819v1" TargetMode="External"/><Relationship Id="rId131" Type="http://schemas.openxmlformats.org/officeDocument/2006/relationships/hyperlink" Target="https://shs.hal.science/halshs-01579808v1" TargetMode="External"/><Relationship Id="rId132" Type="http://schemas.openxmlformats.org/officeDocument/2006/relationships/hyperlink" Target="https://shs.hal.science/halshs-01579787v1" TargetMode="External"/><Relationship Id="rId133" Type="http://schemas.openxmlformats.org/officeDocument/2006/relationships/hyperlink" Target="https://shs.hal.science/halshs-01579796v1" TargetMode="External"/><Relationship Id="rId134" Type="http://schemas.openxmlformats.org/officeDocument/2006/relationships/hyperlink" Target="https://shs.hal.science/halshs-01579770v1" TargetMode="External"/><Relationship Id="rId135" Type="http://schemas.openxmlformats.org/officeDocument/2006/relationships/hyperlink" Target="https://shs.hal.science/halshs-01579756v1" TargetMode="External"/><Relationship Id="rId136" Type="http://schemas.openxmlformats.org/officeDocument/2006/relationships/hyperlink" Target="https://shs.hal.science/halshs-01579743v1" TargetMode="External"/><Relationship Id="rId137" Type="http://schemas.openxmlformats.org/officeDocument/2006/relationships/hyperlink" Target="https://shs.hal.science/halshs-01579736v1" TargetMode="External"/><Relationship Id="rId138" Type="http://schemas.openxmlformats.org/officeDocument/2006/relationships/hyperlink" Target="https://shs.hal.science/halshs-01579703v1" TargetMode="External"/><Relationship Id="rId139" Type="http://schemas.openxmlformats.org/officeDocument/2006/relationships/hyperlink" Target="https://shs.hal.science/halshs-00834489v1" TargetMode="External"/><Relationship Id="rId140" Type="http://schemas.openxmlformats.org/officeDocument/2006/relationships/hyperlink" Target="https://shs.hal.science/halshs-00933887v1" TargetMode="External"/><Relationship Id="rId141" Type="http://schemas.openxmlformats.org/officeDocument/2006/relationships/hyperlink" Target="https://shs.hal.science/halshs-00669696v1" TargetMode="External"/><Relationship Id="rId142" Type="http://schemas.openxmlformats.org/officeDocument/2006/relationships/hyperlink" Target="https://shs.hal.science/halshs-01579490v1" TargetMode="External"/><Relationship Id="rId143" Type="http://schemas.openxmlformats.org/officeDocument/2006/relationships/hyperlink" Target="https://shs.hal.science/halshs-00300435v1" TargetMode="External"/><Relationship Id="rId144" Type="http://schemas.openxmlformats.org/officeDocument/2006/relationships/hyperlink" Target="https://shs.hal.science/halshs-01579475v1" TargetMode="External"/><Relationship Id="rId145" Type="http://schemas.openxmlformats.org/officeDocument/2006/relationships/hyperlink" Target="https://shs.hal.science/halshs-01293665v1" TargetMode="External"/><Relationship Id="rId146" Type="http://schemas.openxmlformats.org/officeDocument/2006/relationships/hyperlink" Target="https://hal.science/search/index/?q=*&amp;authFullName_s=Jean Trinquier" TargetMode="External"/><Relationship Id="rId147" Type="http://schemas.openxmlformats.org/officeDocument/2006/relationships/hyperlink" Target="https://hal.science/search/index/?q=*&amp;authFullName_s=Florence Gombert-Meurice" TargetMode="External"/><Relationship Id="rId148" Type="http://schemas.openxmlformats.org/officeDocument/2006/relationships/hyperlink" Target="https://hal.science/search/index/?q=*&amp;authFullName_s=Corinne Besson" TargetMode="External"/><Relationship Id="rId149" Type="http://schemas.openxmlformats.org/officeDocument/2006/relationships/hyperlink" Target="https://hal.science/search/index/?q=*&amp;authFullName_s=Cyril Thiaudi&#232;re" TargetMode="External"/><Relationship Id="rId150" Type="http://schemas.openxmlformats.org/officeDocument/2006/relationships/hyperlink" Target="https://hal.science/search/index/?q=*&amp;authFullName_s=J&#233;r&#244;me Maucourant" TargetMode="External"/><Relationship Id="rId151" Type="http://schemas.openxmlformats.org/officeDocument/2006/relationships/hyperlink" Target="https://theses.hal.science/tel-04764860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Coquery</dc:title>
  <dc:description>CV</dc:description>
  <dc:subject/>
  <cp:keywords/>
  <cp:category/>
  <cp:lastModifiedBy/>
  <dcterms:created xsi:type="dcterms:W3CDTF">2026-05-18T02:17:29+02:00</dcterms:created>
  <dcterms:modified xsi:type="dcterms:W3CDTF">2026-05-18T02:17:29+02:00</dcterms:modified>
</cp:coreProperties>
</file>

<file path=docProps/custom.xml><?xml version="1.0" encoding="utf-8"?>
<Properties xmlns="http://schemas.openxmlformats.org/officeDocument/2006/custom-properties" xmlns:vt="http://schemas.openxmlformats.org/officeDocument/2006/docPropsVTypes"/>
</file>