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Bottaioli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vs Diplomatic Annotation: A Case Study of Automatic Information Extraction from Handwritten Uruguayan Birth Certificates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Bottaioli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Seginus Mowlavi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Gardella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– ICDAR 2024 Workshops</w:t>
            </w:r>
            <w:r>
              <w:rPr/>
              <w:t xml:space="preserve">, Aug 2024, Athens, Greece. pp.40-54,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⟨10.1007/978-3-031-70645-5_4⟩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hal-04769409v1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409v1" TargetMode="External"/><Relationship Id="rId8" Type="http://schemas.openxmlformats.org/officeDocument/2006/relationships/hyperlink" Target="https://hal.science/search/index/?q=*&amp;authFullName_s=Natalia Bottaioli" TargetMode="External"/><Relationship Id="rId9" Type="http://schemas.openxmlformats.org/officeDocument/2006/relationships/hyperlink" Target="https://hal.science/search/index/?q=*&amp;authFullName_s=Sol&#232;ne Tarride" TargetMode="External"/><Relationship Id="rId10" Type="http://schemas.openxmlformats.org/officeDocument/2006/relationships/hyperlink" Target="https://hal.science/search/index/?q=*&amp;authFullName_s=J&#233;r&#233;my Anger" TargetMode="External"/><Relationship Id="rId11" Type="http://schemas.openxmlformats.org/officeDocument/2006/relationships/hyperlink" Target="https://hal.science/search/index/?q=*&amp;authFullName_s=Seginus Mowlavi" TargetMode="External"/><Relationship Id="rId12" Type="http://schemas.openxmlformats.org/officeDocument/2006/relationships/hyperlink" Target="https://hal.science/search/index/?q=*&amp;authFullName_s=Marina Gardella" TargetMode="External"/><Relationship Id="rId13" Type="http://schemas.openxmlformats.org/officeDocument/2006/relationships/hyperlink" Target="https://dx.doi.org/10.1007/978-3-031-70645-5_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Bottaioli</dc:title>
  <dc:description>CV</dc:description>
  <dc:subject/>
  <cp:keywords/>
  <cp:category/>
  <cp:lastModifiedBy/>
  <dcterms:created xsi:type="dcterms:W3CDTF">2026-03-24T21:18:59+01:00</dcterms:created>
  <dcterms:modified xsi:type="dcterms:W3CDTF">2026-03-24T21:18:59+01:00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