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Natalia Chumarova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à l’Université Paris-Sorbonne (Paris IV), rattachée à l’UMR 8224 EUR’ORBEM, depuis 2013. Elle est diplômée en Mathématique appliquée et programmation de (Université d’État de Saint-Pétersbourg, 2005) et en Littérature et civilisation russes (Université Paris-Sorbonne, 2013). Son champ de recherche est la littérature de science-fiction soviétique durant le Dégel khrouchtchevien. Son travail de thèse se concentre sur l’œuvre d’Ivan Efremov, une des figures majeures de la science-fiction russe de cette période. Elle s’intéresse à la question de la création des univers imaginaires et notamment au rôle de l’histoire et de l’historiographie des sociétés fictives dans ce processus. À travers cette investigation, elle s’interroge sur la position critique que détenait la science-fiction sur la scène littéraire soviétique. Participante active aux colloques consacrés à la littérature de l’imaginaire, elle est l’auteur de plusieurs articles consacrés à l’œuvre d’Ivan Efremov. Depuis 2015, elle est membre du CERLI (Centre d’Etudes et de Recherches sur les Littératures de l’Imaginaire) et de Stella Incognita, une association pour la promotion et le développement de la recherche sur la science-fiction. Depuis 2016, elle est membre de l’Institut d’études slaves.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nouvelles lectures des œuvres d’Arkadi et Strougatski par le cinéma russe contemporain</w:t>
              </w:r>
            </w:hyperlink>
          </w:p>
          <w:p>
            <w:pPr/>
            <w:hyperlink r:id="rId8" w:history="1">
              <w:r>
                <w:rPr>
                  <w:color w:val="#410a8c"/>
                  <w:u w:val="single"/>
                </w:rPr>
                <w:t xml:space="preserve">Natalia Chumarova</w:t>
              </w:r>
            </w:hyperlink>
          </w:p>
          <w:p>
            <w:pPr/>
            <w:r>
              <w:rPr>
                <w:i w:val="1"/>
                <w:iCs w:val="1"/>
              </w:rPr>
              <w:t xml:space="preserve">CinémAction</w:t>
            </w:r>
            <w:r>
              <w:rPr/>
              <w:t xml:space="preserve">, 2019, 172</w:t>
            </w:r>
          </w:p>
          <w:p>
            <w:pPr/>
            <w:r>
              <w:rPr/>
              <w:t xml:space="preserve">Article dans une revue</w:t>
            </w:r>
          </w:p>
          <w:p>
            <w:pPr/>
            <w:hyperlink r:id="rId7" w:history="1">
              <w:r>
                <w:rPr>
                  <w:color w:val="#410a8c"/>
                  <w:u w:val="single"/>
                </w:rPr>
                <w:t xml:space="preserve">hal-01507183v1</w:t>
              </w:r>
            </w:hyperlink>
          </w:p>
        </w:tc>
      </w:tr>
      <w:tr>
        <w:trPr/>
        <w:tc>
          <w:tcPr>
            <w:noWrap/>
          </w:tcPr>
          <w:p>
            <w:pPr>
              <w:spacing w:after="200"/>
            </w:pPr>
            <w:hyperlink r:id="rId9" w:history="1">
              <w:r>
                <w:rPr>
                  <w:color w:val="1e198e"/>
                  <w:b w:val="1"/>
                  <w:bCs w:val="1"/>
                  <w:u w:val="single"/>
                </w:rPr>
                <w:t xml:space="preserve">États utopiques et dystopiques de la science-fiction en URSS : entre dogmes et liberté d’expression</w:t>
              </w:r>
            </w:hyperlink>
          </w:p>
          <w:p>
            <w:pPr/>
            <w:hyperlink r:id="rId8" w:history="1">
              <w:r>
                <w:rPr>
                  <w:color w:val="#410a8c"/>
                  <w:u w:val="single"/>
                </w:rPr>
                <w:t xml:space="preserve">Natalia Chumarova</w:t>
              </w:r>
            </w:hyperlink>
          </w:p>
          <w:p>
            <w:pPr/>
            <w:r>
              <w:rPr>
                <w:i w:val="1"/>
                <w:iCs w:val="1"/>
              </w:rPr>
              <w:t xml:space="preserve">Cultural Express [en ligne]</w:t>
            </w:r>
            <w:r>
              <w:rPr/>
              <w:t xml:space="preserve">, 2019</w:t>
            </w:r>
          </w:p>
          <w:p>
            <w:pPr/>
            <w:r>
              <w:rPr/>
              <w:t xml:space="preserve">Article dans une revue</w:t>
            </w:r>
          </w:p>
          <w:p>
            <w:pPr/>
            <w:hyperlink r:id="rId9" w:history="1">
              <w:r>
                <w:rPr>
                  <w:color w:val="#410a8c"/>
                  <w:u w:val="single"/>
                </w:rPr>
                <w:t xml:space="preserve">hal-05074215v1</w:t>
              </w:r>
            </w:hyperlink>
          </w:p>
        </w:tc>
      </w:tr>
      <w:tr>
        <w:trPr/>
        <w:tc>
          <w:tcPr>
            <w:noWrap/>
          </w:tcPr>
          <w:p>
            <w:pPr>
              <w:spacing w:after="200"/>
            </w:pPr>
            <w:hyperlink r:id="rId10" w:history="1">
              <w:r>
                <w:rPr>
                  <w:color w:val="1e198e"/>
                  <w:b w:val="1"/>
                  <w:bCs w:val="1"/>
                  <w:u w:val="single"/>
                </w:rPr>
                <w:t xml:space="preserve">Ivan Efremov's Andromeda Nebula: the turning point of Soviet science-fiction literature</w:t>
              </w:r>
            </w:hyperlink>
          </w:p>
          <w:p>
            <w:pPr/>
            <w:hyperlink r:id="rId8" w:history="1">
              <w:r>
                <w:rPr>
                  <w:color w:val="#410a8c"/>
                  <w:u w:val="single"/>
                </w:rPr>
                <w:t xml:space="preserve">Natalia Chumarova</w:t>
              </w:r>
            </w:hyperlink>
          </w:p>
          <w:p>
            <w:pPr/>
            <w:r>
              <w:rPr>
                <w:i w:val="1"/>
                <w:iCs w:val="1"/>
              </w:rPr>
              <w:t xml:space="preserve">Bohemica litteraria</w:t>
            </w:r>
            <w:r>
              <w:rPr/>
              <w:t xml:space="preserve">, 2015, 18 (2), pp.29-43</w:t>
            </w:r>
          </w:p>
          <w:p>
            <w:pPr/>
            <w:r>
              <w:rPr/>
              <w:t xml:space="preserve">Article dans une revue</w:t>
            </w:r>
          </w:p>
          <w:p>
            <w:pPr/>
            <w:hyperlink r:id="rId10" w:history="1">
              <w:r>
                <w:rPr>
                  <w:color w:val="#410a8c"/>
                  <w:u w:val="single"/>
                </w:rPr>
                <w:t xml:space="preserve">hal-01443221v1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 l’histoire dans la création du monde fictif chez Ivan Efremov</w:t>
              </w:r>
            </w:hyperlink>
          </w:p>
          <w:p>
            <w:pPr/>
            <w:hyperlink r:id="rId8" w:history="1">
              <w:r>
                <w:rPr>
                  <w:color w:val="#410a8c"/>
                  <w:u w:val="single"/>
                </w:rPr>
                <w:t xml:space="preserve">Natalia Chumarova</w:t>
              </w:r>
            </w:hyperlink>
          </w:p>
          <w:p>
            <w:pPr/>
            <w:r>
              <w:rPr>
                <w:i w:val="1"/>
                <w:iCs w:val="1"/>
              </w:rPr>
              <w:t xml:space="preserve">Raconter l’Histoire. Récits et Histoire dans les cultures de l’imaginaire</w:t>
            </w:r>
            <w:r>
              <w:rPr/>
              <w:t xml:space="preserve">, Laboratoire des imaginaires, Feb 2022, Rennes, France</w:t>
            </w:r>
          </w:p>
          <w:p>
            <w:pPr/>
            <w:r>
              <w:rPr/>
              <w:t xml:space="preserve">Communication dans un congrès</w:t>
            </w:r>
          </w:p>
          <w:p>
            <w:pPr/>
            <w:hyperlink r:id="rId11" w:history="1">
              <w:r>
                <w:rPr>
                  <w:color w:val="#410a8c"/>
                  <w:u w:val="single"/>
                </w:rPr>
                <w:t xml:space="preserve">hal-05074227v1</w:t>
              </w:r>
            </w:hyperlink>
          </w:p>
        </w:tc>
      </w:tr>
      <w:tr>
        <w:trPr/>
        <w:tc>
          <w:tcPr>
            <w:noWrap/>
          </w:tcPr>
          <w:p>
            <w:pPr>
              <w:spacing w:after="200"/>
            </w:pPr>
            <w:hyperlink r:id="rId12" w:history="1">
              <w:r>
                <w:rPr>
                  <w:color w:val="1e198e"/>
                  <w:b w:val="1"/>
                  <w:bCs w:val="1"/>
                  <w:u w:val="single"/>
                </w:rPr>
                <w:t xml:space="preserve">La danse comme « portrait » d’une civilisation dans l’œuvre d’Ivan Efremov</w:t>
              </w:r>
            </w:hyperlink>
          </w:p>
          <w:p>
            <w:pPr/>
            <w:hyperlink r:id="rId8" w:history="1">
              <w:r>
                <w:rPr>
                  <w:color w:val="#410a8c"/>
                  <w:u w:val="single"/>
                </w:rPr>
                <w:t xml:space="preserve">Natalia Chumarova</w:t>
              </w:r>
            </w:hyperlink>
          </w:p>
          <w:p>
            <w:pPr/>
            <w:r>
              <w:rPr>
                <w:i w:val="1"/>
                <w:iCs w:val="1"/>
              </w:rPr>
              <w:t xml:space="preserve">Imaginaires du corps, sensualités imaginées</w:t>
            </w:r>
            <w:r>
              <w:rPr/>
              <w:t xml:space="preserve">, Laboratoire des imaginaires, Mar 2021, En Ligne, France</w:t>
            </w:r>
          </w:p>
          <w:p>
            <w:pPr/>
            <w:r>
              <w:rPr/>
              <w:t xml:space="preserve">Communication dans un congrès</w:t>
            </w:r>
          </w:p>
          <w:p>
            <w:pPr/>
            <w:hyperlink r:id="rId12" w:history="1">
              <w:r>
                <w:rPr>
                  <w:color w:val="#410a8c"/>
                  <w:u w:val="single"/>
                </w:rPr>
                <w:t xml:space="preserve">hal-05074224v1</w:t>
              </w:r>
            </w:hyperlink>
          </w:p>
        </w:tc>
      </w:tr>
      <w:tr>
        <w:trPr/>
        <w:tc>
          <w:tcPr>
            <w:noWrap/>
          </w:tcPr>
          <w:p>
            <w:pPr>
              <w:spacing w:after="200"/>
            </w:pPr>
            <w:hyperlink r:id="rId13" w:history="1">
              <w:r>
                <w:rPr>
                  <w:color w:val="1e198e"/>
                  <w:b w:val="1"/>
                  <w:bCs w:val="1"/>
                  <w:u w:val="single"/>
                </w:rPr>
                <w:t xml:space="preserve">Ivan Efremov’s future world as an example of Soviet science fictional imagination</w:t>
              </w:r>
            </w:hyperlink>
          </w:p>
          <w:p>
            <w:pPr/>
            <w:hyperlink r:id="rId8" w:history="1">
              <w:r>
                <w:rPr>
                  <w:color w:val="#410a8c"/>
                  <w:u w:val="single"/>
                </w:rPr>
                <w:t xml:space="preserve">Natalia Chumarova</w:t>
              </w:r>
            </w:hyperlink>
          </w:p>
          <w:p>
            <w:pPr/>
            <w:r>
              <w:rPr>
                <w:i w:val="1"/>
                <w:iCs w:val="1"/>
              </w:rPr>
              <w:t xml:space="preserve">Worlding SF: Bulding, Inhabiting, and Understanding Science Fiction Universes</w:t>
            </w:r>
            <w:r>
              <w:rPr/>
              <w:t xml:space="preserve">, Dec 2018, Graz, Austria</w:t>
            </w:r>
          </w:p>
          <w:p>
            <w:pPr/>
            <w:r>
              <w:rPr/>
              <w:t xml:space="preserve">Communication dans un congrès</w:t>
            </w:r>
          </w:p>
          <w:p>
            <w:pPr/>
            <w:hyperlink r:id="rId13" w:history="1">
              <w:r>
                <w:rPr>
                  <w:color w:val="#410a8c"/>
                  <w:u w:val="single"/>
                </w:rPr>
                <w:t xml:space="preserve">hal-05074223v1</w:t>
              </w:r>
            </w:hyperlink>
          </w:p>
        </w:tc>
      </w:tr>
      <w:tr>
        <w:trPr/>
        <w:tc>
          <w:tcPr>
            <w:noWrap/>
          </w:tcPr>
          <w:p>
            <w:pPr>
              <w:spacing w:after="200"/>
            </w:pPr>
            <w:hyperlink r:id="rId14" w:history="1">
              <w:r>
                <w:rPr>
                  <w:color w:val="1e198e"/>
                  <w:b w:val="1"/>
                  <w:bCs w:val="1"/>
                  <w:u w:val="single"/>
                </w:rPr>
                <w:t xml:space="preserve">La figure de rebelle et la création de la rébellion dans la science-fiction d’Ivan Efremov</w:t>
              </w:r>
            </w:hyperlink>
          </w:p>
          <w:p>
            <w:pPr/>
            <w:hyperlink r:id="rId8" w:history="1">
              <w:r>
                <w:rPr>
                  <w:color w:val="#410a8c"/>
                  <w:u w:val="single"/>
                </w:rPr>
                <w:t xml:space="preserve">Natalia Chumarova</w:t>
              </w:r>
            </w:hyperlink>
          </w:p>
          <w:p>
            <w:pPr/>
            <w:r>
              <w:rPr>
                <w:i w:val="1"/>
                <w:iCs w:val="1"/>
              </w:rPr>
              <w:t xml:space="preserve">Rebelles : figures et représentations de la contestation sociale dans les littératures de l’imaginaire</w:t>
            </w:r>
            <w:r>
              <w:rPr/>
              <w:t xml:space="preserve">, Oct 2018, Bordeaux, France</w:t>
            </w:r>
          </w:p>
          <w:p>
            <w:pPr/>
            <w:r>
              <w:rPr/>
              <w:t xml:space="preserve">Communication dans un congrès</w:t>
            </w:r>
          </w:p>
          <w:p>
            <w:pPr/>
            <w:hyperlink r:id="rId14" w:history="1">
              <w:r>
                <w:rPr>
                  <w:color w:val="#410a8c"/>
                  <w:u w:val="single"/>
                </w:rPr>
                <w:t xml:space="preserve">hal-05074221v1</w:t>
              </w:r>
            </w:hyperlink>
          </w:p>
        </w:tc>
      </w:tr>
      <w:tr>
        <w:trPr/>
        <w:tc>
          <w:tcPr>
            <w:noWrap/>
          </w:tcPr>
          <w:p>
            <w:pPr>
              <w:spacing w:after="200"/>
            </w:pPr>
            <w:hyperlink r:id="rId15" w:history="1">
              <w:r>
                <w:rPr>
                  <w:color w:val="1e198e"/>
                  <w:b w:val="1"/>
                  <w:bCs w:val="1"/>
                  <w:u w:val="single"/>
                </w:rPr>
                <w:t xml:space="preserve">Le monde étranger vu de « l’intérieur » (à propos de L’Heure du Taureau d’Ivan Efremov, 1968)</w:t>
              </w:r>
            </w:hyperlink>
          </w:p>
          <w:p>
            <w:pPr/>
            <w:hyperlink r:id="rId8" w:history="1">
              <w:r>
                <w:rPr>
                  <w:color w:val="#410a8c"/>
                  <w:u w:val="single"/>
                </w:rPr>
                <w:t xml:space="preserve">Natalia Chumarova</w:t>
              </w:r>
            </w:hyperlink>
          </w:p>
          <w:p>
            <w:pPr/>
            <w:r>
              <w:rPr>
                <w:i w:val="1"/>
                <w:iCs w:val="1"/>
              </w:rPr>
              <w:t xml:space="preserve">Voyages intérieurs et espaces clos dans les domaines de l’imaginaire (littérature, cinéma, transmédia) XIX – XXIe siècles</w:t>
            </w:r>
            <w:r>
              <w:rPr/>
              <w:t xml:space="preserve">, CERLI, Oct 2017, Bordeaux, France</w:t>
            </w:r>
          </w:p>
          <w:p>
            <w:pPr/>
            <w:r>
              <w:rPr/>
              <w:t xml:space="preserve">Communication dans un congrès</w:t>
            </w:r>
          </w:p>
          <w:p>
            <w:pPr/>
            <w:hyperlink r:id="rId15" w:history="1">
              <w:r>
                <w:rPr>
                  <w:color w:val="#410a8c"/>
                  <w:u w:val="single"/>
                </w:rPr>
                <w:t xml:space="preserve">hal-05074219v1</w:t>
              </w:r>
            </w:hyperlink>
          </w:p>
        </w:tc>
      </w:tr>
      <w:tr>
        <w:trPr/>
        <w:tc>
          <w:tcPr>
            <w:noWrap/>
          </w:tcPr>
          <w:p>
            <w:pPr>
              <w:spacing w:after="200"/>
            </w:pPr>
            <w:hyperlink r:id="rId16" w:history="1">
              <w:r>
                <w:rPr>
                  <w:color w:val="1e198e"/>
                  <w:b w:val="1"/>
                  <w:bCs w:val="1"/>
                  <w:u w:val="single"/>
                </w:rPr>
                <w:t xml:space="preserve">La figure de l’inventeur dans la construction narrative. L’exemple de La Nébuleuse d’Andromède d’Ivan Efremov</w:t>
              </w:r>
            </w:hyperlink>
          </w:p>
          <w:p>
            <w:pPr/>
            <w:hyperlink r:id="rId8" w:history="1">
              <w:r>
                <w:rPr>
                  <w:color w:val="#410a8c"/>
                  <w:u w:val="single"/>
                </w:rPr>
                <w:t xml:space="preserve">Natalia Chumarova</w:t>
              </w:r>
            </w:hyperlink>
          </w:p>
          <w:p>
            <w:pPr/>
            <w:r>
              <w:rPr>
                <w:i w:val="1"/>
                <w:iCs w:val="1"/>
              </w:rPr>
              <w:t xml:space="preserve">Piégé par la machine</w:t>
            </w:r>
            <w:r>
              <w:rPr/>
              <w:t xml:space="preserve">, Stella Incognita, Apr 2017, Cherbourg, France</w:t>
            </w:r>
          </w:p>
          <w:p>
            <w:pPr/>
            <w:r>
              <w:rPr/>
              <w:t xml:space="preserve">Communication dans un congrès</w:t>
            </w:r>
          </w:p>
          <w:p>
            <w:pPr/>
            <w:hyperlink r:id="rId16" w:history="1">
              <w:r>
                <w:rPr>
                  <w:color w:val="#410a8c"/>
                  <w:u w:val="single"/>
                </w:rPr>
                <w:t xml:space="preserve">hal-05074217v1</w:t>
              </w:r>
            </w:hyperlink>
          </w:p>
        </w:tc>
      </w:tr>
      <w:tr>
        <w:trPr/>
        <w:tc>
          <w:tcPr>
            <w:noWrap/>
          </w:tcPr>
          <w:p>
            <w:pPr>
              <w:spacing w:after="200"/>
            </w:pPr>
            <w:hyperlink r:id="rId17" w:history="1">
              <w:r>
                <w:rPr>
                  <w:color w:val="1e198e"/>
                  <w:b w:val="1"/>
                  <w:bCs w:val="1"/>
                  <w:u w:val="single"/>
                </w:rPr>
                <w:t xml:space="preserve">Le virus de Stalker : un voyage dans les « zones » interdites de la science-fiction soviétique et post-soviétique</w:t>
              </w:r>
            </w:hyperlink>
          </w:p>
          <w:p>
            <w:pPr/>
            <w:hyperlink r:id="rId8" w:history="1">
              <w:r>
                <w:rPr>
                  <w:color w:val="#410a8c"/>
                  <w:u w:val="single"/>
                </w:rPr>
                <w:t xml:space="preserve">Natalia Chumarova</w:t>
              </w:r>
            </w:hyperlink>
          </w:p>
          <w:p>
            <w:pPr/>
            <w:r>
              <w:rPr>
                <w:i w:val="1"/>
                <w:iCs w:val="1"/>
              </w:rPr>
              <w:t xml:space="preserve">Viralités, parasitage et piratage en science-fiction</w:t>
            </w:r>
            <w:r>
              <w:rPr/>
              <w:t xml:space="preserve">, Stella Incognita, Oct 2016, Bordeaux, France</w:t>
            </w:r>
          </w:p>
          <w:p>
            <w:pPr/>
            <w:r>
              <w:rPr/>
              <w:t xml:space="preserve">Communication dans un congrès</w:t>
            </w:r>
          </w:p>
          <w:p>
            <w:pPr/>
            <w:hyperlink r:id="rId17" w:history="1">
              <w:r>
                <w:rPr>
                  <w:color w:val="#410a8c"/>
                  <w:u w:val="single"/>
                </w:rPr>
                <w:t xml:space="preserve">hal-01507144v1</w:t>
              </w:r>
            </w:hyperlink>
          </w:p>
        </w:tc>
      </w:tr>
      <w:tr>
        <w:trPr/>
        <w:tc>
          <w:tcPr>
            <w:noWrap/>
          </w:tcPr>
          <w:p>
            <w:pPr>
              <w:spacing w:after="200"/>
            </w:pPr>
            <w:hyperlink r:id="rId18" w:history="1">
              <w:r>
                <w:rPr>
                  <w:color w:val="1e198e"/>
                  <w:b w:val="1"/>
                  <w:bCs w:val="1"/>
                  <w:u w:val="single"/>
                </w:rPr>
                <w:t xml:space="preserve">From Mythology to Yesterday’s News: The Manipulation of History in Soviet Science-Fiction</w:t>
              </w:r>
            </w:hyperlink>
          </w:p>
          <w:p>
            <w:pPr/>
            <w:hyperlink r:id="rId8" w:history="1">
              <w:r>
                <w:rPr>
                  <w:color w:val="#410a8c"/>
                  <w:u w:val="single"/>
                </w:rPr>
                <w:t xml:space="preserve">Natalia Chumarova</w:t>
              </w:r>
            </w:hyperlink>
          </w:p>
          <w:p>
            <w:pPr/>
            <w:r>
              <w:rPr>
                <w:i w:val="1"/>
                <w:iCs w:val="1"/>
              </w:rPr>
              <w:t xml:space="preserve">Science Fiction &amp; Fantasy International Conference “Messengers From the Stars. Episode IV”</w:t>
            </w:r>
            <w:r>
              <w:rPr/>
              <w:t xml:space="preserve">, Messengers From the Stars, Universidade de Lisboa, Faculdade de Letras, Nov 2016, Lisonne, Portugal</w:t>
            </w:r>
          </w:p>
          <w:p>
            <w:pPr/>
            <w:r>
              <w:rPr/>
              <w:t xml:space="preserve">Communication dans un congrès</w:t>
            </w:r>
          </w:p>
          <w:p>
            <w:pPr/>
            <w:hyperlink r:id="rId18" w:history="1">
              <w:r>
                <w:rPr>
                  <w:color w:val="#410a8c"/>
                  <w:u w:val="single"/>
                </w:rPr>
                <w:t xml:space="preserve">hal-01507154v1</w:t>
              </w:r>
            </w:hyperlink>
          </w:p>
        </w:tc>
      </w:tr>
      <w:tr>
        <w:trPr/>
        <w:tc>
          <w:tcPr>
            <w:noWrap/>
          </w:tcPr>
          <w:p>
            <w:pPr>
              <w:spacing w:after="200"/>
            </w:pPr>
            <w:hyperlink r:id="rId19" w:history="1">
              <w:r>
                <w:rPr>
                  <w:color w:val="1e198e"/>
                  <w:b w:val="1"/>
                  <w:bCs w:val="1"/>
                  <w:u w:val="single"/>
                </w:rPr>
                <w:t xml:space="preserve">États utopiques de la science-fiction en URSS : entre dogmes et liberté d’expression</w:t>
              </w:r>
            </w:hyperlink>
          </w:p>
          <w:p>
            <w:pPr/>
            <w:hyperlink r:id="rId8" w:history="1">
              <w:r>
                <w:rPr>
                  <w:color w:val="#410a8c"/>
                  <w:u w:val="single"/>
                </w:rPr>
                <w:t xml:space="preserve">Natalia Chumarova</w:t>
              </w:r>
            </w:hyperlink>
          </w:p>
          <w:p>
            <w:pPr/>
            <w:r>
              <w:rPr>
                <w:i w:val="1"/>
                <w:iCs w:val="1"/>
              </w:rPr>
              <w:t xml:space="preserve">États et empires de l’imaginaire</w:t>
            </w:r>
            <w:r>
              <w:rPr/>
              <w:t xml:space="preserve">, Centre d'Etudes et de Recherches sur les Littératures de l'Imaginaire, Nov 2015, Nancy, France</w:t>
            </w:r>
          </w:p>
          <w:p>
            <w:pPr/>
            <w:r>
              <w:rPr/>
              <w:t xml:space="preserve">Communication dans un congrès</w:t>
            </w:r>
          </w:p>
          <w:p>
            <w:pPr/>
            <w:hyperlink r:id="rId19" w:history="1">
              <w:r>
                <w:rPr>
                  <w:color w:val="#410a8c"/>
                  <w:u w:val="single"/>
                </w:rPr>
                <w:t xml:space="preserve">hal-01507138v1</w:t>
              </w:r>
            </w:hyperlink>
          </w:p>
        </w:tc>
      </w:tr>
      <w:tr>
        <w:trPr/>
        <w:tc>
          <w:tcPr>
            <w:noWrap/>
          </w:tcPr>
          <w:p>
            <w:pPr>
              <w:spacing w:after="200"/>
            </w:pPr>
            <w:hyperlink r:id="rId20" w:history="1">
              <w:r>
                <w:rPr>
                  <w:color w:val="1e198e"/>
                  <w:b w:val="1"/>
                  <w:bCs w:val="1"/>
                  <w:u w:val="single"/>
                </w:rPr>
                <w:t xml:space="preserve">Aux Confins d'Œcumène d'Ivan Efremov: un anachronisme technologique sur le croisement d'époques</w:t>
              </w:r>
            </w:hyperlink>
          </w:p>
          <w:p>
            <w:pPr/>
            <w:hyperlink r:id="rId8" w:history="1">
              <w:r>
                <w:rPr>
                  <w:color w:val="#410a8c"/>
                  <w:u w:val="single"/>
                </w:rPr>
                <w:t xml:space="preserve">Natalia Chumarova</w:t>
              </w:r>
            </w:hyperlink>
          </w:p>
          <w:p>
            <w:pPr/>
            <w:r>
              <w:rPr>
                <w:i w:val="1"/>
                <w:iCs w:val="1"/>
              </w:rPr>
              <w:t xml:space="preserve">Anachronisme</w:t>
            </w:r>
            <w:r>
              <w:rPr/>
              <w:t xml:space="preserve">, Oct 2015, Nancy, France</w:t>
            </w:r>
          </w:p>
          <w:p>
            <w:pPr/>
            <w:r>
              <w:rPr/>
              <w:t xml:space="preserve">Communication dans un congrès</w:t>
            </w:r>
          </w:p>
          <w:p>
            <w:pPr/>
            <w:hyperlink r:id="rId20" w:history="1">
              <w:r>
                <w:rPr>
                  <w:color w:val="#410a8c"/>
                  <w:u w:val="single"/>
                </w:rPr>
                <w:t xml:space="preserve">hal-01507134v1</w:t>
              </w:r>
            </w:hyperlink>
          </w:p>
        </w:tc>
      </w:tr>
      <w:tr>
        <w:trPr/>
        <w:tc>
          <w:tcPr>
            <w:noWrap/>
          </w:tcPr>
          <w:p>
            <w:pPr>
              <w:spacing w:after="200"/>
            </w:pPr>
            <w:hyperlink r:id="rId21" w:history="1">
              <w:r>
                <w:rPr>
                  <w:color w:val="1e198e"/>
                  <w:b w:val="1"/>
                  <w:bCs w:val="1"/>
                  <w:u w:val="single"/>
                </w:rPr>
                <w:t xml:space="preserve">Changing perspectives on the future in Russian science-fiction literature after 1957. The first representation of far-away future in Ivan Efremov's Andromeda Nebula</w:t>
              </w:r>
            </w:hyperlink>
          </w:p>
          <w:p>
            <w:pPr/>
            <w:hyperlink r:id="rId8" w:history="1">
              <w:r>
                <w:rPr>
                  <w:color w:val="#410a8c"/>
                  <w:u w:val="single"/>
                </w:rPr>
                <w:t xml:space="preserve">Natalia Chumarova</w:t>
              </w:r>
            </w:hyperlink>
          </w:p>
          <w:p>
            <w:pPr/>
            <w:r>
              <w:rPr>
                <w:i w:val="1"/>
                <w:iCs w:val="1"/>
              </w:rPr>
              <w:t xml:space="preserve">Today's World Through The Eyes Of Tomorrow</w:t>
            </w:r>
            <w:r>
              <w:rPr/>
              <w:t xml:space="preserve">, Apr 2015, Brno, Czech Republic</w:t>
            </w:r>
          </w:p>
          <w:p>
            <w:pPr/>
            <w:r>
              <w:rPr/>
              <w:t xml:space="preserve">Communication dans un congrès</w:t>
            </w:r>
          </w:p>
          <w:p>
            <w:pPr/>
            <w:hyperlink r:id="rId21" w:history="1">
              <w:r>
                <w:rPr>
                  <w:color w:val="#410a8c"/>
                  <w:u w:val="single"/>
                </w:rPr>
                <w:t xml:space="preserve">hal-01507121v1</w:t>
              </w:r>
            </w:hyperlink>
          </w:p>
        </w:tc>
      </w:tr>
      <w:tr>
        <w:trPr/>
        <w:tc>
          <w:tcPr>
            <w:noWrap/>
          </w:tcPr>
          <w:p>
            <w:pPr>
              <w:spacing w:after="200"/>
            </w:pPr>
            <w:hyperlink r:id="rId22" w:history="1">
              <w:r>
                <w:rPr>
                  <w:color w:val="1e198e"/>
                  <w:b w:val="1"/>
                  <w:bCs w:val="1"/>
                  <w:u w:val="single"/>
                </w:rPr>
                <w:t xml:space="preserve">Observer la foule et/ou devenir la foule : étude de la société dans la science-fiction soviétique du Dégel</w:t>
              </w:r>
            </w:hyperlink>
          </w:p>
          <w:p>
            <w:pPr/>
            <w:hyperlink r:id="rId8" w:history="1">
              <w:r>
                <w:rPr>
                  <w:color w:val="#410a8c"/>
                  <w:u w:val="single"/>
                </w:rPr>
                <w:t xml:space="preserve">Natalia Chumarova</w:t>
              </w:r>
            </w:hyperlink>
          </w:p>
          <w:p>
            <w:pPr/>
            <w:r>
              <w:rPr>
                <w:i w:val="1"/>
                <w:iCs w:val="1"/>
              </w:rPr>
              <w:t xml:space="preserve">Lieux de vie en science-fiction</w:t>
            </w:r>
            <w:r>
              <w:rPr/>
              <w:t xml:space="preserve">, Stella Incognita, Apr 2015, La Rochelle, France</w:t>
            </w:r>
          </w:p>
          <w:p>
            <w:pPr/>
            <w:r>
              <w:rPr/>
              <w:t xml:space="preserve">Communication dans un congrès</w:t>
            </w:r>
          </w:p>
          <w:p>
            <w:pPr/>
            <w:hyperlink r:id="rId22" w:history="1">
              <w:r>
                <w:rPr>
                  <w:color w:val="#410a8c"/>
                  <w:u w:val="single"/>
                </w:rPr>
                <w:t xml:space="preserve">hal-01506649v1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Sexes, sexualités et relations sexuelles dans la science-fiction</w:t>
              </w:r>
            </w:hyperlink>
          </w:p>
          <w:p>
            <w:pPr/>
            <w:hyperlink r:id="rId8" w:history="1">
              <w:r>
                <w:rPr>
                  <w:color w:val="#410a8c"/>
                  <w:u w:val="single"/>
                </w:rPr>
                <w:t xml:space="preserve">Natalia Chumarova</w:t>
              </w:r>
            </w:hyperlink>
            <w:r>
              <w:rPr/>
              <w:t xml:space="preserve">,</w:t>
            </w:r>
            <w:hyperlink r:id="rId24" w:history="1">
              <w:r>
                <w:rPr>
                  <w:color w:val="#410a8c"/>
                  <w:u w:val="single"/>
                </w:rPr>
                <w:t xml:space="preserve">Samuel Minne</w:t>
              </w:r>
            </w:hyperlink>
          </w:p>
          <w:p>
            <w:pPr/>
            <w:r>
              <w:rPr/>
              <w:t xml:space="preserve">2025, 978-2810629138</w:t>
            </w:r>
          </w:p>
          <w:p>
            <w:pPr/>
            <w:r>
              <w:rPr/>
              <w:t xml:space="preserve">Ouvrages</w:t>
            </w:r>
          </w:p>
          <w:p>
            <w:pPr/>
            <w:hyperlink r:id="rId23" w:history="1">
              <w:r>
                <w:rPr>
                  <w:color w:val="#410a8c"/>
                  <w:u w:val="single"/>
                </w:rPr>
                <w:t xml:space="preserve">hal-05074228v1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Observer la foule et/ou devenir la foule : étude de la société dans la science-fiction soviétique du Dégel</w:t>
              </w:r>
            </w:hyperlink>
          </w:p>
          <w:p>
            <w:pPr/>
            <w:hyperlink r:id="rId8" w:history="1">
              <w:r>
                <w:rPr>
                  <w:color w:val="#410a8c"/>
                  <w:u w:val="single"/>
                </w:rPr>
                <w:t xml:space="preserve">Natalia Chumarova</w:t>
              </w:r>
            </w:hyperlink>
          </w:p>
          <w:p>
            <w:pPr/>
            <w:r>
              <w:rPr/>
              <w:t xml:space="preserve">Danièle André. </w:t>
            </w:r>
            <w:r>
              <w:rPr>
                <w:i w:val="1"/>
                <w:iCs w:val="1"/>
              </w:rPr>
              <w:t xml:space="preserve">Lieux de vie en science-fiction, sous dir. de Danièle André</w:t>
            </w:r>
            <w:r>
              <w:rPr/>
              <w:t xml:space="preserve">, 2021, 978-2-322-22017-5</w:t>
            </w:r>
          </w:p>
          <w:p>
            <w:pPr/>
            <w:r>
              <w:rPr/>
              <w:t xml:space="preserve">Chapitre d'ouvrage</w:t>
            </w:r>
          </w:p>
          <w:p>
            <w:pPr/>
            <w:hyperlink r:id="rId25" w:history="1">
              <w:r>
                <w:rPr>
                  <w:color w:val="#410a8c"/>
                  <w:u w:val="single"/>
                </w:rPr>
                <w:t xml:space="preserve">hal-01507190v1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507183v1" TargetMode="External"/><Relationship Id="rId8" Type="http://schemas.openxmlformats.org/officeDocument/2006/relationships/hyperlink" Target="https://hal.science/search/index/?q=*&amp;authFullName_s=Natalia Chumarova" TargetMode="External"/><Relationship Id="rId9" Type="http://schemas.openxmlformats.org/officeDocument/2006/relationships/hyperlink" Target="https://hal.science/hal-05074215v1" TargetMode="External"/><Relationship Id="rId10" Type="http://schemas.openxmlformats.org/officeDocument/2006/relationships/hyperlink" Target="https://hal.science/hal-01443221v1" TargetMode="External"/><Relationship Id="rId11" Type="http://schemas.openxmlformats.org/officeDocument/2006/relationships/hyperlink" Target="https://hal.science/hal-05074227v1" TargetMode="External"/><Relationship Id="rId12" Type="http://schemas.openxmlformats.org/officeDocument/2006/relationships/hyperlink" Target="https://hal.science/hal-05074224v1" TargetMode="External"/><Relationship Id="rId13" Type="http://schemas.openxmlformats.org/officeDocument/2006/relationships/hyperlink" Target="https://hal.science/hal-05074223v1" TargetMode="External"/><Relationship Id="rId14" Type="http://schemas.openxmlformats.org/officeDocument/2006/relationships/hyperlink" Target="https://hal.science/hal-05074221v1" TargetMode="External"/><Relationship Id="rId15" Type="http://schemas.openxmlformats.org/officeDocument/2006/relationships/hyperlink" Target="https://hal.science/hal-05074219v1" TargetMode="External"/><Relationship Id="rId16" Type="http://schemas.openxmlformats.org/officeDocument/2006/relationships/hyperlink" Target="https://hal.science/hal-05074217v1" TargetMode="External"/><Relationship Id="rId17" Type="http://schemas.openxmlformats.org/officeDocument/2006/relationships/hyperlink" Target="https://hal.science/hal-01507144v1" TargetMode="External"/><Relationship Id="rId18" Type="http://schemas.openxmlformats.org/officeDocument/2006/relationships/hyperlink" Target="https://hal.science/hal-01507154v1" TargetMode="External"/><Relationship Id="rId19" Type="http://schemas.openxmlformats.org/officeDocument/2006/relationships/hyperlink" Target="https://hal.science/hal-01507138v1" TargetMode="External"/><Relationship Id="rId20" Type="http://schemas.openxmlformats.org/officeDocument/2006/relationships/hyperlink" Target="https://hal.science/hal-01507134v1" TargetMode="External"/><Relationship Id="rId21" Type="http://schemas.openxmlformats.org/officeDocument/2006/relationships/hyperlink" Target="https://hal.science/hal-01507121v1" TargetMode="External"/><Relationship Id="rId22" Type="http://schemas.openxmlformats.org/officeDocument/2006/relationships/hyperlink" Target="https://hal.science/hal-01506649v1" TargetMode="External"/><Relationship Id="rId23" Type="http://schemas.openxmlformats.org/officeDocument/2006/relationships/hyperlink" Target="https://hal.science/hal-05074228v1" TargetMode="External"/><Relationship Id="rId24" Type="http://schemas.openxmlformats.org/officeDocument/2006/relationships/hyperlink" Target="https://hal.science/search/index/?q=*&amp;authFullName_s=Samuel Minne" TargetMode="External"/><Relationship Id="rId25" Type="http://schemas.openxmlformats.org/officeDocument/2006/relationships/hyperlink" Target="https://hal.science/hal-01507190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Natalia Chumarova</dc:title>
  <dc:description>CV</dc:description>
  <dc:subject/>
  <cp:keywords/>
  <cp:category/>
  <cp:lastModifiedBy/>
  <dcterms:created xsi:type="dcterms:W3CDTF">2026-05-09T08:50:18+02:00</dcterms:created>
  <dcterms:modified xsi:type="dcterms:W3CDTF">2026-05-09T08:50:18+02:00</dcterms:modified>
</cp:coreProperties>
</file>

<file path=docProps/custom.xml><?xml version="1.0" encoding="utf-8"?>
<Properties xmlns="http://schemas.openxmlformats.org/officeDocument/2006/custom-properties" xmlns:vt="http://schemas.openxmlformats.org/officeDocument/2006/docPropsVTypes"/>
</file>