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Coilly </w:t>
      </w:r>
      <w:r>
        <w:rPr>
          <w:color w:val="641e6e"/>
        </w:rPr>
        <w:t xml:space="preserve">Conservatrice à la Bibliothèque nationale de France, Réserve des livres rares, chargée des imprimés du XVe siècle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Incunables de la BnF (CIBN) : Supplément général - Addenda et corrigenda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Coilly</w:t>
              </w:r>
            </w:hyperlink>
          </w:p>
          <w:p>
            <w:pPr/>
            <w:r>
              <w:rPr/>
              <w:t xml:space="preserve">BnF. BnF,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Imprimer ! : l'Europe de Gutenberg, 1450-1520 : [exposition, Paris, Bibliothèque nationale de France, 12 avril-16 juillet 2023] / [catalogue] sous la direction de Nathalie Coilly et Caroline Vrand. [Paris] : Bibliothèque nationale de France, DL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Vrand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la rose, l'art d'aimer au Moyen âge : [exposition, Bibliothèque nationale de France, Bibliothèque de l'Arsenal, Paris, 6 novembre 2012-17 février 2013]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Tesnière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Coilly</w:t>
              </w:r>
            </w:hyperlink>
          </w:p>
          <w:p>
            <w:pPr/>
            <w:r>
              <w:rPr/>
              <w:t xml:space="preserve">Bibliothèque nationale de France, 1 vol. (195 p.) : ill. en noir et en coul., couv. ill. en coul. ; 24 cm, 2012, 978-2-7177-2522-3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incunables de la BN remaniés sous le magistère de Van Praet (reliure, corps d’ouvrage, constitution de séries)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Joseph Van Praet (1754-1837) et les révolutions du monde du livre ne Europe</w:t>
            </w:r>
            <w:r>
              <w:rPr/>
              <w:t xml:space="preserve">, ENSSIB; Université de Liège; BnF; Bibliothèque Mazarine,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de Dante imprimées au XVe siècle à la BnF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en France - Collections, réception, traductions</w:t>
            </w:r>
            <w:r>
              <w:rPr/>
              <w:t xml:space="preserve">, BnF; Ecole des chartes,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hal-04304756v1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de la Saône (ca. 1500) dans les collections de la BnF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Coilly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hal-04304294v1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manuscript to printing : an overview of Mansion’s oeuvre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Evelien Hauwaerts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Colard Mansion : Incunabula, Prints and Manuscripts in Medieval Bruges [Catalogue de l’exposition Haute lecture by Colard Mansion, Bruges, 2018]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miniature del Roman de la Rose nel Ms. Douce 195 : una dotta dimostrazione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manoscritto Douce 195 Roman de la rose, saggi e commenti</w:t>
            </w:r>
            <w:r>
              <w:rPr/>
              <w:t xml:space="preserve">, Treccani,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Senefiance&amp;quot; et sentences : les enseignements du &amp;quot;Roman de la rose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Coilly</w:t>
              </w:r>
            </w:hyperlink>
          </w:p>
          <w:p>
            <w:pPr/>
            <w:r>
              <w:rPr/>
              <w:t xml:space="preserve">Coilly, Nathalie; Tesnière, Marie-Hélène. </w:t>
            </w:r>
            <w:r>
              <w:rPr>
                <w:i w:val="1"/>
                <w:iCs w:val="1"/>
              </w:rPr>
              <w:t xml:space="preserve">Le roman de la rose : l’art d’aimer au Moyen âge : [exposition, Bibliothèque nationale de France, Bibliothèque de l’Arsenal, Paris, 6 novembre 2012-17 février 2013]</w:t>
            </w:r>
            <w:r>
              <w:rPr/>
              <w:t xml:space="preserve">, Bibliothèque nationale de France, pp.83-89,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la rose : le récit : Guillaume de Lorris (vers 1 à 4056) - Jean de Meun (vers 4057 à 21783)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Coilly</w:t>
              </w:r>
            </w:hyperlink>
          </w:p>
          <w:p>
            <w:pPr/>
            <w:r>
              <w:rPr/>
              <w:t xml:space="preserve">Coilly, Nathalie; Tesnière, Marie-Hélène. </w:t>
            </w:r>
            <w:r>
              <w:rPr>
                <w:i w:val="1"/>
                <w:iCs w:val="1"/>
              </w:rPr>
              <w:t xml:space="preserve">Le roman de la rose : l’art d’aimer au Moyen âge : [exposition, Bibliothèque nationale de France, Bibliothèque de l’Arsenal, Paris, 6 novembre 2012-17 février 2013]</w:t>
            </w:r>
            <w:r>
              <w:rPr/>
              <w:t xml:space="preserve">, Bibliothèque nationale de France, pp.19-23,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&amp;quot;Roman de la rose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Coilly</w:t>
              </w:r>
            </w:hyperlink>
          </w:p>
          <w:p>
            <w:pPr/>
            <w:r>
              <w:rPr/>
              <w:t xml:space="preserve">Coilly, Nathalie; Tesnière, Marie-Hélène. </w:t>
            </w:r>
            <w:r>
              <w:rPr>
                <w:i w:val="1"/>
                <w:iCs w:val="1"/>
              </w:rPr>
              <w:t xml:space="preserve">Le roman de la rose : l’art d’aimer au Moyen âge : [exposition, Bibliothèque nationale de France, Bibliothèque de l’Arsenal, Paris, 6 novembre 2012-17 février 2013]</w:t>
            </w:r>
            <w:r>
              <w:rPr/>
              <w:t xml:space="preserve">, Bibliothèque nationale de France, pp.97-101,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Roman de la rose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Coilly</w:t>
              </w:r>
            </w:hyperlink>
          </w:p>
          <w:p>
            <w:pPr/>
            <w:r>
              <w:rPr/>
              <w:t xml:space="preserve">Coilly, Nathalie; Tesnière, Marie-Hélène. </w:t>
            </w:r>
            <w:r>
              <w:rPr>
                <w:i w:val="1"/>
                <w:iCs w:val="1"/>
              </w:rPr>
              <w:t xml:space="preserve">Le roman de la rose : l’art d’aimer au Moyen âge : [exposition, Bibliothèque nationale de France, Bibliothèque de l’Arsenal, Paris, 6 novembre 2012-17 février 2013]</w:t>
            </w:r>
            <w:r>
              <w:rPr/>
              <w:t xml:space="preserve">, Bibliothèque nationale de France, pp.139-143,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 l’Arsenal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sources pour l’histoire de la presse : guide</w:t>
            </w:r>
            <w:r>
              <w:rPr/>
              <w:t xml:space="preserve">, Bibliothèque nationale de France,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Coilly</w:t>
              </w:r>
            </w:hyperlink>
          </w:p>
          <w:p>
            <w:pPr/>
            <w:r>
              <w:rPr/>
              <w:t xml:space="preserve">Fouché, Pascal; Péchoin, Daniel; Schuwer, Philippe. </w:t>
            </w:r>
            <w:r>
              <w:rPr>
                <w:i w:val="1"/>
                <w:iCs w:val="1"/>
              </w:rPr>
              <w:t xml:space="preserve">Dictionnaire encyclopédique du livre. [3], N-Z</w:t>
            </w:r>
            <w:r>
              <w:rPr/>
              <w:t xml:space="preserve">, Éd. du Cercle de la librairie, pp.438,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hal-04375971v1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d'aimer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Tesnière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Chroniques de la Bibliothèque nationale de France</w:t>
            </w:r>
            <w:r>
              <w:rPr/>
              <w:t xml:space="preserve">, 2012, 64,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sur un Roman de la rose insaisissable : le manuscrit Français 25526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de l'enluminure</w:t>
            </w:r>
            <w:r>
              <w:rPr/>
              <w:t xml:space="preserve">, 2012, 42,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à l'ère du numérique : 4èmes journées internationales d'études de l'Arsag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conservation</w:t>
            </w:r>
            <w:r>
              <w:rPr/>
              <w:t xml:space="preserve">, 2002,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hal-04362079v1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nf.hal.science/hal-04304775v1" TargetMode="External"/><Relationship Id="rId8" Type="http://schemas.openxmlformats.org/officeDocument/2006/relationships/hyperlink" Target="https://hal.science/search/index/?q=*&amp;authFullName_s=Nathalie Coilly" TargetMode="External"/><Relationship Id="rId9" Type="http://schemas.openxmlformats.org/officeDocument/2006/relationships/hyperlink" Target="https://hal.science/hal-04304305v1" TargetMode="External"/><Relationship Id="rId10" Type="http://schemas.openxmlformats.org/officeDocument/2006/relationships/hyperlink" Target="https://hal.science/search/index/?q=*&amp;authFullName_s=Caroline Vrand" TargetMode="External"/><Relationship Id="rId11" Type="http://schemas.openxmlformats.org/officeDocument/2006/relationships/hyperlink" Target="https://bnf.hal.science/hal-04352225v1" TargetMode="External"/><Relationship Id="rId12" Type="http://schemas.openxmlformats.org/officeDocument/2006/relationships/hyperlink" Target="https://hal.science/search/index/?q=*&amp;authFullName_s=Marie-H&#233;l&#232;ne Tesni&#232;re" TargetMode="External"/><Relationship Id="rId13" Type="http://schemas.openxmlformats.org/officeDocument/2006/relationships/hyperlink" Target="https://bnf.hal.science/hal-04304767v1" TargetMode="External"/><Relationship Id="rId14" Type="http://schemas.openxmlformats.org/officeDocument/2006/relationships/hyperlink" Target="https://bnf.hal.science/hal-04304756v1" TargetMode="External"/><Relationship Id="rId15" Type="http://schemas.openxmlformats.org/officeDocument/2006/relationships/hyperlink" Target="https://hal.science/hal-04304294v1" TargetMode="External"/><Relationship Id="rId16" Type="http://schemas.openxmlformats.org/officeDocument/2006/relationships/hyperlink" Target="https://bnf.hal.science/hal-04380858v1" TargetMode="External"/><Relationship Id="rId17" Type="http://schemas.openxmlformats.org/officeDocument/2006/relationships/hyperlink" Target="https://hal.science/search/index/?q=*&amp;authFullName_s=Evelien Hauwaerts" TargetMode="External"/><Relationship Id="rId18" Type="http://schemas.openxmlformats.org/officeDocument/2006/relationships/hyperlink" Target="https://bnf.hal.science/hal-04375965v1" TargetMode="External"/><Relationship Id="rId19" Type="http://schemas.openxmlformats.org/officeDocument/2006/relationships/hyperlink" Target="https://bnf.hal.science/hal-04375969v1" TargetMode="External"/><Relationship Id="rId20" Type="http://schemas.openxmlformats.org/officeDocument/2006/relationships/hyperlink" Target="https://bnf.hal.science/hal-04375968v1" TargetMode="External"/><Relationship Id="rId21" Type="http://schemas.openxmlformats.org/officeDocument/2006/relationships/hyperlink" Target="https://bnf.hal.science/hal-04375967v1" TargetMode="External"/><Relationship Id="rId22" Type="http://schemas.openxmlformats.org/officeDocument/2006/relationships/hyperlink" Target="https://bnf.hal.science/hal-04375966v1" TargetMode="External"/><Relationship Id="rId23" Type="http://schemas.openxmlformats.org/officeDocument/2006/relationships/hyperlink" Target="https://bnf.hal.science/hal-04375970v1" TargetMode="External"/><Relationship Id="rId24" Type="http://schemas.openxmlformats.org/officeDocument/2006/relationships/hyperlink" Target="https://bnf.hal.science/hal-04375971v1" TargetMode="External"/><Relationship Id="rId25" Type="http://schemas.openxmlformats.org/officeDocument/2006/relationships/hyperlink" Target="https://bnf.hal.science/hal-04346025v1" TargetMode="External"/><Relationship Id="rId26" Type="http://schemas.openxmlformats.org/officeDocument/2006/relationships/hyperlink" Target="https://bnf.hal.science/hal-04348841v1" TargetMode="External"/><Relationship Id="rId27" Type="http://schemas.openxmlformats.org/officeDocument/2006/relationships/hyperlink" Target="https://bnf.hal.science/hal-04362079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Coilly</dc:title>
  <dc:description>CV</dc:description>
  <dc:subject/>
  <cp:keywords/>
  <cp:category/>
  <cp:lastModifiedBy/>
  <dcterms:created xsi:type="dcterms:W3CDTF">2026-05-30T17:18:19+02:00</dcterms:created>
  <dcterms:modified xsi:type="dcterms:W3CDTF">2026-05-30T17:18:19+02:00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