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Solomon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Garncarzyk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Presses universitaires de Perpignan, pp.290, 2025, Images in situ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manquant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Classiques Garnier, 2023, Archives des lettres modernes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fantasmes de voyages à l'époque romantique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Presses universitaires du Mirail,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ou comment ne pas raconter une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Artois Presses Universitaires, 228 p, 2007, Études littéraires, 978-2-84832-059-5.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⟨10.4000/books.apu.1945⟩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L'Etranger dans les récits de voyage de Dumas, ou le sens de l'amitié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2024, Dumas, écrire noir ou blanc,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autour de mon jardin d'Alphonse Karr : une géographie du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2023, Géographie sensible. Hommage à Jean-Yves Laurichesse,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suspendu : paradoxes de la pause dans les Mémoires d’un touriste de Stendhal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Stase d'écrit, stase d'écran. Poétique du suspens narratif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Estelle dont je vous parlerai peu était l’héroïne du roman dont je ne vous parlerai pas. » (Comment les romantiques ont laissé les clés du camion au lecteur)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c’est donner,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: La théorie du cahot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magique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Réflexion(s)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 et parfums : le voyage sensible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Réflexion(s)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voyage : une fiction romantique. L’exemple du Rhin de Victor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2015, 33, pp.183-197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potin créateur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2014, Gossip, So Much More than Hearsay / Le Potin, tellement plus que des racontars,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Voyages et fantasmes de voyage chez les écrivains français du XIXème siècle : un passé insurpassable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2012, Time and Travel/Temps et voyages (51-1)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Voyage, intertexte, Méditerranée : les voyages à l'épate de M. de Balzac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l'université de Perpignan</w:t>
            </w:r>
            <w:r>
              <w:rPr/>
              <w:t xml:space="preserve">, 2007, Intertextualité : quand les textes voyagent, études réunies par J-Y Laurichess,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Fausses pistes et virtualités narratives : les réticences du récit chez Balzac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"La Réticence" études réunies par Liliane Louvel et Catherine Rannoux (68)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Détails du récit dans Le Curé de village ou comment ne pas raconter une histoire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2002, Le parti pris du détail, enjeux narratifs et descriptifs,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yeux pour voir, des yeux pour savoir: La Paix du ménage de Balzac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Queste. Etudes de langue et littérature françaises</w:t>
            </w:r>
            <w:r>
              <w:rPr/>
              <w:t xml:space="preserve">, 2001, Le Regard,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quoi sert l’argumentation dans le récit balzacien?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2000, De l'argumentation à la fiction. Passages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Conversation et mystification : le cas de La Maison Nucingen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2000, Limites du langage : indicible ou silence,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question du programme narratif dans Une ténébreuse affaire et La Rabouilleuse”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1999,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narratif: tentative de 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1999,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l'interprète dans les récits de voyage de l'époque romantique : la langue en moins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Michela Gardini. </w:t>
            </w:r>
            <w:r>
              <w:rPr>
                <w:i w:val="1"/>
                <w:iCs w:val="1"/>
              </w:rPr>
              <w:t xml:space="preserve">Il traduttore come personaggio di finzione</w:t>
            </w:r>
            <w:r>
              <w:rPr/>
              <w:t xml:space="preserve">, FrancoAngeli, 2023, Critica letteraria e linguistica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 lu par Jules Verne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Jocelyn Dupont; Gilles Menegaldo. </w:t>
            </w:r>
            <w:r>
              <w:rPr>
                <w:i w:val="1"/>
                <w:iCs w:val="1"/>
              </w:rPr>
              <w:t xml:space="preserve">Spectres de Poe dans la littérature et les arts</w:t>
            </w:r>
            <w:r>
              <w:rPr/>
              <w:t xml:space="preserve">, Le Visage vert,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voyage et sentiment amoureux : &amp;quot; J'en ferai un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Julie Anselmini; Claude Schopp. </w:t>
            </w:r>
            <w:r>
              <w:rPr>
                <w:i w:val="1"/>
                <w:iCs w:val="1"/>
              </w:rPr>
              <w:t xml:space="preserve">Dumas amoureux : Formes et imaginaires de l’Éros dumasien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épistolaire dans quelques récits de voyage de l’époque romantique (Custine, Hugo, Nerval)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lettre, trace du voyageur à l'époque moderne et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L’angoisse du voyage impossible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P. Schyder et F. Toudoire. </w:t>
            </w:r>
            <w:r>
              <w:rPr>
                <w:i w:val="1"/>
                <w:iCs w:val="1"/>
              </w:rPr>
              <w:t xml:space="preserve">Vertiges de la vitesse</w:t>
            </w:r>
            <w:r>
              <w:rPr/>
              <w:t xml:space="preserve">, 346, Classiques Garnier, 2018, Rencontres, 978-2-406-07082-5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flaubertiens en voyage. La fabrique du roman.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dans La littérature de Gustave Flaubert à Marcel Proust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voyage au récit fabuleux : la réinvention de l’espace dans &amp;lt;i&amp;gt;Caprices et zigzags&amp;lt;/i&amp;gt; de Th. Gautier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 Viaje extraordinario, dir. M. Lourdes Cadena, Ana M. Clavel, Maria Pilar Tresaco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chronologique du règne de Louis XVIII : élaborer son récit sans en avoir l’air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dir. B. Denker Bercoff et J. Poirier. </w:t>
            </w:r>
            <w:r>
              <w:rPr>
                <w:i w:val="1"/>
                <w:iCs w:val="1"/>
              </w:rPr>
              <w:t xml:space="preserve">Le Gai savoir de Gabriel Peignot (1767-1849). Érudition et fantaisie</w:t>
            </w:r>
            <w:r>
              <w:rPr/>
              <w:t xml:space="preserve">, 2016, 978-2-36441-177-7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L'Omelette : une obsession romantique en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Françoise Mignon, Michel Adroher. </w:t>
            </w:r>
            <w:r>
              <w:rPr>
                <w:i w:val="1"/>
                <w:iCs w:val="1"/>
              </w:rPr>
              <w:t xml:space="preserve">Chaire, chair et bonne chère, en hommage à Paul Bretel</w:t>
            </w:r>
            <w:r>
              <w:rPr/>
              <w:t xml:space="preserve">, PUP,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babouches de Constantinople : comment faire parler les choses dans l’Itinéraire de Paris à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Franc Schuerewegen. </w:t>
            </w:r>
            <w:r>
              <w:rPr>
                <w:i w:val="1"/>
                <w:iCs w:val="1"/>
              </w:rPr>
              <w:t xml:space="preserve">Chateaubriand et les choses</w:t>
            </w:r>
            <w:r>
              <w:rPr/>
              <w:t xml:space="preserve">, 59, </w:t>
            </w:r>
            <w:hyperlink r:id="rId45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2014, C.R.I.N, EAN13 : 978904203746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voyageur digressif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Ramona Malita, Mariana Piar, Dana Ungureanu. </w:t>
            </w:r>
            <w:r>
              <w:rPr>
                <w:i w:val="1"/>
                <w:iCs w:val="1"/>
              </w:rPr>
              <w:t xml:space="preserve">Agapes francophones</w:t>
            </w:r>
            <w:r>
              <w:rPr/>
              <w:t xml:space="preserve">, Actes du CIEFT 2013 « Voyage(s) », le Xe Colloque International d’Études Francophones Timişoara (Roumanie), Szeged-Jatep Press, 2013, Voyage(s)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son voyage : l’engagement des corps chez Dumas et Gautier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Philippe Antoine. </w:t>
            </w:r>
            <w:r>
              <w:rPr>
                <w:i w:val="1"/>
                <w:iCs w:val="1"/>
              </w:rPr>
              <w:t xml:space="preserve">Sur les pas de Flaubert. Approches sensible du paysage</w:t>
            </w:r>
            <w:r>
              <w:rPr/>
              <w:t xml:space="preserve">, 60, </w:t>
            </w:r>
            <w:hyperlink r:id="rId48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2013, C.R.I.N: Cahiers de recherche des instituts néerlandais de langue et littérature française, EAN13 : 9789042038974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Profusion et unité : l’identité balzacienne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Profusion et Unité. Pour Françoise Haffner</w:t>
            </w:r>
            <w:r>
              <w:rPr/>
              <w:t xml:space="preserve">, Presses universitaires de Perpignan,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Jérusalem et…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Anne Chamayou, Ghislaine Jay-Robert. </w:t>
            </w:r>
            <w:r>
              <w:rPr>
                <w:i w:val="1"/>
                <w:iCs w:val="1"/>
              </w:rPr>
              <w:t xml:space="preserve">Questions d’optiques</w:t>
            </w:r>
            <w:r>
              <w:rPr/>
              <w:t xml:space="preserve">, Presses universitaires de Perpignan, 2012, 978-2354121709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Bloy, démolisseur romanesque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Marc Escola. </w:t>
            </w:r>
            <w:r>
              <w:rPr>
                <w:i w:val="1"/>
                <w:iCs w:val="1"/>
              </w:rPr>
              <w:t xml:space="preserve">Théorie des textes possibles. Pour une critique créatrice</w:t>
            </w:r>
            <w:r>
              <w:rPr/>
              <w:t xml:space="preserve">, 57, Rodopi, 2012, C.R.I.N, 978-90-420-3510-2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de Kock : faut-il le prendre au sérieux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Marie-Ange Fougère; Florence Fix. </w:t>
            </w:r>
            <w:r>
              <w:rPr>
                <w:i w:val="1"/>
                <w:iCs w:val="1"/>
              </w:rPr>
              <w:t xml:space="preserve">Lectures de Paul de Kock</w:t>
            </w:r>
            <w:r>
              <w:rPr/>
              <w:t xml:space="preserve">, EUD; Editions universitaires de Dijon, 2011, coll. Ecritures, 978-2-915611-77-9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Fantômes d'écrivains : figures d'auteurs chez Dumas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Anne Chamayou, Nathalie Solomon. </w:t>
            </w:r>
            <w:r>
              <w:rPr>
                <w:i w:val="1"/>
                <w:iCs w:val="1"/>
              </w:rPr>
              <w:t xml:space="preserve">Fantômes d’écrivains</w:t>
            </w:r>
            <w:r>
              <w:rPr/>
              <w:t xml:space="preserve">, Presses universitaires de Perpignan,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structurant l’espace chez Balzac : le topos qui cache la forêt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Audrey Camus, Rachel Bouvet. </w:t>
            </w:r>
            <w:r>
              <w:rPr>
                <w:i w:val="1"/>
                <w:iCs w:val="1"/>
              </w:rPr>
              <w:t xml:space="preserve">Topographies romanesques</w:t>
            </w:r>
            <w:r>
              <w:rPr/>
              <w:t xml:space="preserve">, Presses universitaires de Rennes et Presses universitaires du Québec, 2011, 978-2-7535-1308-2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qui se moque-t-on? Les Européens vus par les écrivains français du XIXème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Anne Chamayou, Alastair Duncan. </w:t>
            </w:r>
            <w:r>
              <w:rPr>
                <w:i w:val="1"/>
                <w:iCs w:val="1"/>
              </w:rPr>
              <w:t xml:space="preserve">Le Rire européen</w:t>
            </w:r>
            <w:r>
              <w:rPr/>
              <w:t xml:space="preserve">, coll.Etudes, Presses universitaires de Perpignan, 2009, 978-2-35412-054-2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d'Espagne dans les récits de l'époque romantique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à feu et à sang, poétique du récit de guerre, textes réunis par J-Y Laurichesse et J. Thomas</w:t>
            </w:r>
            <w:r>
              <w:rPr/>
              <w:t xml:space="preserve">, coll.Etudes, Presses universitaires de Perpignan, 2006, ISBN 10 : 2914518838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Province-Paris : Balzac, sortie de route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Pascale amiot, Paul Carmignani, Hélène Guillaume. </w:t>
            </w:r>
            <w:r>
              <w:rPr>
                <w:i w:val="1"/>
                <w:iCs w:val="1"/>
              </w:rPr>
              <w:t xml:space="preserve">Déclinaisons de la voie : avoiement, dévoiement, fourvoiement</w:t>
            </w:r>
            <w:r>
              <w:rPr/>
              <w:t xml:space="preserve">, Presses universitaires de Perpignan, 2006, SBN-10 : 2914518846; ISBN-13 : 978-2914518840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Récit herméneutique balzacien, secret derrière le secret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Sémiologie du secret. Représentation du secret et de l'intime dans les arts et la littérature</w:t>
            </w:r>
            <w:r>
              <w:rPr/>
              <w:t xml:space="preserve">, Aleph, 2004, coll.Théories, ISBN : 978-2-913351-11-0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narrateur balzacien entre réalité et fiction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Paul Carmignani. </w:t>
            </w:r>
            <w:r>
              <w:rPr>
                <w:i w:val="1"/>
                <w:iCs w:val="1"/>
              </w:rPr>
              <w:t xml:space="preserve">Figures du Passeur</w:t>
            </w:r>
            <w:r>
              <w:rPr/>
              <w:t xml:space="preserve">, 2002, coll.Etudes, 2-914518-14-5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Audace de l’aveu et dénégation dans Vie de Henry Brulard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Karl Cogard et Aline Mura-Brunel. </w:t>
            </w:r>
            <w:r>
              <w:rPr>
                <w:i w:val="1"/>
                <w:iCs w:val="1"/>
              </w:rPr>
              <w:t xml:space="preserve">Limites du langage :indicible ou silence</w:t>
            </w:r>
            <w:r>
              <w:rPr/>
              <w:t xml:space="preserve">, L'Harmattan, 2002, ISBN : 2-7475-3110-4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de femme, La Femme abandonnée : les faux-semblants de l’argumentation balzacienne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Gilles Philippe. </w:t>
            </w:r>
            <w:r>
              <w:rPr>
                <w:i w:val="1"/>
                <w:iCs w:val="1"/>
              </w:rPr>
              <w:t xml:space="preserve">Récits de la pensée. Etudes sur le roman et l'essai</w:t>
            </w:r>
            <w:r>
              <w:rPr/>
              <w:t xml:space="preserve">, SEDES, 2000, 9782718193212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la province dans &amp;lt;i&amp;gt;Le Cabinet des Antiques&amp;lt;/i&amp;gt; et dans &amp;lt;i&amp;gt;La Vieille fille, ou les tribulations de la Restauration&amp;lt;/i&amp;gt; chez Balzac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Amélie Djourachkovitch et Yvan Leclerc. </w:t>
            </w:r>
            <w:r>
              <w:rPr>
                <w:i w:val="1"/>
                <w:iCs w:val="1"/>
              </w:rPr>
              <w:t xml:space="preserve">Province-Paris, topographie littéraire du XIXe siècle</w:t>
            </w:r>
            <w:r>
              <w:rPr/>
              <w:t xml:space="preserve">, Publications de l’Université de Rouen, 2000, 978-2877752886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L’avide scalpel du XIXe siècle » : la métaphore du vivant chez Balzac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Solomon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hal-01400334v1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4920381v1" TargetMode="External"/><Relationship Id="rId8" Type="http://schemas.openxmlformats.org/officeDocument/2006/relationships/hyperlink" Target="https://hal.science/search/index/?q=*&amp;authFullName_s=Dimitri Garncarzyk" TargetMode="External"/><Relationship Id="rId9" Type="http://schemas.openxmlformats.org/officeDocument/2006/relationships/hyperlink" Target="https://hal.science/search/index/?q=*&amp;authFullName_s=Ghislaine Jay-Robert" TargetMode="External"/><Relationship Id="rId10" Type="http://schemas.openxmlformats.org/officeDocument/2006/relationships/hyperlink" Target="https://hal.science/search/index/?q=*&amp;authFullName_s=Nathalie Solomon" TargetMode="External"/><Relationship Id="rId11" Type="http://schemas.openxmlformats.org/officeDocument/2006/relationships/hyperlink" Target="https://univ-perp.hal.science/hal-04769754v1" TargetMode="External"/><Relationship Id="rId12" Type="http://schemas.openxmlformats.org/officeDocument/2006/relationships/hyperlink" Target="https://univ-perp.hal.science/hal-04769750v1" TargetMode="External"/><Relationship Id="rId13" Type="http://schemas.openxmlformats.org/officeDocument/2006/relationships/hyperlink" Target="https://univ-perp.hal.science/hal-04769740v1" TargetMode="External"/><Relationship Id="rId14" Type="http://schemas.openxmlformats.org/officeDocument/2006/relationships/hyperlink" Target="https://dx.doi.org/10.4000/books.apu.1945" TargetMode="External"/><Relationship Id="rId15" Type="http://schemas.openxmlformats.org/officeDocument/2006/relationships/hyperlink" Target="https://univ-perp.hal.science/hal-04769892v1" TargetMode="External"/><Relationship Id="rId16" Type="http://schemas.openxmlformats.org/officeDocument/2006/relationships/hyperlink" Target="https://univ-perp.hal.science/hal-04769883v1" TargetMode="External"/><Relationship Id="rId17" Type="http://schemas.openxmlformats.org/officeDocument/2006/relationships/hyperlink" Target="https://univ-perp.hal.science/hal-04769838v1" TargetMode="External"/><Relationship Id="rId18" Type="http://schemas.openxmlformats.org/officeDocument/2006/relationships/hyperlink" Target="https://univ-perp.hal.science/hal-04769856v1" TargetMode="External"/><Relationship Id="rId19" Type="http://schemas.openxmlformats.org/officeDocument/2006/relationships/hyperlink" Target="https://univ-perp.hal.science/hal-02320688v1" TargetMode="External"/><Relationship Id="rId20" Type="http://schemas.openxmlformats.org/officeDocument/2006/relationships/hyperlink" Target="https://univ-perp.hal.science/hal-02318565v1" TargetMode="External"/><Relationship Id="rId21" Type="http://schemas.openxmlformats.org/officeDocument/2006/relationships/hyperlink" Target="https://univ-perp.hal.science/hal-01398510v1" TargetMode="External"/><Relationship Id="rId22" Type="http://schemas.openxmlformats.org/officeDocument/2006/relationships/hyperlink" Target="https://univ-perp.hal.science/hal-01398498v1" TargetMode="External"/><Relationship Id="rId23" Type="http://schemas.openxmlformats.org/officeDocument/2006/relationships/hyperlink" Target="https://univ-perp.hal.science/hal-02460020v1" TargetMode="External"/><Relationship Id="rId24" Type="http://schemas.openxmlformats.org/officeDocument/2006/relationships/hyperlink" Target="https://univ-perp.hal.science/hal-02461216v1" TargetMode="External"/><Relationship Id="rId25" Type="http://schemas.openxmlformats.org/officeDocument/2006/relationships/hyperlink" Target="https://univ-perp.hal.science/hal-02461379v1" TargetMode="External"/><Relationship Id="rId26" Type="http://schemas.openxmlformats.org/officeDocument/2006/relationships/hyperlink" Target="https://univ-perp.hal.science/hal-02461717v1" TargetMode="External"/><Relationship Id="rId27" Type="http://schemas.openxmlformats.org/officeDocument/2006/relationships/hyperlink" Target="https://univ-perp.hal.science/hal-02461719v1" TargetMode="External"/><Relationship Id="rId28" Type="http://schemas.openxmlformats.org/officeDocument/2006/relationships/hyperlink" Target="https://univ-perp.hal.science/hal-02465192v1" TargetMode="External"/><Relationship Id="rId29" Type="http://schemas.openxmlformats.org/officeDocument/2006/relationships/hyperlink" Target="https://univ-perp.hal.science/hal-02463878v1" TargetMode="External"/><Relationship Id="rId30" Type="http://schemas.openxmlformats.org/officeDocument/2006/relationships/hyperlink" Target="https://univ-perp.hal.science/hal-02463874v1" TargetMode="External"/><Relationship Id="rId31" Type="http://schemas.openxmlformats.org/officeDocument/2006/relationships/hyperlink" Target="https://univ-perp.hal.science/hal-02465169v1" TargetMode="External"/><Relationship Id="rId32" Type="http://schemas.openxmlformats.org/officeDocument/2006/relationships/hyperlink" Target="https://univ-perp.hal.science/hal-02465172v1" TargetMode="External"/><Relationship Id="rId33" Type="http://schemas.openxmlformats.org/officeDocument/2006/relationships/hyperlink" Target="https://hal.science/search/index/?q=*&amp;authFullName_s=Sophie Rabau" TargetMode="External"/><Relationship Id="rId34" Type="http://schemas.openxmlformats.org/officeDocument/2006/relationships/hyperlink" Target="https://univ-perp.hal.science/hal-04769863v1" TargetMode="External"/><Relationship Id="rId35" Type="http://schemas.openxmlformats.org/officeDocument/2006/relationships/hyperlink" Target="https://univ-perp.hal.science/hal-04769800v1" TargetMode="External"/><Relationship Id="rId36" Type="http://schemas.openxmlformats.org/officeDocument/2006/relationships/hyperlink" Target="https://univ-perp.hal.science/hal-04769813v1" TargetMode="External"/><Relationship Id="rId37" Type="http://schemas.openxmlformats.org/officeDocument/2006/relationships/hyperlink" Target="https://books-openedition-org.ezproxy.univ-perp.fr/puc/12342?lang=en" TargetMode="External"/><Relationship Id="rId38" Type="http://schemas.openxmlformats.org/officeDocument/2006/relationships/hyperlink" Target="https://univ-perp.hal.science/hal-02320686v1" TargetMode="External"/><Relationship Id="rId39" Type="http://schemas.openxmlformats.org/officeDocument/2006/relationships/hyperlink" Target="https://univ-perp.hal.science/hal-02459988v1" TargetMode="External"/><Relationship Id="rId40" Type="http://schemas.openxmlformats.org/officeDocument/2006/relationships/hyperlink" Target="https://univ-perp.hal.science/hal-02320685v1" TargetMode="External"/><Relationship Id="rId41" Type="http://schemas.openxmlformats.org/officeDocument/2006/relationships/hyperlink" Target="https://univ-perp.hal.science/hal-02459976v1" TargetMode="External"/><Relationship Id="rId42" Type="http://schemas.openxmlformats.org/officeDocument/2006/relationships/hyperlink" Target="https://univ-perp.hal.science/hal-01407491v1" TargetMode="External"/><Relationship Id="rId43" Type="http://schemas.openxmlformats.org/officeDocument/2006/relationships/hyperlink" Target="https://univ-perp.hal.science/hal-02460007v1" TargetMode="External"/><Relationship Id="rId44" Type="http://schemas.openxmlformats.org/officeDocument/2006/relationships/hyperlink" Target="https://univ-perp.hal.science/hal-02461140v1" TargetMode="External"/><Relationship Id="rId45" Type="http://schemas.openxmlformats.org/officeDocument/2006/relationships/hyperlink" Target="http://www.rodopi.nl/functions/search.asp?BookId=CRIN+59" TargetMode="External"/><Relationship Id="rId46" Type="http://schemas.openxmlformats.org/officeDocument/2006/relationships/hyperlink" Target="https://univ-perp.hal.science/hal-02461108v1" TargetMode="External"/><Relationship Id="rId47" Type="http://schemas.openxmlformats.org/officeDocument/2006/relationships/hyperlink" Target="https://univ-perp.hal.science/hal-02460057v1" TargetMode="External"/><Relationship Id="rId48" Type="http://schemas.openxmlformats.org/officeDocument/2006/relationships/hyperlink" Target="http://www.rodopi.nl/functions/search.asp?BookId=CRIN+60" TargetMode="External"/><Relationship Id="rId49" Type="http://schemas.openxmlformats.org/officeDocument/2006/relationships/hyperlink" Target="https://univ-perp.hal.science/hal-02461178v1" TargetMode="External"/><Relationship Id="rId50" Type="http://schemas.openxmlformats.org/officeDocument/2006/relationships/hyperlink" Target="https://univ-perp.hal.science/hal-02461163v1" TargetMode="External"/><Relationship Id="rId51" Type="http://schemas.openxmlformats.org/officeDocument/2006/relationships/hyperlink" Target="https://univ-perp.hal.science/hal-02461201v1" TargetMode="External"/><Relationship Id="rId52" Type="http://schemas.openxmlformats.org/officeDocument/2006/relationships/hyperlink" Target="https://univ-perp.hal.science/hal-02461273v1" TargetMode="External"/><Relationship Id="rId53" Type="http://schemas.openxmlformats.org/officeDocument/2006/relationships/hyperlink" Target="https://univ-perp.hal.science/hal-02461246v1" TargetMode="External"/><Relationship Id="rId54" Type="http://schemas.openxmlformats.org/officeDocument/2006/relationships/hyperlink" Target="https://univ-perp.hal.science/hal-02461259v1" TargetMode="External"/><Relationship Id="rId55" Type="http://schemas.openxmlformats.org/officeDocument/2006/relationships/hyperlink" Target="https://univ-perp.hal.science/hal-02461358v1" TargetMode="External"/><Relationship Id="rId56" Type="http://schemas.openxmlformats.org/officeDocument/2006/relationships/hyperlink" Target="https://univ-perp.hal.science/hal-02461404v1" TargetMode="External"/><Relationship Id="rId57" Type="http://schemas.openxmlformats.org/officeDocument/2006/relationships/hyperlink" Target="https://univ-perp.hal.science/hal-02461703v1" TargetMode="External"/><Relationship Id="rId58" Type="http://schemas.openxmlformats.org/officeDocument/2006/relationships/hyperlink" Target="https://univ-perp.hal.science/hal-02461712v1" TargetMode="External"/><Relationship Id="rId59" Type="http://schemas.openxmlformats.org/officeDocument/2006/relationships/hyperlink" Target="https://univ-perp.hal.science/hal-02463859v1" TargetMode="External"/><Relationship Id="rId60" Type="http://schemas.openxmlformats.org/officeDocument/2006/relationships/hyperlink" Target="https://univ-perp.hal.science/hal-02461724v1" TargetMode="External"/><Relationship Id="rId61" Type="http://schemas.openxmlformats.org/officeDocument/2006/relationships/hyperlink" Target="https://univ-perp.hal.science/hal-02463861v1" TargetMode="External"/><Relationship Id="rId62" Type="http://schemas.openxmlformats.org/officeDocument/2006/relationships/hyperlink" Target="https://univ-perp.hal.science/hal-02463865v1" TargetMode="External"/><Relationship Id="rId63" Type="http://schemas.openxmlformats.org/officeDocument/2006/relationships/hyperlink" Target="https://univ-perp.hal.science/hal-0140033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Solomon</dc:title>
  <dc:description>CV</dc:description>
  <dc:subject/>
  <cp:keywords/>
  <cp:category/>
  <cp:lastModifiedBy/>
  <dcterms:created xsi:type="dcterms:W3CDTF">2026-05-02T10:18:38+02:00</dcterms:created>
  <dcterms:modified xsi:type="dcterms:W3CDTF">2026-05-02T10:18:38+02:00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