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Nathanaël Laffont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nathanael-laffont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27923015X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Semaine des Enfants (1857-1876) : un journal pour la jeunesse ancré dans le Second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Laffont</w:t>
              </w:r>
            </w:hyperlink>
          </w:p>
          <w:p>
            <w:pPr/>
            <w:r>
              <w:rPr/>
              <w:t xml:space="preserve">Sciences de l'Homme et Société. Ecole nationale des chartes, 2024.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comme observatoire des thèses : projet de bibliographie Zotero dédiée aux thèses ENC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Biay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Ceccarelli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Les thèses d’École entre archives et projets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hal-03171586v1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5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ael-laffont" TargetMode="External"/><Relationship Id="rId8" Type="http://schemas.openxmlformats.org/officeDocument/2006/relationships/hyperlink" Target="https://www.idref.fr/27923015X" TargetMode="External"/><Relationship Id="rId9" Type="http://schemas.openxmlformats.org/officeDocument/2006/relationships/hyperlink" Target="https://enc.hal.science/hal-04642777v1" TargetMode="External"/><Relationship Id="rId10" Type="http://schemas.openxmlformats.org/officeDocument/2006/relationships/hyperlink" Target="https://hal.science/search/index/?q=*&amp;authFullName_s=Nathana&#235;l Laffont" TargetMode="External"/><Relationship Id="rId11" Type="http://schemas.openxmlformats.org/officeDocument/2006/relationships/hyperlink" Target="https://enc.hal.science/hal-03171586v1" TargetMode="External"/><Relationship Id="rId12" Type="http://schemas.openxmlformats.org/officeDocument/2006/relationships/hyperlink" Target="https://hal.science/search/index/?q=*&amp;authFullName_s=S&#233;bastien Biay" TargetMode="External"/><Relationship Id="rId13" Type="http://schemas.openxmlformats.org/officeDocument/2006/relationships/hyperlink" Target="https://hal.science/search/index/?q=*&amp;authFullName_s=Giulia Ceccarell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Laffont</dc:title>
  <dc:description>CV</dc:description>
  <dc:subject/>
  <cp:keywords/>
  <cp:category/>
  <cp:lastModifiedBy/>
  <dcterms:created xsi:type="dcterms:W3CDTF">2026-04-15T20:19:43+02:00</dcterms:created>
  <dcterms:modified xsi:type="dcterms:W3CDTF">2026-04-15T20:19:43+02:00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