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Ndiaye SARR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Narratif de l’extrémisme islamiste dans &amp;quot;Terre Ceinte&amp;quot; de Mohamed Mbougar Sarr et &amp;quot;Les Remparts de l’Esperance&amp;quot; de Mamadou Kalidou 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L’extrémisme violent dans la littérature contemporaine : représentations, discours, alternatives</w:t>
            </w:r>
            <w:r>
              <w:rPr/>
              <w:t xml:space="preserve">, Feb 2024, Nouakchott, Mauritanie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halshs-04853353v1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poétiques de la révolte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170 p., 2024, Études culturelles mundi, Philippe Wellnitz, 978-2-36781-496-4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L'œuvre romanesque de Mbarek Ould Beyrouk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littéraire</w:t>
            </w:r>
            <w:r>
              <w:rPr/>
              <w:t xml:space="preserve">, Institut francais de Mauritanie, Nov 2024,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halshs-04853359v1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libération dans le roman africain francophone postcolonial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"Liberté : textes et contexte des deux côtés de l'Atlantique", Université de l'Ile-du-Prince-Edouard, Charlottetown, 1-4 août 2019</w:t>
            </w:r>
            <w:r>
              <w:rPr/>
              <w:t xml:space="preserve">, 2019, Charlottetown,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 narrative dans les romans maghrébins et subsahariens postcoloniaux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"Subversion et soulèvement : les imaginaires de la révolte dans la littérature et les arts", Association des étudiants des cycles supérieurs (AECS) du Département de français de l'Université d'Ottawa, Université d'Ottawa, 31 janvier-01 fevrier 2019</w:t>
            </w:r>
            <w:r>
              <w:rPr/>
              <w:t xml:space="preserve">,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postcoloniale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"Littératures africaines et écritures du terroir", Unversité de Nouakchott Al Aasriya, Université Cheikh Anta Diop de Dakar, Nouakchott, 23-24 avril 2019</w:t>
            </w:r>
            <w:r>
              <w:rPr/>
              <w:t xml:space="preserve">, 2019, Nouakchott, Mauritanie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Calixthe Beyala et Aichetou mint Ahmedou, deux auteures féministes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Féminin Méditerranéen des écrits de femmes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Calixthe Beyala et Aichetou Toumint Ahmedou, deux auteures féministes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Festival Féminin Méditerranéen des écrits de femmes, Association "Le Féminin Pluriel", Rabat, 18-19 avril 2018</w:t>
            </w:r>
            <w:r>
              <w:rPr/>
              <w:t xml:space="preserve">,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cohabitation conflictuelle à l'écriture réaliste dans le roman africain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"Création et actualité en Afrique", Université Mohammed V de Rabat, Bayreuth International Graduate School of African Studies (BIGSAS), Rabat, 24-25 avril 2014</w:t>
            </w:r>
            <w:r>
              <w:rPr/>
              <w:t xml:space="preserve">, 2017, Rabat, Maroc.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révolte de la femme dans l’œuvre de Driss Chraïbi : le cas de la civilisation, ma Mère !…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Lectures et relectures de Driss Chraïbi</w:t>
            </w:r>
            <w:r>
              <w:rPr/>
              <w:t xml:space="preserve">, Apr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 et révolte le cas de la civilisation, ma Mère !...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"Driss Chraïbi lectures et relectures", Université Hassan II de Casablanca, Ecole Normale Supérieure de Casablanca, Casablanca, 11-14 avril 2017</w:t>
            </w:r>
            <w:r>
              <w:rPr/>
              <w:t xml:space="preserve">,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mauritanien sur la culture marocaine : essai d’analyse des valeurs structurantes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Laboratoire de Narratologie du discours et des Etudes comparées</w:t>
            </w:r>
            <w:r>
              <w:rPr/>
              <w:t xml:space="preserve">, Jun 2014,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halshs-04850727v1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et soliloque. Stratégies discursives du centre et de l'écart dans Le cul de Judas d'António Lobo Antunes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Louise Ibáñez-Drillières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2023, Marginalités et écritures : les imaginaires de la représentation de soi dans la fiction narrative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d'une littérature féminine en Mauritanie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Ndiaye Baidi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Maghrébine et Comparée </w:t>
            </w:r>
            <w:r>
              <w:rPr/>
              <w:t xml:space="preserve">, 2018, 15 (15),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francophone mauritanienne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maghrébine et comparée</w:t>
            </w:r>
            <w:r>
              <w:rPr/>
              <w:t xml:space="preserve">, 2015, 11, pp.77-85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 mauritanienne francophone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Litteratures Maghrébines et Comparées 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/>
              <w:t xml:space="preserve">2023, https://www.imprevue.net/2023/09/12/imp01_00/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halshs-04864544v1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Marginalités et écritures : les imaginaires de la représentation de soi dans la fiction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Sergio Fregoso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Imprévue</w:t>
            </w:r>
            <w:r>
              <w:rPr/>
              <w:t xml:space="preserve">, 1, https://www.imprevue.net/numeros/imp01_2023/,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halshs-04872393v1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décoloniale dans la fiction narrative africaine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Sociocritique et tournant décolonial. Convergences et perspectives. Hommage à Edmond Cros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fictionnelle et migration : vers une demy(s)tification de l’ailleurs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Universidad del Valle. </w:t>
            </w:r>
            <w:r>
              <w:rPr>
                <w:i w:val="1"/>
                <w:iCs w:val="1"/>
              </w:rPr>
              <w:t xml:space="preserve">Migrations, déplacements et mouvements africains/diasporiques : Histoires, politiques et poétiques,</w:t>
            </w:r>
            <w:r>
              <w:rPr/>
              <w:t xml:space="preserve">, 2023, 979-8321128817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halshs-04762452v1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relation dans Notules de rêves pour une symphonie amoureuse d’Ousmane Moussa Diagana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Ousmane Moussa Diagana : Poète et Linguiste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littérature : entre enracinement et ouverture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Hind Moutaï; Fatima Malou; Zahra Riad. </w:t>
            </w:r>
            <w:r>
              <w:rPr>
                <w:i w:val="1"/>
                <w:iCs w:val="1"/>
              </w:rPr>
              <w:t xml:space="preserve">Enseigner la littérature à l'université: réflexions d'étudiants</w:t>
            </w:r>
            <w:r>
              <w:rPr/>
              <w:t xml:space="preserve">, Coordination des chercheurs sur les littératures maghrébines et comparées, pp.45-49,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mauritanienne : entre africanité et arabité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Ecaterina Lung; Yahia Abou El Farah; Corina Iosif; Zaharia Daniela; Corlan-Ioan Simona. </w:t>
            </w:r>
            <w:r>
              <w:rPr>
                <w:i w:val="1"/>
                <w:iCs w:val="1"/>
              </w:rPr>
              <w:t xml:space="preserve">Les constructions identitaires dans les espaces francophones d'Europe Orientale et d'Afrique</w:t>
            </w:r>
            <w:r>
              <w:rPr/>
              <w:t xml:space="preserve">, Université Mohammed V - Institut des études africaines; Tritonic, pp.141-149,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narration de la révolte à la révolte narrative : approche comparative du roman francophone mauritanien, maghrébin et subsaharien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Ndiaye Sarr</w:t>
              </w:r>
            </w:hyperlink>
          </w:p>
          <w:p>
            <w:pPr/>
            <w:r>
              <w:rPr/>
              <w:t xml:space="preserve">Littératures. Université Paul-Valery Montpellier 3, 2019.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tel-04850117v1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3353v1" TargetMode="External"/><Relationship Id="rId8" Type="http://schemas.openxmlformats.org/officeDocument/2006/relationships/hyperlink" Target="https://hal.science/search/index/?q=*&amp;authFullName_s=Ndiaye Sarr" TargetMode="External"/><Relationship Id="rId9" Type="http://schemas.openxmlformats.org/officeDocument/2006/relationships/hyperlink" Target="https://univ-montpellier3-paul-valery.hal.science/hal-04698673v1" TargetMode="External"/><Relationship Id="rId10" Type="http://schemas.openxmlformats.org/officeDocument/2006/relationships/hyperlink" Target="https://www.pulm.fr/index.php/default/figures-et-poetiques-de-la-revolte-dans-le-roman-africain-francophone.html" TargetMode="External"/><Relationship Id="rId11" Type="http://schemas.openxmlformats.org/officeDocument/2006/relationships/hyperlink" Target="https://shs.hal.science/halshs-04853359v1" TargetMode="External"/><Relationship Id="rId12" Type="http://schemas.openxmlformats.org/officeDocument/2006/relationships/hyperlink" Target="https://hal.science/hal-03073742v1" TargetMode="External"/><Relationship Id="rId13" Type="http://schemas.openxmlformats.org/officeDocument/2006/relationships/hyperlink" Target="https://hal.science/hal-02133086v1" TargetMode="External"/><Relationship Id="rId14" Type="http://schemas.openxmlformats.org/officeDocument/2006/relationships/hyperlink" Target="https://hal.science/hal-02165408v1" TargetMode="External"/><Relationship Id="rId15" Type="http://schemas.openxmlformats.org/officeDocument/2006/relationships/hyperlink" Target="https://shs.hal.science/halshs-04850745v1" TargetMode="External"/><Relationship Id="rId16" Type="http://schemas.openxmlformats.org/officeDocument/2006/relationships/hyperlink" Target="https://hal.science/hal-02133084v1" TargetMode="External"/><Relationship Id="rId17" Type="http://schemas.openxmlformats.org/officeDocument/2006/relationships/hyperlink" Target="https://hal.science/hal-02133082v1" TargetMode="External"/><Relationship Id="rId18" Type="http://schemas.openxmlformats.org/officeDocument/2006/relationships/hyperlink" Target="https://shs.hal.science/halshs-04850757v1" TargetMode="External"/><Relationship Id="rId19" Type="http://schemas.openxmlformats.org/officeDocument/2006/relationships/hyperlink" Target="https://hal.science/hal-02133085v1" TargetMode="External"/><Relationship Id="rId20" Type="http://schemas.openxmlformats.org/officeDocument/2006/relationships/hyperlink" Target="https://shs.hal.science/halshs-04850727v1" TargetMode="External"/><Relationship Id="rId21" Type="http://schemas.openxmlformats.org/officeDocument/2006/relationships/hyperlink" Target="https://univ-montpellier3-paul-valery.hal.science/hal-04864315v1" TargetMode="External"/><Relationship Id="rId22" Type="http://schemas.openxmlformats.org/officeDocument/2006/relationships/hyperlink" Target="https://hal.science/search/index/?q=*&amp;authFullName_s=Louise Ib&#225;&#241;ez-Drilli&#232;res" TargetMode="External"/><Relationship Id="rId23" Type="http://schemas.openxmlformats.org/officeDocument/2006/relationships/hyperlink" Target="https://hal.science/search/index/?q=*&amp;authFullName_s=Sergio Fregoso Sanchez" TargetMode="External"/><Relationship Id="rId24" Type="http://schemas.openxmlformats.org/officeDocument/2006/relationships/hyperlink" Target="https://hal.science/hal-03774396v1" TargetMode="External"/><Relationship Id="rId25" Type="http://schemas.openxmlformats.org/officeDocument/2006/relationships/hyperlink" Target="https://hal.science/search/index/?q=*&amp;authFullName_s=Ndiaye Baidi Sarr" TargetMode="External"/><Relationship Id="rId26" Type="http://schemas.openxmlformats.org/officeDocument/2006/relationships/hyperlink" Target="https://hal.science/hal-03067930v1" TargetMode="External"/><Relationship Id="rId27" Type="http://schemas.openxmlformats.org/officeDocument/2006/relationships/hyperlink" Target="https://hal.science/hal-01805171v1" TargetMode="External"/><Relationship Id="rId28" Type="http://schemas.openxmlformats.org/officeDocument/2006/relationships/hyperlink" Target="https://shs.hal.science/halshs-04864544v1" TargetMode="External"/><Relationship Id="rId29" Type="http://schemas.openxmlformats.org/officeDocument/2006/relationships/hyperlink" Target="https://shs.hal.science/halshs-04872393v1" TargetMode="External"/><Relationship Id="rId30" Type="http://schemas.openxmlformats.org/officeDocument/2006/relationships/hyperlink" Target="https://shs.hal.science/halshs-04762474v1" TargetMode="External"/><Relationship Id="rId31" Type="http://schemas.openxmlformats.org/officeDocument/2006/relationships/hyperlink" Target="https://shs.hal.science/halshs-04762452v1" TargetMode="External"/><Relationship Id="rId32" Type="http://schemas.openxmlformats.org/officeDocument/2006/relationships/hyperlink" Target="https://hal.science/hal-04763404v1" TargetMode="External"/><Relationship Id="rId33" Type="http://schemas.openxmlformats.org/officeDocument/2006/relationships/hyperlink" Target="https://hal.science/hal-02133083v1" TargetMode="External"/><Relationship Id="rId34" Type="http://schemas.openxmlformats.org/officeDocument/2006/relationships/hyperlink" Target="https://hal.science/hal-03057675v1" TargetMode="External"/><Relationship Id="rId35" Type="http://schemas.openxmlformats.org/officeDocument/2006/relationships/hyperlink" Target="https://shs.hal.science/tel-0485011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Ndiaye SARR</dc:title>
  <dc:description>CV</dc:description>
  <dc:subject/>
  <cp:keywords/>
  <cp:category/>
  <cp:lastModifiedBy/>
  <dcterms:created xsi:type="dcterms:W3CDTF">2026-04-11T09:02:59+02:00</dcterms:created>
  <dcterms:modified xsi:type="dcterms:W3CDTF">2026-04-11T09:02:59+02:00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