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Nelly Chabrol Gagne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nelly-chabrol-gagne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082583269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Maîtresse de conférences en Littérature française du 20e siècle à l’Université de Clermont-Auvergne (France), je me suis spécialisée depuis plusieurs années en littératures de jeunesse, notamment l'album de jeunesse. Les questions de genre/</w:t>
      </w:r>
      <w:r>
        <w:rPr>
          <w:i w:val="1"/>
          <w:iCs w:val="1"/>
        </w:rPr>
        <w:t xml:space="preserve">gender</w:t>
      </w:r>
      <w:r>
        <w:rPr/>
        <w:t xml:space="preserve"> dans les iconotextes m'intéressent de très près.</w:t>
      </w:r>
    </w:p>
    <w:p>
      <w:pPr/>
      <w:r>
        <w:rPr/>
        <w:t xml:space="preserve">Spécialiste de l'oeuvre de Valery Larbaud auquel j'ai consacré ma th!se, je reste membre de l'Association des Amis de Valery Larbaud.</w:t>
      </w:r>
    </w:p>
    <w:p>
      <w:pPr/>
      <w:r>
        <w:rPr/>
        <w:t xml:space="preserve">Depuis sa création en 2006, je suis responsable pédagogique du Master Création éditoriale des littératures générales et de jeunesse (CELGJ) du Département de français.</w:t>
      </w:r>
    </w:p>
    <w:p>
      <w:pPr/>
      <w:r>
        <w:rPr/>
        <w:t xml:space="preserve">Membre du Centre de Recherches sur les Littératures et la Sociopoétique (CELIS), je suis co-responsable du programme « Littérature de jeunesse, Littératures graphique, Arts visuels ».</w:t>
      </w:r>
    </w:p>
    <w:p>
      <w:pPr/>
      <w:r>
        <w:rPr/>
        <w:t xml:space="preserve">Membre du Jury du Prix de la Critique à l'Institut International Charles Perrault à Eaubonne (2003-2008), membre du Prix de l’Écriture de la Biennale du Carnet de voyage de Clermont-Ferrand (2008-2013), je suis membre du jury du Grand Prix de l’Illustration du Musée de l'Illustration Jeunesse (MIJ) de Moulins depuis 2008.</w:t>
      </w:r>
    </w:p>
    <w:p>
      <w:pPr>
        <w:pStyle w:val="Heading3"/>
      </w:pPr>
      <w:r>
        <w:rPr/>
        <w:t xml:space="preserve">Champs de recherche :</w:t>
      </w:r>
    </w:p>
    <w:p>
      <w:pPr/>
      <w:r>
        <w:rPr/>
        <w:t xml:space="preserve">La littérature de jeunesse (20e-21e siècles).</w:t>
      </w:r>
    </w:p>
    <w:p>
      <w:pPr/>
      <w:r>
        <w:rPr/>
        <w:t xml:space="preserve">Les albums (français ou édités en France).</w:t>
      </w:r>
    </w:p>
    <w:p>
      <w:pPr/>
      <w:r>
        <w:rPr/>
        <w:t xml:space="preserve">La question du « féminin ».</w:t>
      </w:r>
    </w:p>
    <w:p>
      <w:pPr/>
      <w:r>
        <w:rPr/>
        <w:t xml:space="preserve">L’œuvre de Valery Larbaud.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l’album de jeunesse innove pour mettre en scène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Chabrol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Amnis - Revue de civilisation contemporaine, Europe/Amériques</w:t>
            </w:r>
            <w:r>
              <w:rPr/>
              <w:t xml:space="preserve">, 2017,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⟨10.4000/amnis.2995⟩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hal-01634931v1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Humeur vagabonde ou Conversation imaginaire qui pourrait avoir pour titre : &amp;quot; Quand grandir, c'est dire grand...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Chabrol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Terre d'encre. Revue de littérature contemporaine à l'université</w:t>
            </w:r>
            <w:r>
              <w:rPr/>
              <w:t xml:space="preserve">, 2010, hors série, pp.161-167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halshs-00684634v1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de la disparition chez Anne Herbauts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Chabrol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Modernités 28 L'album contemporain pour la jeunesse : nouvelles formes, nouveaux lecteurs?</w:t>
            </w:r>
            <w:r>
              <w:rPr/>
              <w:t xml:space="preserve">, 2008,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halshs-00684657v1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représentation des filles et des garçons en littérature de jeunesse ou Comment notre société s’est bâtie sur la domination masculine et comment la littérature de jeunesse a du mal à s’en sortir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Chabrol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: « Éducation à la sexualité : mise en œuvre à l’école »</w:t>
            </w:r>
            <w:r>
              <w:rPr/>
              <w:t xml:space="preserve">, (Organisateur) : Ministère de l’Éducation nationale, May 2019, Chasseneuil-Poitiers,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hal-02368682v1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Rue du monde. Maison d'édition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Chabrol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de jeunesse. La littérature d’enfance et de jeunesse en France.</w:t>
            </w:r>
            <w:r>
              <w:rPr/>
              <w:t xml:space="preserve">, .Électre-Éditions du Cercle de la Librairie,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RASCAL Auteur et illustrateur belge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Chabrol Gagne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du livre de jeunesse. La littérature d’enfance et de jeunesse en France</w:t>
            </w:r>
            <w:r>
              <w:rPr/>
              <w:t xml:space="preserve">, Électre-Éditions du Cerckle de la Librairie,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hal-01323779v1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de pistes chez Betty Bone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Nelly Chabrol Gagne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hal-01634967v1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de postdoctorat « Représentations sexuées et genrées du 'féminin' dans les albums de jeunesse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Anna Travagliati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Nelly Chabrol Gagne</w:t>
              </w:r>
            </w:hyperlink>
          </w:p>
          <w:p>
            <w:pPr/>
            <w:r>
              <w:rPr/>
              <w:t xml:space="preserve">Université Clermont Auvergne (UCA), Clermont-Ferrand, FRA. 2026, pp.44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hal-05590650v1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B02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elly-chabrol-gagne" TargetMode="External"/><Relationship Id="rId8" Type="http://schemas.openxmlformats.org/officeDocument/2006/relationships/hyperlink" Target="https://www.idref.fr/082583269" TargetMode="External"/><Relationship Id="rId9" Type="http://schemas.openxmlformats.org/officeDocument/2006/relationships/hyperlink" Target="https://hal.science/hal-01634931v1" TargetMode="External"/><Relationship Id="rId10" Type="http://schemas.openxmlformats.org/officeDocument/2006/relationships/hyperlink" Target="https://hal.science/search/index/?q=*&amp;authFullName_s=Nelly Chabrol Gagne" TargetMode="External"/><Relationship Id="rId11" Type="http://schemas.openxmlformats.org/officeDocument/2006/relationships/hyperlink" Target="https://dx.doi.org/10.4000/amnis.2995" TargetMode="External"/><Relationship Id="rId12" Type="http://schemas.openxmlformats.org/officeDocument/2006/relationships/hyperlink" Target="https://shs.hal.science/halshs-00684634v1" TargetMode="External"/><Relationship Id="rId13" Type="http://schemas.openxmlformats.org/officeDocument/2006/relationships/hyperlink" Target="https://shs.hal.science/halshs-00684657v1" TargetMode="External"/><Relationship Id="rId14" Type="http://schemas.openxmlformats.org/officeDocument/2006/relationships/hyperlink" Target="https://uca.hal.science/hal-02368682v1" TargetMode="External"/><Relationship Id="rId15" Type="http://schemas.openxmlformats.org/officeDocument/2006/relationships/hyperlink" Target="https://uca.hal.science/hal-01323798v1" TargetMode="External"/><Relationship Id="rId16" Type="http://schemas.openxmlformats.org/officeDocument/2006/relationships/hyperlink" Target="https://uca.hal.science/hal-01323779v1" TargetMode="External"/><Relationship Id="rId17" Type="http://schemas.openxmlformats.org/officeDocument/2006/relationships/hyperlink" Target="https://hal.science/hal-01634967v1" TargetMode="External"/><Relationship Id="rId18" Type="http://schemas.openxmlformats.org/officeDocument/2006/relationships/hyperlink" Target="https://hal.science/hal-05590650v1" TargetMode="External"/><Relationship Id="rId19" Type="http://schemas.openxmlformats.org/officeDocument/2006/relationships/hyperlink" Target="https://hal.science/search/index/?q=*&amp;authFullName_s=Anna Travagliati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Nelly Chabrol Gagne</dc:title>
  <dc:description>CV</dc:description>
  <dc:subject/>
  <cp:keywords/>
  <cp:category/>
  <cp:lastModifiedBy/>
  <dcterms:created xsi:type="dcterms:W3CDTF">2026-04-30T19:42:20+02:00</dcterms:created>
  <dcterms:modified xsi:type="dcterms:W3CDTF">2026-04-30T19:42:20+02:00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