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Coquet </w:t></w:r><w:r><w:rPr><w:color w:val="641e6e"/></w:rPr><w:t xml:space="preserve">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nicolas-coquet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0000-0002-8583-6805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271102209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49169254445692702217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 de ressources documentaires</w:t></w:r><w:hyperlink r:id="rId12" w:history="1"><w:r><w:rPr><w:color w:val="#410a8c"/><w:u w:val="single"/></w:rPr><w:t xml:space="preserve">Pôle éditorial</w:t></w:r></w:hyperlink><w:r><w:rPr/><w:t xml:space="preserve"> & </w:t></w:r><w:hyperlink r:id="rId13" w:history="1"><w:r><w:rPr><w:color w:val="#410a8c"/><w:u w:val="single"/></w:rPr><w:t xml:space="preserve">Pôle Données et Humanités numériques</w:t></w:r></w:hyperlink></w:p><w:p><w:pPr/><w:r><w:rPr><w:b w:val="1"/><w:bCs w:val="1"/></w:rPr><w:t xml:space="preserve">Maison des sciences de l’homme Mondes</w:t></w:r><w:r><w:rPr/><w:t xml:space="preserve"> (UAR 3225)</w:t></w:r><w:hyperlink r:id="rId14" w:history="1"><w:r><w:rPr><w:color w:val="#410a8c"/><w:u w:val="single"/></w:rPr><w:t xml:space="preserve">CNRS</w:t></w:r></w:hyperlink><w:r><w:rPr/><w:t xml:space="preserve"> | </w:t></w:r><w:hyperlink r:id="rId15" w:history="1"><w:r><w:rPr><w:color w:val="#410a8c"/><w:u w:val="single"/></w:rPr><w:t xml:space="preserve">Université Paris Nanterre</w:t></w:r></w:hyperlink><w:r><w:rPr/><w:t xml:space="preserve"> | </w:t></w:r><w:hyperlink r:id="rId16" w:history="1"><w:r><w:rPr><w:color w:val="#410a8c"/><w:u w:val="single"/></w:rPr><w:t xml:space="preserve">Université Paris 1 Panthéon-Sorbonne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Gallia a soufflé ses 80 bougies. Quelques questions posées à Martial Monteil et Nicolas Coquet</w:t></w:r></w:hyperlink></w:p><w:p><w:pPr/><w:hyperlink r:id="rId18" w:history="1"><w:r><w:rPr><w:color w:val="#410a8c"/><w:u w:val="single"/></w:rPr><w:t xml:space="preserve">Joëlle Alazard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Historiens et géographes</w:t></w:r><w:r><w:rPr/><w:t xml:space="preserve">, 2024, 465, pp.32-33</w:t></w:r></w:p><w:p><w:pPr/><w:r><w:rPr/><w:t xml:space="preserve">Article dans une revue</w:t></w:r></w:p><w:p><w:pPr/><w:hyperlink r:id="rId17" w:history="1"><w:r><w:rPr><w:color w:val="#410a8c"/><w:u w:val="single"/></w:rPr><w:t xml:space="preserve">hal-04554427v1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&amp;lt;em&amp;gt;Gallia&amp;lt;/em&amp;gt; a 80 ans (1943-2023)</w:t></w:r></w:hyperlink></w:p><w:p><w:pPr/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22" w:history="1"><w:r><w:rPr><w:color w:val="#410a8c"/><w:u w:val="single"/></w:rPr><w:t xml:space="preserve">Raphaëlle Lamy</w:t></w:r></w:hyperlink><w:r><w:rPr/><w:t xml:space="preserve">,</w:t></w:r><w:hyperlink r:id="rId23" w:history="1"><w:r><w:rPr><w:color w:val="#410a8c"/><w:u w:val="single"/></w:rPr><w:t xml:space="preserve">Emma Maines</w:t></w:r></w:hyperlink></w:p><w:p><w:pPr/><w:r><w:rPr><w:i w:val="1"/><w:iCs w:val="1"/></w:rPr><w:t xml:space="preserve">Gallia - Archéologie des Gaules</w:t></w:r><w:r><w:rPr/><w:t xml:space="preserve">, 2023, 80 (2), pp.5-14. </w:t></w:r><w:hyperlink r:id="rId24" w:history="1"><w:r><w:rPr><w:color w:val="#410a8c"/><w:u w:val="single"/></w:rPr><w:t xml:space="preserve">⟨10.4000/gallia.7026⟩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hal-04267160v1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revue &amp;lt;em&amp;gt;Gallia&amp;lt;/em&amp;gt; : politique éditoriale et science ouverte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><w:i w:val="1"/><w:iCs w:val="1"/></w:rPr><w:t xml:space="preserve">La Lettre de l'InSHS</w:t></w:r><w:r><w:rPr/><w:t xml:space="preserve">, 2021, 73, pp.8-10</w:t></w:r></w:p><w:p><w:pPr/><w:r><w:rPr/><w:t xml:space="preserve">Article dans une revue</w:t></w:r></w:p><w:p><w:pPr/><w:hyperlink r:id="rId25" w:history="1"><w:r><w:rPr><w:color w:val="#410a8c"/><w:u w:val="single"/></w:rPr><w:t xml:space="preserve">hal-03354334v1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Harmoniser les pratiques éditoriales numériques des revues françaises d’archéologie</w:t></w:r></w:hyperlink></w:p><w:p><w:pPr/><w:hyperlink r:id="rId28" w:history="1"><w:r><w:rPr><w:color w:val="#410a8c"/><w:u w:val="single"/></w:rPr><w:t xml:space="preserve">Stéphane Renault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,</w:t></w:r><w:hyperlink r:id="rId30" w:history="1"><w:r><w:rPr><w:color w:val="#410a8c"/><w:u w:val="single"/></w:rPr><w:t xml:space="preserve">Micaël Allainguillaume</w:t></w:r></w:hyperlink><w:r><w:rPr/><w:t xml:space="preserve">,</w:t></w:r><w:hyperlink r:id="rId31" w:history="1"><w:r><w:rPr><w:color w:val="#410a8c"/><w:u w:val="single"/></w:rPr><w:t xml:space="preserve">Astrid Aschehoug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><w:i w:val="1"/><w:iCs w:val="1"/></w:rPr><w:t xml:space="preserve">Humanités numériques</w:t></w:r><w:r><w:rPr/><w:t xml:space="preserve">, 2020, 2, </w:t></w:r><w:hyperlink r:id="rId32" w:history="1"><w:r><w:rPr><w:color w:val="#410a8c"/><w:u w:val="single"/></w:rPr><w:t xml:space="preserve">⟨10.4000/revuehn.483⟩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hal-02486613v1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Langres/&amp;lt;em&amp;gt;Andemantunum&amp;lt;/em&amp;gt;, capitale des Lingons</w:t></w:r></w:hyperlink></w:p><w:p><w:pPr/><w:hyperlink r:id="rId34" w:history="1"><w:r><w:rPr><w:color w:val="#410a8c"/><w:u w:val="single"/></w:rPr><w:t xml:space="preserve">Martine Joly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6" w:history="1"><w:r><w:rPr><w:color w:val="#410a8c"/><w:u w:val="single"/></w:rPr><w:t xml:space="preserve">Yvan Maligorne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><w:i w:val="1"/><w:iCs w:val="1"/></w:rPr><w:t xml:space="preserve">Gallia - Archéologie des Gaules</w:t></w:r><w:r><w:rPr/><w:t xml:space="preserve">, 2015, La naissance des capitales de cités en Gaule Chevelue, 72 (1), pp.217-230. </w:t></w:r><w:hyperlink r:id="rId38" w:history="1"><w:r><w:rPr><w:color w:val="#410a8c"/><w:u w:val="single"/></w:rPr><w:t xml:space="preserve">⟨10.4000/gallia.1534⟩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hal-01503657v1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L’héritage celtique dans la ville gallo-romaine, d’un système urbain à l’autre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L'Archéologue</w:t></w:r><w:r><w:rPr/><w:t xml:space="preserve">, 2014, La rencontre des cultures gauloise et romaine, l’héritage celtique dans la Gaule romaine, 130, pp.20-27</w:t></w:r></w:p><w:p><w:pPr/><w:r><w:rPr/><w:t xml:space="preserve">Article dans une revue</w:t></w:r></w:p><w:p><w:pPr/><w:hyperlink r:id="rId39" w:history="1"><w:r><w:rPr><w:color w:val="#410a8c"/><w:u w:val="single"/></w:rPr><w:t xml:space="preserve">hal-01503479v1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Langres et Champigny-lès-Langres (Haute-Marne) : un exemple de construction d’un pôle urbain à la fin de l’âge du Fer et au début du Haut-Empire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4" w:history="1"><w:r><w:rPr><w:color w:val="#410a8c"/><w:u w:val="single"/></w:rPr><w:t xml:space="preserve">Martine Joly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et al.</w:t></w:r></w:p><w:p><w:pPr/><w:r><w:rPr/><w:t xml:space="preserve">Catherine Gaeng. </w:t></w:r><w:r><w:rPr><w:i w:val="1"/><w:iCs w:val="1"/></w:rPr><w:t xml:space="preserve">Hommage à Jeannot Metzler</w:t></w:r><w:r><w:rPr/><w:t xml:space="preserve">, Archaeologia Mosellana (9), CNRA; Musée National d'Histoire et d'Art; SRA de Lorraine; Landesdenkmalamt des Saarlandes, pp.361-383, 2014, 978-2-87985-293-5</w:t></w:r></w:p><w:p><w:pPr/><w:r><w:rPr/><w:t xml:space="preserve">Chapitre d'ouvrage</w:t></w:r></w:p><w:p><w:pPr/><w:hyperlink r:id="rId41" w:history="1"><w:r><w:rPr><w:color w:val="#410a8c"/><w:u w:val="single"/></w:rPr><w:t xml:space="preserve">hal-01073777v1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 lard ou du cochon. Économie d’un type céramique de La Tène C-D : les pots « de type Besançon »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43" w:history="1"><w:r><w:rPr><w:color w:val="#410a8c"/><w:u w:val="single"/></w:rPr><w:t xml:space="preserve">David Lallemand</w:t></w:r></w:hyperlink><w:r><w:rPr/><w:t xml:space="preserve">,</w:t></w:r><w:hyperlink r:id="rId44" w:history="1"><w:r><w:rPr><w:color w:val="#410a8c"/><w:u w:val="single"/></w:rPr><w:t xml:space="preserve">Sandrine Riquier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/><w:t xml:space="preserve">Sophie Krausz; Anne Colin; Katherine Gruel; Ian Ralston; Thierry Dechezleprêtre. </w:t></w:r><w:r><w:rPr><w:i w:val="1"/><w:iCs w:val="1"/></w:rPr><w:t xml:space="preserve">L'âge du Fer en Europe. Mélanges offerts à Olivier Buchsenschutz</w:t></w:r><w:r><w:rPr/><w:t xml:space="preserve">, Mémoires (32), Ausonius éditions, pp.421-434, 2013, 978-2-35613-078-5. </w:t></w:r><w:hyperlink r:id="rId45" w:history="1"><w:r><w:rPr><w:color w:val="#410a8c"/><w:u w:val="single"/></w:rPr><w:t xml:space="preserve">⟨10.46608/basic1.9782356134929.36⟩</w:t></w:r></w:hyperlink></w:p><w:p><w:pPr/><w:r><w:rPr/><w:t xml:space="preserve">Chapitre d'ouvrage</w:t></w:r></w:p><w:p><w:pPr/><w:hyperlink r:id="rId42" w:history="1"><w:r><w:rPr><w:color w:val="#410a8c"/><w:u w:val="single"/></w:rPr><w:t xml:space="preserve">hal-00803099v1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agglomérations antiques de Franche-Comté : bilan et perspectives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40" w:history="1"><w:r><w:rPr><w:color w:val="#410a8c"/><w:u w:val="single"/></w:rPr><w:t xml:space="preserve">Pierre Nouvel</w:t></w:r></w:hyperlink></w:p><w:p><w:pPr/><w:r><w:rPr/><w:t xml:space="preserve">Jean-François Piningre; Annick Richard. </w:t></w:r><w:r><w:rPr><w:i w:val="1"/><w:iCs w:val="1"/></w:rPr><w:t xml:space="preserve">Dix ans d'archéologie en Franche-Comté (1995-2005)</w:t></w:r><w:r><w:rPr/><w:t xml:space="preserve">, Bilan scientifique (hors-série), SRA de Franche-Comté, pp.149-170, 2012</w:t></w:r></w:p><w:p><w:pPr/><w:r><w:rPr/><w:t xml:space="preserve">Chapitre d'ouvrage</w:t></w:r></w:p><w:p><w:pPr/><w:hyperlink r:id="rId46" w:history="1"><w:r><w:rPr><w:color w:val="#410a8c"/><w:u w:val="single"/></w:rPr><w:t xml:space="preserve">halshs-00772130v1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sanctuaires du nord-est de la Gaule : bilan critique des données</w:t></w:r></w:hyperlink></w:p><w:p><w:pPr/><w:hyperlink r:id="rId35" w:history="1"><w:r><w:rPr><w:color w:val="#410a8c"/><w:u w:val="single"/></w:rPr><w:t xml:space="preserve">Stéphane Izri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34" w:history="1"><w:r><w:rPr><w:color w:val="#410a8c"/><w:u w:val="single"/></w:rPr><w:t xml:space="preserve">Martine Joly</w:t></w:r></w:hyperlink></w:p><w:p><w:pPr/><w:r><w:rPr/><w:t xml:space="preserve">Michel Reddé; Philippe Barral; François Favory; Jean-Paul Guillaumet; Martine Joly; Jean-Yves Marc; Pierre Nouvel; Laure Nuninger; Christophe Petit. </w:t></w:r><w:r><w:rPr><w:i w:val="1"/><w:iCs w:val="1"/></w:rPr><w:t xml:space="preserve">Aspects de la romanisation dans l'Est de la Gaule</w:t></w:r><w:r><w:rPr/><w:t xml:space="preserve">, Bibracte (21), Centre archéologique européen, pp.507-532, 2011</w:t></w:r></w:p><w:p><w:pPr/><w:r><w:rPr/><w:t xml:space="preserve">Chapitre d'ouvrage</w:t></w:r></w:p><w:p><w:pPr/><w:hyperlink r:id="rId47" w:history="1"><w:r><w:rPr><w:color w:val="#410a8c"/><w:u w:val="single"/></w:rPr><w:t xml:space="preserve">halshs-00655094v1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agglomérations du nord-est de la Gaule : bilan critique des données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4" w:history="1"><w:r><w:rPr><w:color w:val="#410a8c"/><w:u w:val="single"/></w:rPr><w:t xml:space="preserve">Martine Joly</w:t></w:r></w:hyperlink></w:p><w:p><w:pPr/><w:r><w:rPr/><w:t xml:space="preserve">Michel Reddé; Philippe Barral; François Favory; Jean-Paul Guillaumet; Martine Joly; Jean-Yves Marc; Pierre Nouvel; Laure Nuninger; Christophe Petit. </w:t></w:r><w:r><w:rPr><w:i w:val="1"/><w:iCs w:val="1"/></w:rPr><w:t xml:space="preserve">Aspects de la romanisation dans l'Est de la Gaule</w:t></w:r><w:r><w:rPr/><w:t xml:space="preserve">, Bibracte (21), Centre archéologique européen, pp.75-90, 2011</w:t></w:r></w:p><w:p><w:pPr/><w:r><w:rPr/><w:t xml:space="preserve">Chapitre d'ouvrage</w:t></w:r></w:p><w:p><w:pPr/><w:hyperlink r:id="rId48" w:history="1"><w:r><w:rPr><w:color w:val="#410a8c"/><w:u w:val="single"/></w:rPr><w:t xml:space="preserve">halshs-00655105v1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Intelligence artificielle et édition structurée : présentation d’une preuve de concept autour de la revue &amp;lt;em&amp;gt;Gallia – Archéologie des Gaules&amp;lt;/em&amp;gt;</w:t></w:r></w:hyperlink></w:p><w:p><w:pPr/><w:hyperlink r:id="rId50" w:history="1"><w:r><w:rPr><w:color w:val="#410a8c"/><w:u w:val="single"/></w:rPr><w:t xml:space="preserve">Valentin Chabaux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Semaine Data-SHS : Traiter et analyser des données en sciences humaines et sociales</w:t></w:r><w:r><w:rPr/><w:t xml:space="preserve">, Plateforme universitaire de données de Nanterre; MSH Mondes; Plateforme universitaire de données de Paris-Saclay; MSH Paris-Saclay; CDSP SciencesPo, Dec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hal-05409703v1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GT « Publication » : vers un hub d’exploitation de l’indexation des publications en archéologie</w:t></w:r></w:hyperlink></w:p><w:p><w:pPr/><w:hyperlink r:id="rId52" w:history="1"><w:r><w:rPr><w:color w:val="#410a8c"/><w:u w:val="single"/></w:rPr><w:t xml:space="preserve">Pierre-Yves Buard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53" w:history="1"><w:r><w:rPr><w:color w:val="#410a8c"/><w:u w:val="single"/></w:rPr><w:t xml:space="preserve">Bruno Morandière</w:t></w:r></w:hyperlink></w:p><w:p><w:pPr/><w:r><w:rPr><w:i w:val="1"/><w:iCs w:val="1"/></w:rPr><w:t xml:space="preserve">Journées annuelles du consortium-HN MASAplus</w:t></w:r><w:r><w:rPr/><w:t xml:space="preserve">, IR* Huma-Num, Oct 2025, Aix-en-Provence,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hal-05430576v1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Publications et données en archéologie : retour d’expérience de la revue &amp;lt;em&amp;gt;Gallia&amp;lt;/em&amp;gt;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2" w:history="1"><w:r><w:rPr><w:color w:val="#410a8c"/><w:u w:val="single"/></w:rPr><w:t xml:space="preserve">Raphaëlle Lamy</w:t></w:r></w:hyperlink></w:p><w:p><w:pPr/><w:r><w:rPr><w:i w:val="1"/><w:iCs w:val="1"/></w:rPr><w:t xml:space="preserve">Les Lundis numériques de l’INHA</w:t></w:r><w:r><w:rPr/><w:t xml:space="preserve">, Institut national d’histoire de l’art, Jan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hal-04412350v1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Ouvrir les publications scientifiques</w:t></w:r></w:hyperlink></w:p><w:p><w:pPr/><w:hyperlink r:id="rId56" w:history="1"><w:r><w:rPr><w:color w:val="#410a8c"/><w:u w:val="single"/></w:rPr><w:t xml:space="preserve">David Rochefort</w:t></w:r></w:hyperlink><w:r><w:rPr/><w:t xml:space="preserve">,</w:t></w:r><w:hyperlink r:id="rId57" w:history="1"><w:r><w:rPr><w:color w:val="#410a8c"/><w:u w:val="single"/></w:rPr><w:t xml:space="preserve">Gaëlle Coqueugniot</w:t></w:r></w:hyperlink><w:r><w:rPr/><w:t xml:space="preserve">,</w:t></w:r><w:hyperlink r:id="rId58" w:history="1"><w:r><w:rPr><w:color w:val="#410a8c"/><w:u w:val="single"/></w:rPr><w:t xml:space="preserve">Morgan Simon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Open Access Week / Semaine du libre accès 2024</w:t></w:r><w:r><w:rPr/><w:t xml:space="preserve">, Université Paris Nanterre; MSH Mondes, Oct 2024, Nanterre,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hal-04794204v1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Données et publications [Focus 2 : produire et diffuser]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Les presses universitaires et l’édition ouverte : bilan et perspectives</w:t></w:r><w:r><w:rPr/><w:t xml:space="preserve">, MSH Dijon, Nov 2024,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hal-05040447v1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Topologie de la production scientifique sur la maladie d’Alzheimer : un outil heuristique pour représenter les échanges académiques et les ouvrir au public ? Un prélude</w:t></w:r></w:hyperlink></w:p><w:p><w:pPr/><w:hyperlink r:id="rId61" w:history="1"><w:r><w:rPr><w:color w:val="#410a8c"/><w:u w:val="single"/></w:rPr><w:t xml:space="preserve">Brian Chauvel</w:t></w:r></w:hyperlink><w:r><w:rPr/><w:t xml:space="preserve">,</w:t></w:r><w:hyperlink r:id="rId50" w:history="1"><w:r><w:rPr><w:color w:val="#410a8c"/><w:u w:val="single"/></w:rPr><w:t xml:space="preserve">Valentin Chabaux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Alzheimer et la recherche : regards et apports des sciences humaines et sociales</w:t></w:r><w:r><w:rPr/><w:t xml:space="preserve">, Espace éthique Île-de-France; Cesp; Inserm; Université Paris-Saclay, Apr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hal-04560150v1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L’éditorialisation des données [Atelier : les mises en récit]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63" w:history="1"><w:r><w:rPr><w:color w:val="#410a8c"/><w:u w:val="single"/></w:rPr><w:t xml:space="preserve">Wanda Romanowski</w:t></w:r></w:hyperlink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Rencontres de l’édition en sciences humaines et sociales</w:t></w:r><w:r><w:rPr/><w:t xml:space="preserve">, EHESS, Oct 2023,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hal-04270910v1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L’édition scientifique et la science ouverte à l’université Paris Nanterre</w:t></w:r></w:hyperlink></w:p><w:p><w:pPr/><w:hyperlink r:id="rId56" w:history="1"><w:r><w:rPr><w:color w:val="#410a8c"/><w:u w:val="single"/></w:rPr><w:t xml:space="preserve">David Rochefort</w:t></w:r></w:hyperlink><w:r><w:rPr/><w:t xml:space="preserve">,</w:t></w:r><w:hyperlink r:id="rId57" w:history="1"><w:r><w:rPr><w:color w:val="#410a8c"/><w:u w:val="single"/></w:rPr><w:t xml:space="preserve">Gaëlle Coqueugniot</w:t></w:r></w:hyperlink><w:r><w:rPr/><w:t xml:space="preserve">,</w:t></w:r><w:hyperlink r:id="rId58" w:history="1"><w:r><w:rPr><w:color w:val="#410a8c"/><w:u w:val="single"/></w:rPr><w:t xml:space="preserve">Morgan Simon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Open Access Week / Semaine du libre accès 2023</w:t></w:r><w:r><w:rPr/><w:t xml:space="preserve">, Université Paris Nanterre; MSH Mondes; Alliance EDUC, Oct 2023, Nanterre,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hal-04270903v1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&amp;lt;em&amp;gt;Gallia&amp;lt;/em&amp;gt; (1943-2023) : 80 ans de publications en archéologie protohistorique et romaine</w:t></w:r></w:hyperlink></w:p><w:p><w:pPr/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Regards croisés sur l’archéologie nationale</w:t></w:r><w:r><w:rPr/><w:t xml:space="preserve">, MSH Mondes, Dec 2023, Nanterre,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hal-04326231v1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Lier des données dans le cadre d’une revue : un retour d’expérience de la revue &amp;lt;em&amp;gt;Gallia&amp;lt;/em&amp;gt;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Action nationale de formation : Maîtriser l’exposition des données entreposées dans Nakala</w:t></w:r><w:r><w:rPr/><w:t xml:space="preserve">, TGIR Huma-Num, Nov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hal-03940970v1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Archéologie : le tournant numérique en (re)vue</w:t></w:r></w:hyperlink></w:p><w:p><w:pPr/><w:hyperlink r:id="rId31" w:history="1"><w:r><w:rPr><w:color w:val="#410a8c"/><w:u w:val="single"/></w:rPr><w:t xml:space="preserve">Astrid Aschehoug</w:t></w:r></w:hyperlink><w:r><w:rPr/><w:t xml:space="preserve">,</w:t></w:r><w:hyperlink r:id="rId57" w:history="1"><w:r><w:rPr><w:color w:val="#410a8c"/><w:u w:val="single"/></w:rPr><w:t xml:space="preserve">Gaëlle Coqueugniot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ArcheoNum : la publication archéologique en environnement numérique</w:t></w:r><w:r><w:rPr/><w:t xml:space="preserve">, UMR 7041 ArScAn, Jan 2021,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hal-03119946v1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Projet collectif de recherche « Agglomérations antiques de Bourgogne, Franche-Comté et Champagne méridionale : inventaire archéologique, cartographie et analyses spatiales ». Une étude de cas : Grozon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Journée archéologique de Franche-Comté</w:t></w:r><w:r><w:rPr/><w:t xml:space="preserve">, Nov 2015, Besançon, France</w:t></w:r></w:p><w:p><w:pPr/><w:r><w:rPr/><w:t xml:space="preserve">Communication dans un congrès</w:t></w:r></w:p><w:p><w:pPr/><w:hyperlink r:id="rId68" w:history="1"><w:r><w:rPr><w:color w:val="#410a8c"/><w:u w:val="single"/></w:rPr><w:t xml:space="preserve">hal-02166093v1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Grozon (Jura) : trajectoire d’une agglomération en contexte de sources salées, de La Tène finale au haut Moyen Âge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Les agglomérations protohistoriques et antiques du Centre-est de la Gaule : bilan des recherches en cours et perspectives (Séminaire inter-universitaire 2015 : Besançon, Dijon, Neuchâtel, Strasbourg)</w:t></w:r><w:r><w:rPr/><w:t xml:space="preserve">, Nov 2015, Besançon, France</w:t></w:r></w:p><w:p><w:pPr/><w:r><w:rPr/><w:t xml:space="preserve">Communication dans un congrès</w:t></w:r></w:p><w:p><w:pPr/><w:hyperlink r:id="rId69" w:history="1"><w:r><w:rPr><w:color w:val="#410a8c"/><w:u w:val="single"/></w:rPr><w:t xml:space="preserve">hal-02166088v1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bourgs salicoles du haut Moyen Âge : Grozon, Lons-le-Saunier, Salins-les-Bains</w:t></w:r></w:hyperlink></w:p><w:p><w:pPr/><w:hyperlink r:id="rId71" w:history="1"><w:r><w:rPr><w:color w:val="#410a8c"/><w:u w:val="single"/></w:rPr><w:t xml:space="preserve">David Billoin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Antiquité tardive dans l'Est de la Gaule (ATEG 4) : les agglomérations du nord de la Gaule et les régions voisines durant l'Antiquité tardive (III</w:t></w:r><w:r><w:rPr><w:i w:val="1"/><w:iCs w:val="1"/><w:vertAlign w:val="superscript"/></w:rPr><w:t xml:space="preserve">e</w:t></w:r><w:r><w:rPr><w:i w:val="1"/><w:iCs w:val="1"/></w:rPr><w:t xml:space="preserve">-VI</w:t></w:r><w:r><w:rPr><w:i w:val="1"/><w:iCs w:val="1"/><w:vertAlign w:val="superscript"/></w:rPr><w:t xml:space="preserve">e</w:t></w:r><w:r><w:rPr><w:i w:val="1"/><w:iCs w:val="1"/></w:rPr><w:t xml:space="preserve"> s.)</w:t></w:r><w:r><w:rPr/><w:t xml:space="preserve">, Dec 2014,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hal-02154776v1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nécropole antique de Richeaume XIII (Puyloubier, Bouches-du-Rhône) : traitement et topographie des inhumations de tout-petits dans l’Antiquité gallo-romaine</w:t></w:r></w:hyperlink></w:p><w:p><w:pPr/><w:hyperlink r:id="rId73" w:history="1"><w:r><w:rPr><w:color w:val="#410a8c"/><w:u w:val="single"/></w:rPr><w:t xml:space="preserve">Gaëlle Granier</w:t></w:r></w:hyperlink><w:r><w:rPr/><w:t xml:space="preserve">,</w:t></w:r><w:hyperlink r:id="rId74" w:history="1"><w:r><w:rPr><w:color w:val="#410a8c"/><w:u w:val="single"/></w:rPr><w:t xml:space="preserve">Florence Mocci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76" w:history="1"><w:r><w:rPr><w:color w:val="#410a8c"/><w:u w:val="single"/></w:rPr><w:t xml:space="preserve">Carine Cenzon-Salvayre</w:t></w:r></w:hyperlink><w:r><w:rPr/><w:t xml:space="preserve">,</w:t></w:r><w:hyperlink r:id="rId77" w:history="1"><w:r><w:rPr><w:color w:val="#410a8c"/><w:u w:val="single"/></w:rPr><w:t xml:space="preserve">Stéphane Abellon</w:t></w:r></w:hyperlink><w:r><w:rPr/><w:t xml:space="preserve">et al.</w:t></w:r></w:p><w:p><w:pPr/><w:r><w:rPr><w:i w:val="1"/><w:iCs w:val="1"/></w:rPr><w:t xml:space="preserve">Rencontres autour de la mort des tout-petits (Mortalité fœtale et infantile)</w:t></w:r><w:r><w:rPr/><w:t xml:space="preserve">, Groupement d’anthropologie et d’archéologie funéraire, Dec 2009, Saint-Germain-en-Laye,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hal-02166017v1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Sensibilisation et pistes d’action : un cas concret pour réduire son empreinte numérique professionnelle</w:t></w:r></w:hyperlink></w:p><w:p><w:pPr/><w:hyperlink r:id="rId79" w:history="1"><w:r><w:rPr><w:color w:val="#410a8c"/><w:u w:val="single"/></w:rPr><w:t xml:space="preserve">Nina Koulikoff</w:t></w:r></w:hyperlink><w:r><w:rPr/><w:t xml:space="preserve">,</w:t></w:r><w:hyperlink r:id="rId80" w:history="1"><w:r><w:rPr><w:color w:val="#410a8c"/><w:u w:val="single"/></w:rPr><w:t xml:space="preserve">Daphné Mathelier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11</w:t></w:r><w:r><w:rPr><w:i w:val="1"/><w:iCs w:val="1"/><w:vertAlign w:val="superscript"/></w:rPr><w:t xml:space="preserve">e</w:t></w:r><w:r><w:rPr><w:i w:val="1"/><w:iCs w:val="1"/></w:rPr><w:t xml:space="preserve"> Journées du réseau Médici</w:t></w:r><w:r><w:rPr/><w:t xml:space="preserve">, Jun 2023, Liège, Belgique. </w:t></w:r></w:p><w:p><w:pPr/><w:r><w:rPr/><w:t xml:space="preserve">Poster de conférence</w:t></w:r></w:p><w:p><w:pPr/><w:hyperlink r:id="rId78" w:history="1"><w:r><w:rPr><w:color w:val="#410a8c"/><w:u w:val="single"/></w:rPr><w:t xml:space="preserve">halshs-04270916v1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harmonisation numérique des revues d’archéologie</w:t></w:r></w:hyperlink></w:p><w:p><w:pPr/><w:hyperlink r:id="rId30" w:history="1"><w:r><w:rPr><w:color w:val="#410a8c"/><w:u w:val="single"/></w:rPr><w:t xml:space="preserve">Micaël Allainguillaume</w:t></w:r></w:hyperlink><w:r><w:rPr/><w:t xml:space="preserve">,</w:t></w:r><w:hyperlink r:id="rId31" w:history="1"><w:r><w:rPr><w:color w:val="#410a8c"/><w:u w:val="single"/></w:rPr><w:t xml:space="preserve">Astrid Aschehoug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,</w:t></w:r><w:hyperlink r:id="rId28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</w:t></w:r><w:r><w:rPr><w:i w:val="1"/><w:iCs w:val="1"/><w:vertAlign w:val="superscript"/></w:rPr><w:t xml:space="preserve">e</w:t></w:r><w:r><w:rPr><w:i w:val="1"/><w:iCs w:val="1"/></w:rPr><w:t xml:space="preserve"> Journées du réseau Médici</w:t></w:r><w:r><w:rPr/><w:t xml:space="preserve">, Oct 2017, Dijon, France</w:t></w:r></w:p><w:p><w:pPr/><w:r><w:rPr/><w:t xml:space="preserve">Poster de conférence</w:t></w:r></w:p><w:p><w:pPr/><w:hyperlink r:id="rId81" w:history="1"><w:r><w:rPr><w:color w:val="#410a8c"/><w:u w:val="single"/></w:rPr><w:t xml:space="preserve">halshs-01614014v2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Sites alpins de RILAUV.01 et RILAUV.02. Réserve intégrale du Lauvitel, Parc national des Écrins, rapport final d’opération archéologique 2022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83" w:history="1"><w:r><w:rPr><w:color w:val="#410a8c"/><w:u w:val="single"/></w:rPr><w:t xml:space="preserve">Stéfan Tzortzis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Guergana Guionova</w:t></w:r></w:hyperlink><w:r><w:rPr/><w:t xml:space="preserve">,</w:t></w:r><w:hyperlink r:id="rId85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172 p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hal-04745677v1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Sites alpins de Rilauv. 01 et Rilauv. 02. Réserve intégrale du Lauvitel, Parc national des Écrins (Le Bourg d'Oisans, 38), Opération 2022 : note scientifique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83" w:history="1"><w:r><w:rPr><w:color w:val="#410a8c"/><w:u w:val="single"/></w:rPr><w:t xml:space="preserve">Stéfan Tzortzis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Guergana Guionova</w:t></w:r></w:hyperlink><w:r><w:rPr/><w:t xml:space="preserve">,</w:t></w:r><w:hyperlink r:id="rId85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5 p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hal-05008370v1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Archéologie de la France – Informations : projet 2024-2026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9" w:history="1"><w:r><w:rPr><w:color w:val="#410a8c"/><w:u w:val="single"/></w:rPr><w:t xml:space="preserve">Martial Monteil</w:t></w:r></w:hyperlink></w:p><w:p><w:pPr/><w:r><w:rPr/><w:t xml:space="preserve">[Rapport de recherche] MSH Mondes; Ministère de la Culture. 2023, 40 p</w:t></w:r></w:p><w:p><w:pPr/><w:r><w:rPr/><w:t xml:space="preserve">Rapport</w:t></w:r><w:r><w:rPr/><w:t xml:space="preserve"> (rapport contrat/projet)</w:t></w:r></w:p><w:p><w:pPr/><w:hyperlink r:id="rId87" w:history="1"><w:r><w:rPr><w:color w:val="#410a8c"/><w:u w:val="single"/></w:rPr><w:t xml:space="preserve">hal-04296912v1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MétaPHoRA : Métadonnées Plurilingues et Homogènes pour un collectif de Revues françaises en Archéologie</w:t></w:r></w:hyperlink></w:p><w:p><w:pPr/><w:hyperlink r:id="rId28" w:history="1"><w:r><w:rPr><w:color w:val="#410a8c"/><w:u w:val="single"/></w:rPr><w:t xml:space="preserve">Stéphane Renault</w:t></w:r></w:hyperlink><w:r><w:rPr/><w:t xml:space="preserve">,</w:t></w:r><w:hyperlink r:id="rId30" w:history="1"><w:r><w:rPr><w:color w:val="#410a8c"/><w:u w:val="single"/></w:rPr><w:t xml:space="preserve">Micaël Allainguillaume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89" w:history="1"><w:r><w:rPr><w:color w:val="#410a8c"/><w:u w:val="single"/></w:rPr><w:t xml:space="preserve">Lucile Foucher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et al.</w:t></w:r></w:p><w:p><w:pPr/><w:r><w:rPr/><w:t xml:space="preserve">Ministère de l’Enseignement supérieur, de la Recherche et de l’Innovation. 2022, 39 p</w:t></w:r></w:p><w:p><w:pPr/><w:r><w:rPr/><w:t xml:space="preserve">Rapport</w:t></w:r><w:r><w:rPr/><w:t xml:space="preserve"> (rapport contrat/projet)</w:t></w:r></w:p><w:p><w:pPr/><w:hyperlink r:id="rId88" w:history="1"><w:r><w:rPr><w:color w:val="#410a8c"/><w:u w:val="single"/></w:rPr><w:t xml:space="preserve">hal-03849484v1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Archéologie de la France – Informations : projet 2022-2026 (1re tranche 2022-2024)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/><w:t xml:space="preserve">[Rapport de recherche] MSH Mondes; Ministère de la Culture. 2021, 21 p</w:t></w:r></w:p><w:p><w:pPr/><w:r><w:rPr/><w:t xml:space="preserve">Rapport</w:t></w:r><w:r><w:rPr/><w:t xml:space="preserve"> (rapport contrat/projet)</w:t></w:r></w:p><w:p><w:pPr/><w:hyperlink r:id="rId90" w:history="1"><w:r><w:rPr><w:color w:val="#410a8c"/><w:u w:val="single"/></w:rPr><w:t xml:space="preserve">hal-03526205v1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Archéologie de la France – Informations : bilan d’activité 2018-2021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/><w:t xml:space="preserve">[Rapport de recherche] MSH Mondes; Ministère de la Culture. 2021, 38 p</w:t></w:r></w:p><w:p><w:pPr/><w:r><w:rPr/><w:t xml:space="preserve">Rapport</w:t></w:r><w:r><w:rPr/><w:t xml:space="preserve"> (rapport contrat/projet)</w:t></w:r></w:p><w:p><w:pPr/><w:hyperlink r:id="rId91" w:history="1"><w:r><w:rPr><w:color w:val="#410a8c"/><w:u w:val="single"/></w:rPr><w:t xml:space="preserve">hal-03526197v1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Archéologie de la France – Informations : projet 2018-2021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31" w:history="1"><w:r><w:rPr><w:color w:val="#410a8c"/><w:u w:val="single"/></w:rPr><w:t xml:space="preserve">Astrid Aschehoug</w:t></w:r></w:hyperlink></w:p><w:p><w:pPr/><w:r><w:rPr/><w:t xml:space="preserve">[Rapport de recherche] MSH Mondes; Ministère de la Culture. 2017, 35 p</w:t></w:r></w:p><w:p><w:pPr/><w:r><w:rPr/><w:t xml:space="preserve">Rapport</w:t></w:r><w:r><w:rPr/><w:t xml:space="preserve"> (rapport contrat/projet)</w:t></w:r></w:p><w:p><w:pPr/><w:hyperlink r:id="rId92" w:history="1"><w:r><w:rPr><w:color w:val="#410a8c"/><w:u w:val="single"/></w:rPr><w:t xml:space="preserve">hal-03526211v1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71" w:history="1"><w:r><w:rPr><w:color w:val="#410a8c"/><w:u w:val="single"/></w:rPr><w:t xml:space="preserve">David Billoin</w:t></w:r></w:hyperlink><w:r><w:rPr/><w:t xml:space="preserve">,</w:t></w:r><w:hyperlink r:id="rId95" w:history="1"><w:r><w:rPr><w:color w:val="#410a8c"/><w:u w:val="single"/></w:rPr><w:t xml:space="preserve">Véronique Brunet-Gaston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/><w:t xml:space="preserve">[Rapport de recherche] Service régional de l'archéologie de Franche-Comté. 2015, 638 p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hal-02166103v1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Prospections géophysiques à Grozon (39)</w:t></w:r></w:hyperlink></w:p><w:p><w:pPr/><w:hyperlink r:id="rId20" w:history="1"><w:r><w:rPr><w:color w:val="#410a8c"/><w:u w:val="single"/></w:rPr><w:t xml:space="preserve">Nicolas Coquet</w:t></w:r></w:hyperlink></w:p><w:p><w:pPr/><w:r><w:rPr/><w:t xml:space="preserve">[Rapport de recherche] Ministère de la culture, SRA de Franche-Comté. 2013, pp.143-172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hal-02166110v1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Agglomérations antiques de Bourgogne, Franche-Comté et Champagne méridionale : inventaire archéologique, cartographie et analyses spatiales : rapport d’activité 2013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71" w:history="1"><w:r><w:rPr><w:color w:val="#410a8c"/><w:u w:val="single"/></w:rPr><w:t xml:space="preserve">David Billoin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98" w:history="1"><w:r><w:rPr><w:color w:val="#410a8c"/><w:u w:val="single"/></w:rPr><w:t xml:space="preserve">Loïc Gaëtan</w:t></w:r></w:hyperlink><w:r><w:rPr/><w:t xml:space="preserve">et al.</w:t></w:r></w:p><w:p><w:pPr/><w:r><w:rPr/><w:t xml:space="preserve">[Rapport de recherche] Service régional de l'archéologie de Franche-Comté; SRA de Franche-Comté. 2013, pp.273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hal-02166114v1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100" w:history="1"><w:r><w:rPr><w:color w:val="#410a8c"/><w:u w:val="single"/></w:rPr><w:t xml:space="preserve">Jonhattan Vidal</w:t></w:r></w:hyperlink><w:r><w:rPr/><w:t xml:space="preserve">,</w:t></w:r><w:hyperlink r:id="rId101" w:history="1"><w:r><w:rPr><w:color w:val="#410a8c"/><w:u w:val="single"/></w:rPr><w:t xml:space="preserve">Christophe Card</w:t></w:r></w:hyperlink><w:r><w:rPr/><w:t xml:space="preserve">et al.</w:t></w:r></w:p><w:p><w:pPr/><w:r><w:rPr/><w:t xml:space="preserve">[Rapport de recherche] Service régional de l'archéologie de Franche-Comté. 2012, 159 p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hal-02166118v1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Grozon (Jura) : rapport de prospections géophysiques 2012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03" w:history="1"><w:r><w:rPr><w:color w:val="#410a8c"/><w:u w:val="single"/></w:rPr><w:t xml:space="preserve">Gilles Bossuet</w:t></w:r></w:hyperlink><w:r><w:rPr/><w:t xml:space="preserve">,</w:t></w:r><w:hyperlink r:id="rId104" w:history="1"><w:r><w:rPr><w:color w:val="#410a8c"/><w:u w:val="single"/></w:rPr><w:t xml:space="preserve">Simon Leder</w:t></w:r></w:hyperlink><w:r><w:rPr/><w:t xml:space="preserve">,</w:t></w:r><w:hyperlink r:id="rId105" w:history="1"><w:r><w:rPr><w:color w:val="#410a8c"/><w:u w:val="single"/></w:rPr><w:t xml:space="preserve">Boris Pignède</w:t></w:r></w:hyperlink></w:p><w:p><w:pPr/><w:r><w:rPr/><w:t xml:space="preserve">[Rapport de recherche] Service régional de l'archéologie de Franche-Comté. 2012</w:t></w:r></w:p><w:p><w:pPr/><w:r><w:rPr/><w:t xml:space="preserve">Rapport</w:t></w:r><w:r><w:rPr/><w:t xml:space="preserve"> (rapport technique)</w:t></w:r></w:p><w:p><w:pPr/><w:hyperlink r:id="rId102" w:history="1"><w:r><w:rPr><w:color w:val="#410a8c"/><w:u w:val="single"/></w:rPr><w:t xml:space="preserve">hal-00807536v1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Richeaume XIII. Rapport Intermédiaire d’Opération 2010 (Puyloubier, Bouches-du-Rhône), Opération archéologique programmée pluriannuelle 2010-2012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,</w:t></w:r><w:hyperlink r:id="rId108" w:history="1"><w:r><w:rPr><w:color w:val="#410a8c"/><w:u w:val="single"/></w:rPr><w:t xml:space="preserve">Yoann Quesnel</w:t></w:r></w:hyperlink><w:r><w:rPr/><w:t xml:space="preserve">et al.</w:t></w:r></w:p><w:p><w:pPr/><w:r><w:rPr/><w:t xml:space="preserve">[Rapport de recherche] Ministère de la Culture; Service régional de l'archéologie de PACA. 2010, 191 p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hal-02166057v1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Richeaume XIII. Opération archéologique programmée triannuelle 2007-2009 et campagne 2009 (Puyloubier, Bouches-du-Rhône), Rapport Final d’Opération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08" w:history="1"><w:r><w:rPr><w:color w:val="#410a8c"/><w:u w:val="single"/></w:rPr><w:t xml:space="preserve">Yoann Quesnel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2009, 409 p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hal-02166068v1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Document Final de Synthèse de fouille sur le site Richeaume XIII (Puyloubier, 13), opération archéologique programmée 2008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11" w:history="1"><w:r><w:rPr><w:color w:val="#410a8c"/><w:u w:val="single"/></w:rPr><w:t xml:space="preserve">Bérengère Pérez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2008, 218 p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hal-02166079v1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3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oquet" TargetMode="External"/><Relationship Id="rId9" Type="http://schemas.openxmlformats.org/officeDocument/2006/relationships/hyperlink" Target="https://orcid.org/0000-0002-8583-6805" TargetMode="External"/><Relationship Id="rId10" Type="http://schemas.openxmlformats.org/officeDocument/2006/relationships/hyperlink" Target="https://www.idref.fr/271102209" TargetMode="External"/><Relationship Id="rId11" Type="http://schemas.openxmlformats.org/officeDocument/2006/relationships/hyperlink" Target="https://viaf.org/viaf/49169254445692702217" TargetMode="External"/><Relationship Id="rId12" Type="http://schemas.openxmlformats.org/officeDocument/2006/relationships/hyperlink" Target="https://www.mshmondes.cnrs.fr/accompagnement/edition/pole-editorial/" TargetMode="External"/><Relationship Id="rId13" Type="http://schemas.openxmlformats.org/officeDocument/2006/relationships/hyperlink" Target="https://www.mshmondes.cnrs.fr/accompagnement/dhune/" TargetMode="External"/><Relationship Id="rId14" Type="http://schemas.openxmlformats.org/officeDocument/2006/relationships/hyperlink" Target="https://www.cnrs.fr/fr" TargetMode="External"/><Relationship Id="rId15" Type="http://schemas.openxmlformats.org/officeDocument/2006/relationships/hyperlink" Target="https://www.parisnanterre.fr/" TargetMode="External"/><Relationship Id="rId16" Type="http://schemas.openxmlformats.org/officeDocument/2006/relationships/hyperlink" Target="https://www.pantheonsorbonne.fr/" TargetMode="External"/><Relationship Id="rId17" Type="http://schemas.openxmlformats.org/officeDocument/2006/relationships/hyperlink" Target="https://hal.science/hal-04554427v1" TargetMode="External"/><Relationship Id="rId18" Type="http://schemas.openxmlformats.org/officeDocument/2006/relationships/hyperlink" Target="https://hal.science/search/index/?q=*&amp;authFullName_s=Jo&#235;lle Alazard" TargetMode="External"/><Relationship Id="rId19" Type="http://schemas.openxmlformats.org/officeDocument/2006/relationships/hyperlink" Target="https://hal.science/search/index/?q=*&amp;authFullName_s=Martial Monteil" TargetMode="External"/><Relationship Id="rId20" Type="http://schemas.openxmlformats.org/officeDocument/2006/relationships/hyperlink" Target="https://hal.science/search/index/?q=*&amp;authFullName_s=Nicolas Coquet" TargetMode="External"/><Relationship Id="rId21" Type="http://schemas.openxmlformats.org/officeDocument/2006/relationships/hyperlink" Target="https://hal.science/hal-04267160v1" TargetMode="External"/><Relationship Id="rId22" Type="http://schemas.openxmlformats.org/officeDocument/2006/relationships/hyperlink" Target="https://hal.science/search/index/?q=*&amp;authFullName_s=Rapha&#235;lle Lamy" TargetMode="External"/><Relationship Id="rId23" Type="http://schemas.openxmlformats.org/officeDocument/2006/relationships/hyperlink" Target="https://hal.science/search/index/?q=*&amp;authFullName_s=Emma Maines" TargetMode="External"/><Relationship Id="rId24" Type="http://schemas.openxmlformats.org/officeDocument/2006/relationships/hyperlink" Target="https://dx.doi.org/10.4000/gallia.7026" TargetMode="External"/><Relationship Id="rId25" Type="http://schemas.openxmlformats.org/officeDocument/2006/relationships/hyperlink" Target="https://hal.science/hal-03354334v1" TargetMode="External"/><Relationship Id="rId26" Type="http://schemas.openxmlformats.org/officeDocument/2006/relationships/hyperlink" Target="https://hal.science/search/index/?q=*&amp;authFullName_s=Valentin Verardo" TargetMode="External"/><Relationship Id="rId27" Type="http://schemas.openxmlformats.org/officeDocument/2006/relationships/hyperlink" Target="https://normandie-univ.hal.science/hal-02486613v1" TargetMode="External"/><Relationship Id="rId28" Type="http://schemas.openxmlformats.org/officeDocument/2006/relationships/hyperlink" Target="https://hal.science/search/index/?q=*&amp;authFullName_s=St&#233;phane Renault" TargetMode="External"/><Relationship Id="rId29" Type="http://schemas.openxmlformats.org/officeDocument/2006/relationships/hyperlink" Target="https://hal.science/search/index/?q=*&amp;authFullName_s=Blandine Nouvel" TargetMode="External"/><Relationship Id="rId30" Type="http://schemas.openxmlformats.org/officeDocument/2006/relationships/hyperlink" Target="https://hal.science/search/index/?q=*&amp;authFullName_s=Mica&#235;l Allainguillaume" TargetMode="External"/><Relationship Id="rId31" Type="http://schemas.openxmlformats.org/officeDocument/2006/relationships/hyperlink" Target="https://hal.science/search/index/?q=*&amp;authFullName_s=Astrid Aschehoug" TargetMode="External"/><Relationship Id="rId32" Type="http://schemas.openxmlformats.org/officeDocument/2006/relationships/hyperlink" Target="https://dx.doi.org/10.4000/revuehn.483" TargetMode="External"/><Relationship Id="rId33" Type="http://schemas.openxmlformats.org/officeDocument/2006/relationships/hyperlink" Target="https://hal.science/hal-01503657v1" TargetMode="External"/><Relationship Id="rId34" Type="http://schemas.openxmlformats.org/officeDocument/2006/relationships/hyperlink" Target="https://hal.science/search/index/?q=*&amp;authFullName_s=Martine Joly" TargetMode="External"/><Relationship Id="rId35" Type="http://schemas.openxmlformats.org/officeDocument/2006/relationships/hyperlink" Target="https://hal.science/search/index/?q=*&amp;authFullName_s=St&#233;phane Izri" TargetMode="External"/><Relationship Id="rId36" Type="http://schemas.openxmlformats.org/officeDocument/2006/relationships/hyperlink" Target="https://hal.science/search/index/?q=*&amp;authFullName_s=Yvan Maligorne" TargetMode="External"/><Relationship Id="rId37" Type="http://schemas.openxmlformats.org/officeDocument/2006/relationships/hyperlink" Target="https://hal.science/search/index/?q=*&amp;authFullName_s=Philippe Barral" TargetMode="External"/><Relationship Id="rId38" Type="http://schemas.openxmlformats.org/officeDocument/2006/relationships/hyperlink" Target="https://dx.doi.org/10.4000/gallia.1534" TargetMode="External"/><Relationship Id="rId39" Type="http://schemas.openxmlformats.org/officeDocument/2006/relationships/hyperlink" Target="https://hal.science/hal-01503479v1" TargetMode="External"/><Relationship Id="rId40" Type="http://schemas.openxmlformats.org/officeDocument/2006/relationships/hyperlink" Target="https://hal.science/search/index/?q=*&amp;authFullName_s=Pierre Nouvel" TargetMode="External"/><Relationship Id="rId41" Type="http://schemas.openxmlformats.org/officeDocument/2006/relationships/hyperlink" Target="https://hal.science/hal-01073777v1" TargetMode="External"/><Relationship Id="rId42" Type="http://schemas.openxmlformats.org/officeDocument/2006/relationships/hyperlink" Target="https://hal.science/hal-00803099v1" TargetMode="External"/><Relationship Id="rId43" Type="http://schemas.openxmlformats.org/officeDocument/2006/relationships/hyperlink" Target="https://hal.science/search/index/?q=*&amp;authFullName_s=David Lallemand" TargetMode="External"/><Relationship Id="rId44" Type="http://schemas.openxmlformats.org/officeDocument/2006/relationships/hyperlink" Target="https://hal.science/search/index/?q=*&amp;authFullName_s=Sandrine Riquier" TargetMode="External"/><Relationship Id="rId45" Type="http://schemas.openxmlformats.org/officeDocument/2006/relationships/hyperlink" Target="https://dx.doi.org/10.46608/basic1.9782356134929.36" TargetMode="External"/><Relationship Id="rId46" Type="http://schemas.openxmlformats.org/officeDocument/2006/relationships/hyperlink" Target="https://shs.hal.science/halshs-00772130v1" TargetMode="External"/><Relationship Id="rId47" Type="http://schemas.openxmlformats.org/officeDocument/2006/relationships/hyperlink" Target="https://shs.hal.science/halshs-00655094v1" TargetMode="External"/><Relationship Id="rId48" Type="http://schemas.openxmlformats.org/officeDocument/2006/relationships/hyperlink" Target="https://shs.hal.science/halshs-00655105v1" TargetMode="External"/><Relationship Id="rId49" Type="http://schemas.openxmlformats.org/officeDocument/2006/relationships/hyperlink" Target="https://hal.science/hal-05409703v1" TargetMode="External"/><Relationship Id="rId50" Type="http://schemas.openxmlformats.org/officeDocument/2006/relationships/hyperlink" Target="https://hal.science/search/index/?q=*&amp;authFullName_s=Valentin Chabaux" TargetMode="External"/><Relationship Id="rId51" Type="http://schemas.openxmlformats.org/officeDocument/2006/relationships/hyperlink" Target="https://hal.science/hal-05430576v1" TargetMode="External"/><Relationship Id="rId52" Type="http://schemas.openxmlformats.org/officeDocument/2006/relationships/hyperlink" Target="https://hal.science/search/index/?q=*&amp;authFullName_s=Pierre-Yves Buard" TargetMode="External"/><Relationship Id="rId53" Type="http://schemas.openxmlformats.org/officeDocument/2006/relationships/hyperlink" Target="https://hal.science/search/index/?q=*&amp;authFullName_s=Bruno Morandi&#232;re" TargetMode="External"/><Relationship Id="rId54" Type="http://schemas.openxmlformats.org/officeDocument/2006/relationships/hyperlink" Target="https://hal.science/hal-04412350v1" TargetMode="External"/><Relationship Id="rId55" Type="http://schemas.openxmlformats.org/officeDocument/2006/relationships/hyperlink" Target="https://hal.science/hal-04794204v1" TargetMode="External"/><Relationship Id="rId56" Type="http://schemas.openxmlformats.org/officeDocument/2006/relationships/hyperlink" Target="https://hal.science/search/index/?q=*&amp;authFullName_s=David Rochefort" TargetMode="External"/><Relationship Id="rId57" Type="http://schemas.openxmlformats.org/officeDocument/2006/relationships/hyperlink" Target="https://hal.science/search/index/?q=*&amp;authFullName_s=Ga&#235;lle Coqueugniot" TargetMode="External"/><Relationship Id="rId58" Type="http://schemas.openxmlformats.org/officeDocument/2006/relationships/hyperlink" Target="https://hal.science/search/index/?q=*&amp;authFullName_s=Morgan Simon" TargetMode="External"/><Relationship Id="rId59" Type="http://schemas.openxmlformats.org/officeDocument/2006/relationships/hyperlink" Target="https://hal.science/hal-05040447v1" TargetMode="External"/><Relationship Id="rId60" Type="http://schemas.openxmlformats.org/officeDocument/2006/relationships/hyperlink" Target="https://hal.science/hal-04560150v1" TargetMode="External"/><Relationship Id="rId61" Type="http://schemas.openxmlformats.org/officeDocument/2006/relationships/hyperlink" Target="https://hal.science/search/index/?q=*&amp;authFullName_s=Brian Chauvel" TargetMode="External"/><Relationship Id="rId62" Type="http://schemas.openxmlformats.org/officeDocument/2006/relationships/hyperlink" Target="https://hal.science/hal-04270910v1" TargetMode="External"/><Relationship Id="rId63" Type="http://schemas.openxmlformats.org/officeDocument/2006/relationships/hyperlink" Target="https://hal.science/search/index/?q=*&amp;authFullName_s=Wanda Romanowski" TargetMode="External"/><Relationship Id="rId64" Type="http://schemas.openxmlformats.org/officeDocument/2006/relationships/hyperlink" Target="https://hal.science/hal-04270903v1" TargetMode="External"/><Relationship Id="rId65" Type="http://schemas.openxmlformats.org/officeDocument/2006/relationships/hyperlink" Target="https://hal.science/hal-04326231v1" TargetMode="External"/><Relationship Id="rId66" Type="http://schemas.openxmlformats.org/officeDocument/2006/relationships/hyperlink" Target="https://hal.science/hal-03940970v1" TargetMode="External"/><Relationship Id="rId67" Type="http://schemas.openxmlformats.org/officeDocument/2006/relationships/hyperlink" Target="https://hal.science/hal-03119946v1" TargetMode="External"/><Relationship Id="rId68" Type="http://schemas.openxmlformats.org/officeDocument/2006/relationships/hyperlink" Target="https://hal.science/hal-02166093v1" TargetMode="External"/><Relationship Id="rId69" Type="http://schemas.openxmlformats.org/officeDocument/2006/relationships/hyperlink" Target="https://hal.science/hal-02166088v1" TargetMode="External"/><Relationship Id="rId70" Type="http://schemas.openxmlformats.org/officeDocument/2006/relationships/hyperlink" Target="https://hal.science/hal-02154776v1" TargetMode="External"/><Relationship Id="rId71" Type="http://schemas.openxmlformats.org/officeDocument/2006/relationships/hyperlink" Target="https://hal.science/search/index/?q=*&amp;authFullName_s=David Billoin" TargetMode="External"/><Relationship Id="rId72" Type="http://schemas.openxmlformats.org/officeDocument/2006/relationships/hyperlink" Target="https://hal.science/hal-02166017v1" TargetMode="External"/><Relationship Id="rId73" Type="http://schemas.openxmlformats.org/officeDocument/2006/relationships/hyperlink" Target="https://hal.science/search/index/?q=*&amp;authFullName_s=Ga&#235;lle Granier" TargetMode="External"/><Relationship Id="rId74" Type="http://schemas.openxmlformats.org/officeDocument/2006/relationships/hyperlink" Target="https://hal.science/search/index/?q=*&amp;authFullName_s=Florence Mocci" TargetMode="External"/><Relationship Id="rId75" Type="http://schemas.openxmlformats.org/officeDocument/2006/relationships/hyperlink" Target="https://hal.science/search/index/?q=*&amp;authFullName_s=Vincent Dumas" TargetMode="External"/><Relationship Id="rId76" Type="http://schemas.openxmlformats.org/officeDocument/2006/relationships/hyperlink" Target="https://hal.science/search/index/?q=*&amp;authFullName_s=Carine Cenzon-Salvayre" TargetMode="External"/><Relationship Id="rId77" Type="http://schemas.openxmlformats.org/officeDocument/2006/relationships/hyperlink" Target="https://hal.science/search/index/?q=*&amp;authFullName_s=St&#233;phane Abellon" TargetMode="External"/><Relationship Id="rId78" Type="http://schemas.openxmlformats.org/officeDocument/2006/relationships/hyperlink" Target="https://shs.hal.science/halshs-04270916v1" TargetMode="External"/><Relationship Id="rId79" Type="http://schemas.openxmlformats.org/officeDocument/2006/relationships/hyperlink" Target="https://hal.science/search/index/?q=*&amp;authFullName_s=Nina Koulikoff" TargetMode="External"/><Relationship Id="rId80" Type="http://schemas.openxmlformats.org/officeDocument/2006/relationships/hyperlink" Target="https://hal.science/search/index/?q=*&amp;authFullName_s=Daphn&#233; Mathelier" TargetMode="External"/><Relationship Id="rId81" Type="http://schemas.openxmlformats.org/officeDocument/2006/relationships/hyperlink" Target="https://shs.hal.science/halshs-01614014v2" TargetMode="External"/><Relationship Id="rId82" Type="http://schemas.openxmlformats.org/officeDocument/2006/relationships/hyperlink" Target="https://hal.science/hal-04745677v1" TargetMode="External"/><Relationship Id="rId83" Type="http://schemas.openxmlformats.org/officeDocument/2006/relationships/hyperlink" Target="https://hal.science/search/index/?q=*&amp;authFullName_s=St&#233;fan Tzortzis" TargetMode="External"/><Relationship Id="rId84" Type="http://schemas.openxmlformats.org/officeDocument/2006/relationships/hyperlink" Target="https://hal.science/search/index/?q=*&amp;authFullName_s=Guergana Guionova" TargetMode="External"/><Relationship Id="rId85" Type="http://schemas.openxmlformats.org/officeDocument/2006/relationships/hyperlink" Target="https://hal.science/search/index/?q=*&amp;authFullName_s=Juliette Knockaert" TargetMode="External"/><Relationship Id="rId86" Type="http://schemas.openxmlformats.org/officeDocument/2006/relationships/hyperlink" Target="https://hal.science/hal-05008370v1" TargetMode="External"/><Relationship Id="rId87" Type="http://schemas.openxmlformats.org/officeDocument/2006/relationships/hyperlink" Target="https://hal.science/hal-04296912v1" TargetMode="External"/><Relationship Id="rId88" Type="http://schemas.openxmlformats.org/officeDocument/2006/relationships/hyperlink" Target="https://hal.science/hal-03849484v1" TargetMode="External"/><Relationship Id="rId89" Type="http://schemas.openxmlformats.org/officeDocument/2006/relationships/hyperlink" Target="https://hal.science/search/index/?q=*&amp;authFullName_s=Lucile Foucher" TargetMode="External"/><Relationship Id="rId90" Type="http://schemas.openxmlformats.org/officeDocument/2006/relationships/hyperlink" Target="https://hal.science/hal-03526205v1" TargetMode="External"/><Relationship Id="rId91" Type="http://schemas.openxmlformats.org/officeDocument/2006/relationships/hyperlink" Target="https://hal.science/hal-03526197v1" TargetMode="External"/><Relationship Id="rId92" Type="http://schemas.openxmlformats.org/officeDocument/2006/relationships/hyperlink" Target="https://hal.science/hal-03526211v1" TargetMode="External"/><Relationship Id="rId93" Type="http://schemas.openxmlformats.org/officeDocument/2006/relationships/hyperlink" Target="https://hal.science/hal-02166103v1" TargetMode="External"/><Relationship Id="rId94" Type="http://schemas.openxmlformats.org/officeDocument/2006/relationships/hyperlink" Target="https://hal.science/search/index/?q=*&amp;authFullName_s=St&#233;phane Venault" TargetMode="External"/><Relationship Id="rId95" Type="http://schemas.openxmlformats.org/officeDocument/2006/relationships/hyperlink" Target="https://hal.science/search/index/?q=*&amp;authFullName_s=V&#233;ronique Brunet-Gaston" TargetMode="External"/><Relationship Id="rId96" Type="http://schemas.openxmlformats.org/officeDocument/2006/relationships/hyperlink" Target="https://hal.science/hal-02166110v1" TargetMode="External"/><Relationship Id="rId97" Type="http://schemas.openxmlformats.org/officeDocument/2006/relationships/hyperlink" Target="https://hal.science/hal-02166114v1" TargetMode="External"/><Relationship Id="rId98" Type="http://schemas.openxmlformats.org/officeDocument/2006/relationships/hyperlink" Target="https://hal.science/search/index/?q=*&amp;authFullName_s=Lo&#239;c Ga&#235;tan" TargetMode="External"/><Relationship Id="rId99" Type="http://schemas.openxmlformats.org/officeDocument/2006/relationships/hyperlink" Target="https://hal.science/hal-02166118v1" TargetMode="External"/><Relationship Id="rId100" Type="http://schemas.openxmlformats.org/officeDocument/2006/relationships/hyperlink" Target="https://hal.science/search/index/?q=*&amp;authFullName_s=Jonhattan Vidal" TargetMode="External"/><Relationship Id="rId101" Type="http://schemas.openxmlformats.org/officeDocument/2006/relationships/hyperlink" Target="https://hal.science/search/index/?q=*&amp;authFullName_s=Christophe Card" TargetMode="External"/><Relationship Id="rId102" Type="http://schemas.openxmlformats.org/officeDocument/2006/relationships/hyperlink" Target="https://hal.science/hal-00807536v1" TargetMode="External"/><Relationship Id="rId103" Type="http://schemas.openxmlformats.org/officeDocument/2006/relationships/hyperlink" Target="https://hal.science/search/index/?q=*&amp;authFullName_s=Gilles Bossuet" TargetMode="External"/><Relationship Id="rId104" Type="http://schemas.openxmlformats.org/officeDocument/2006/relationships/hyperlink" Target="https://hal.science/search/index/?q=*&amp;authFullName_s=Simon Leder" TargetMode="External"/><Relationship Id="rId105" Type="http://schemas.openxmlformats.org/officeDocument/2006/relationships/hyperlink" Target="https://hal.science/search/index/?q=*&amp;authFullName_s=Boris Pign&#232;de" TargetMode="External"/><Relationship Id="rId106" Type="http://schemas.openxmlformats.org/officeDocument/2006/relationships/hyperlink" Target="https://hal.science/hal-02166057v1" TargetMode="External"/><Relationship Id="rId107" Type="http://schemas.openxmlformats.org/officeDocument/2006/relationships/hyperlink" Target="https://hal.science/search/index/?q=*&amp;authFullName_s=J&#233;r&#244;me Gattacceca" TargetMode="External"/><Relationship Id="rId108" Type="http://schemas.openxmlformats.org/officeDocument/2006/relationships/hyperlink" Target="https://hal.science/search/index/?q=*&amp;authFullName_s=Yoann Quesnel" TargetMode="External"/><Relationship Id="rId109" Type="http://schemas.openxmlformats.org/officeDocument/2006/relationships/hyperlink" Target="https://hal.science/hal-02166068v1" TargetMode="External"/><Relationship Id="rId110" Type="http://schemas.openxmlformats.org/officeDocument/2006/relationships/hyperlink" Target="https://hal.science/hal-02166079v1" TargetMode="External"/><Relationship Id="rId111" Type="http://schemas.openxmlformats.org/officeDocument/2006/relationships/hyperlink" Target="https://hal.science/search/index/?q=*&amp;authFullName_s=B&#233;reng&#232;re P&#233;rez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Coquet</dc:title>
  <dc:description>CV</dc:description>
  <dc:subject/>
  <cp:keywords/>
  <cp:category/>
  <cp:lastModifiedBy/>
  <dcterms:created xsi:type="dcterms:W3CDTF">2026-04-12T12:55:31+02:00</dcterms:created>
  <dcterms:modified xsi:type="dcterms:W3CDTF">2026-04-12T12:55:31+02:00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