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Duriau </w:t>
      </w:r>
      <w:r>
        <w:rPr>
          <w:color w:val="641e6e"/>
        </w:rPr>
        <w:t xml:space="preserve">Chercheur postdoctoral en études littéraires de genre à l'École normale supérieure de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nicolas-duriau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0000-0002-3935-9438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Ancien aspirant du Fonds de la Recherche Scientifique</w:t>
      </w:r>
      <w:r>
        <w:rPr/>
        <w:t xml:space="preserve"> (Belgique, 2019-2023), Nicolas Duriau est docteur ès Langues, Lettres et Traductologie de l'Université libre de Bruxelles. Dirigée par Valérie André (ULB, F.R.S-FNRS), </w:t>
      </w:r>
      <w:r>
        <w:rPr>
          <w:b w:val="1"/>
          <w:bCs w:val="1"/>
        </w:rPr>
        <w:t xml:space="preserve">sa thèse de doctorat portait sur les représentations des prostitutions masculines dans le roman d'expression française du roman du libertinage au roman proustien</w:t>
      </w:r>
      <w:r>
        <w:rPr/>
        <w:t xml:space="preserve"> (</w:t>
      </w:r>
      <w:r>
        <w:rPr>
          <w:i w:val="1"/>
          <w:iCs w:val="1"/>
        </w:rPr>
        <w:t xml:space="preserve">« Prostitués » avant la lettre ? 1783-1922. Écrire les prostitutions masculines au XIXe siècle</w:t>
      </w:r>
      <w:r>
        <w:rPr/>
        <w:t xml:space="preserve">) : elle est parue en décembre 2025 aux éditions Classiques Garnier dans la collection « Masculin/Féminin dans l'Europe Moderne », dirigée par Catriona Seth et Damien Zanone, dont il a pu intégrer les laboratoires respectifs en tant qu'invité (Faculty of Medieval and Modern Languages-University of Oxford/UMR 4395, Lettres, Idées, Savoirs-Université Paris-Est Créteil). </w:t>
      </w:r>
      <w:r>
        <w:rPr>
          <w:b w:val="1"/>
          <w:bCs w:val="1"/>
        </w:rPr>
        <w:t xml:space="preserve">Après un premier projet postdoctoral financé par la Fondation Wiener-Anspach à l'Université d'Oxford</w:t>
      </w:r>
      <w:r>
        <w:rPr/>
        <w:t xml:space="preserve"> (Royaume-Uni, 2024-2025, </w:t>
      </w:r>
      <w:r>
        <w:rPr>
          <w:i w:val="1"/>
          <w:iCs w:val="1"/>
        </w:rPr>
        <w:t xml:space="preserve">(Un)Voicing Male Prostitution during the First Empire and the Bourbon Restoration: an In-Depth Case Study at the Crossroads of Censorship and Gendered Representations in the French Novel, 1800-1830</w:t>
      </w:r>
      <w:r>
        <w:rPr/>
        <w:t xml:space="preserve">), </w:t>
      </w:r>
      <w:r>
        <w:rPr>
          <w:b w:val="1"/>
          <w:bCs w:val="1"/>
        </w:rPr>
        <w:t xml:space="preserve">il est actuellement chercheur en études littéraires de genre à l'École Normale Supérieure de Lyon</w:t>
      </w:r>
      <w:r>
        <w:rPr/>
        <w:t xml:space="preserve"> (UMR 5189, Histoire et Sources des Mondes Antiques), où il travaille en collaboration avec Camille Islert (Chaire de Professeure Junior en études littéraires de genre) autour d'un projet intitulé </w:t>
      </w:r>
      <w:r>
        <w:rPr>
          <w:i w:val="1"/>
          <w:iCs w:val="1"/>
        </w:rPr>
        <w:t xml:space="preserve">Quand Baucis se fait femme fatale : de la vetula libidinosa latine à l'« entreteneuse décadente »</w:t>
      </w:r>
      <w:r>
        <w:rPr/>
        <w:t xml:space="preserve"> (1851-1920). (</w:t>
      </w:r>
      <w:hyperlink r:id="rId10" w:history="1">
        <w:r>
          <w:rPr>
            <w:color w:val="#410a8c"/>
            <w:u w:val="single"/>
          </w:rPr>
          <w:t xml:space="preserve">https://ens-lyon.academia.edu/NicolasDuriau</w:t>
        </w:r>
      </w:hyperlink>
      <w:r>
        <w:rPr/>
        <w:t xml:space="preserve">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à lire, textes à vendre : l'atelier d'artiste dans la fiction (1867-1919), entre voyeurisme et prostitution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Brogniez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Duriau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Nizard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Nineteenth-Century French Studies</w:t>
            </w:r>
            <w:r>
              <w:rPr/>
              <w:t xml:space="preserve">, A paraître, 54 (1-2)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Contre-je : genre et énonciations minoritaires en littérature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Duriau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Islert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Sextant = Revue de recherche interdisciplinaire sur le genre et la sexualité</w:t>
            </w:r>
            <w:r>
              <w:rPr/>
              <w:t xml:space="preserve">, A paraître,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aux camélias : relire Dumas fils en déplaçant le « prisme de la prostitution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Duriau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A paraître,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hal-05439793v1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Non-dits du genre, vérités du sexe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Duriau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Nizard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2025, 54 (1), pp.7-27.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⟨10.7202/1119732ar⟩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hal-05438838v1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Sociabilités homosexuelles et photographiques à l’ère de la reproductibilité technique. Illustrations littéraires dans L'Élu (1902) d'Achille Essebac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Duriau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Sextant = Revue de recherche interdisciplinaire sur le genre et la sexualité</w:t>
            </w:r>
            <w:r>
              <w:rPr/>
              <w:t xml:space="preserve">, 2023, 40,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⟨10.4000/sextant.2134⟩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hal-05438834v1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Gender Studies et sociologie de la littérature : perspectives croisées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Laura Degrande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Duriau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Siân Lucca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Zinzius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2023, 33,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⟨10.4000/contextes.11243⟩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hal-05438836v1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rôle de genre au travail du sexe : entretien avec Jérôme Meizoz autour de Faire le garçon (2017). Propos recueillis par Nicolas Duriau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Duriau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Meizoz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2023, 33,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⟨10.4000/contextes.11408⟩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hal-05492867v1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L’Année galante (1785) ou le reflet d’un « miroir à putains » : portrait du marquis de Létorière en femme entretenue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Duriau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2021, 50 (2), pp.191-208.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⟨10.7202/1084005ar⟩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hal-05438832v1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libertinage alternatif ? Compte rendu de Michel Brix, Libertinage des Lumières et guerre des sexes, Paris, Kimé, « Détours littéraires », 2018, 333 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Duriau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2020,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⟨10.4000/contextes.8601⟩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hal-05438840v1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homosexualité fin-de-siècle : le voyage d’Achille Essebac parmi les clichés de l’Italie. Regards sur Partenza… vers la Beauté ! (1898)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Duriau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2019, n° 185 (3), pp.122-136.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⟨10.3917/rom.185.0122⟩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hal-05438811v1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Contre-je : genre et énonciations minoritaires en littérature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Duriau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Islert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Sextant = Revue de recherche interdisciplinaire sur le genre et la sexualité</w:t>
            </w:r>
            <w:r>
              <w:rPr/>
              <w:t xml:space="preserve">, 42,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hal-05493086v1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Non-dit(s) du genre et de la sexualité dans le roman d'expression française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Duriau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Nizard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54 (1),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⟨10.7202/1119732ar⟩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hal-05493070v1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studies et sociologie de la littérature : perspectives croisées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Laura Degrande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Duriau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Siân Lucca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Zinzius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33,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⟨10.4000/contextes.11199⟩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hal-05493061v1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Prostitués » avant la lettre ? (1783-1922). Écrire les prostitutions masculines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Duriau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2025, Masculin / Féminin dans l'Europe moderne, 978-2-406-19116-2.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⟨10.48611/isbn.978-2-406-19117-9⟩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hal-05438841v1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Genre romanesque et esprit du temps (1800-1830)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Duriau</w:t>
              </w:r>
            </w:hyperlink>
          </w:p>
          <w:p>
            <w:pPr/>
            <w:r>
              <w:rPr/>
              <w:t xml:space="preserve">Valérie André; Chanel de Halleux. </w:t>
            </w:r>
            <w:r>
              <w:rPr>
                <w:i w:val="1"/>
                <w:iCs w:val="1"/>
              </w:rPr>
              <w:t xml:space="preserve">Le Monde du roman français / The World of the French Novel 1800-1830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Éditions de l'Université de Bruxelles</w:t>
              </w:r>
            </w:hyperlink>
            <w:r>
              <w:rPr/>
              <w:t xml:space="preserve">, pp.21-34, 2025, Littérature(s), 978-2-8004-1900-8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hal-05439369v1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garçon pour le trottoir. Prostitution, pédérastie et travestissement dans L'Enfant du bordel (1800)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Duriau</w:t>
              </w:r>
            </w:hyperlink>
          </w:p>
          <w:p>
            <w:pPr/>
            <w:r>
              <w:rPr/>
              <w:t xml:space="preserve">Valérie André; Chanel de Halleux. </w:t>
            </w:r>
            <w:r>
              <w:rPr>
                <w:i w:val="1"/>
                <w:iCs w:val="1"/>
              </w:rPr>
              <w:t xml:space="preserve">Le Monde du roman français / The World of the French Novel 1800-1830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Éditions de l'Université de Bruxelles</w:t>
              </w:r>
            </w:hyperlink>
            <w:r>
              <w:rPr/>
              <w:t xml:space="preserve">, pp.129-143, 2025, Littérature(s), 978-2-8004-1900-8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hal-05492952v1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Gitons et autres prostitués dans l’œuvre d’Adelswärd-Fersen (1905- 1907) : transgression ou reproduction des stéréotypes prostitutionnels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Duriau</w:t>
              </w:r>
            </w:hyperlink>
          </w:p>
          <w:p>
            <w:pPr/>
            <w:r>
              <w:rPr/>
              <w:t xml:space="preserve">Patrick Cardon; Gianpaolo Furgiuele. </w:t>
            </w:r>
            <w:r>
              <w:rPr>
                <w:i w:val="1"/>
                <w:iCs w:val="1"/>
              </w:rPr>
              <w:t xml:space="preserve">Jacques d'Adeslwãrd-Fersen : un dandy militant</w:t>
            </w:r>
            <w:r>
              <w:rPr/>
              <w:t xml:space="preserve">, Laborintus - GayKitschCamp, pp.69-83, 2021, Question de genre, 9791094464458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hal-05493037v1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A46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duriau" TargetMode="External"/><Relationship Id="rId9" Type="http://schemas.openxmlformats.org/officeDocument/2006/relationships/hyperlink" Target="https://orcid.org/0000-0002-3935-9438" TargetMode="External"/><Relationship Id="rId10" Type="http://schemas.openxmlformats.org/officeDocument/2006/relationships/hyperlink" Target="https://ens-lyon.academia.edu/NicolasDuriau" TargetMode="External"/><Relationship Id="rId11" Type="http://schemas.openxmlformats.org/officeDocument/2006/relationships/hyperlink" Target="https://hal.science/hal-05439449v1" TargetMode="External"/><Relationship Id="rId12" Type="http://schemas.openxmlformats.org/officeDocument/2006/relationships/hyperlink" Target="https://hal.science/search/index/?q=*&amp;authFullName_s=Laurence Brogniez" TargetMode="External"/><Relationship Id="rId13" Type="http://schemas.openxmlformats.org/officeDocument/2006/relationships/hyperlink" Target="https://hal.science/search/index/?q=*&amp;authFullName_s=Nicolas Duriau" TargetMode="External"/><Relationship Id="rId14" Type="http://schemas.openxmlformats.org/officeDocument/2006/relationships/hyperlink" Target="https://hal.science/search/index/?q=*&amp;authFullName_s=Lucie Nizard" TargetMode="External"/><Relationship Id="rId15" Type="http://schemas.openxmlformats.org/officeDocument/2006/relationships/hyperlink" Target="https://hal.science/hal-05493049v1" TargetMode="External"/><Relationship Id="rId16" Type="http://schemas.openxmlformats.org/officeDocument/2006/relationships/hyperlink" Target="https://hal.science/search/index/?q=*&amp;authFullName_s=Manon Berthier" TargetMode="External"/><Relationship Id="rId17" Type="http://schemas.openxmlformats.org/officeDocument/2006/relationships/hyperlink" Target="https://hal.science/search/index/?q=*&amp;authFullName_s=Jaine Chemmachery" TargetMode="External"/><Relationship Id="rId18" Type="http://schemas.openxmlformats.org/officeDocument/2006/relationships/hyperlink" Target="https://hal.science/search/index/?q=*&amp;authFullName_s=Christophe Cusset" TargetMode="External"/><Relationship Id="rId19" Type="http://schemas.openxmlformats.org/officeDocument/2006/relationships/hyperlink" Target="https://hal.science/search/index/?q=*&amp;authFullName_s=Camille Islert" TargetMode="External"/><Relationship Id="rId20" Type="http://schemas.openxmlformats.org/officeDocument/2006/relationships/hyperlink" Target="https://hal.science/hal-05439793v1" TargetMode="External"/><Relationship Id="rId21" Type="http://schemas.openxmlformats.org/officeDocument/2006/relationships/hyperlink" Target="https://hal.science/hal-05438838v1" TargetMode="External"/><Relationship Id="rId22" Type="http://schemas.openxmlformats.org/officeDocument/2006/relationships/hyperlink" Target="https://dx.doi.org/10.7202/1119732ar" TargetMode="External"/><Relationship Id="rId23" Type="http://schemas.openxmlformats.org/officeDocument/2006/relationships/hyperlink" Target="https://hal.science/hal-05438834v1" TargetMode="External"/><Relationship Id="rId24" Type="http://schemas.openxmlformats.org/officeDocument/2006/relationships/hyperlink" Target="https://dx.doi.org/10.4000/sextant.2134" TargetMode="External"/><Relationship Id="rId25" Type="http://schemas.openxmlformats.org/officeDocument/2006/relationships/hyperlink" Target="https://hal.science/hal-05438836v1" TargetMode="External"/><Relationship Id="rId26" Type="http://schemas.openxmlformats.org/officeDocument/2006/relationships/hyperlink" Target="https://hal.science/search/index/?q=*&amp;authFullName_s=Laura Degrande" TargetMode="External"/><Relationship Id="rId27" Type="http://schemas.openxmlformats.org/officeDocument/2006/relationships/hyperlink" Target="https://hal.science/search/index/?q=*&amp;authFullName_s=Si&#226;n Lucca" TargetMode="External"/><Relationship Id="rId28" Type="http://schemas.openxmlformats.org/officeDocument/2006/relationships/hyperlink" Target="https://hal.science/search/index/?q=*&amp;authFullName_s=Laura Zinzius" TargetMode="External"/><Relationship Id="rId29" Type="http://schemas.openxmlformats.org/officeDocument/2006/relationships/hyperlink" Target="https://dx.doi.org/10.4000/contextes.11243" TargetMode="External"/><Relationship Id="rId30" Type="http://schemas.openxmlformats.org/officeDocument/2006/relationships/hyperlink" Target="https://hal.science/hal-05492867v1" TargetMode="External"/><Relationship Id="rId31" Type="http://schemas.openxmlformats.org/officeDocument/2006/relationships/hyperlink" Target="https://hal.science/search/index/?q=*&amp;authFullName_s=J&#233;r&#244;me Meizoz" TargetMode="External"/><Relationship Id="rId32" Type="http://schemas.openxmlformats.org/officeDocument/2006/relationships/hyperlink" Target="https://dx.doi.org/10.4000/contextes.11408" TargetMode="External"/><Relationship Id="rId33" Type="http://schemas.openxmlformats.org/officeDocument/2006/relationships/hyperlink" Target="https://hal.science/hal-05438832v1" TargetMode="External"/><Relationship Id="rId34" Type="http://schemas.openxmlformats.org/officeDocument/2006/relationships/hyperlink" Target="https://dx.doi.org/10.7202/1084005ar" TargetMode="External"/><Relationship Id="rId35" Type="http://schemas.openxmlformats.org/officeDocument/2006/relationships/hyperlink" Target="https://hal.science/hal-05438840v1" TargetMode="External"/><Relationship Id="rId36" Type="http://schemas.openxmlformats.org/officeDocument/2006/relationships/hyperlink" Target="https://dx.doi.org/10.4000/contextes.8601" TargetMode="External"/><Relationship Id="rId37" Type="http://schemas.openxmlformats.org/officeDocument/2006/relationships/hyperlink" Target="https://hal.science/hal-05438811v1" TargetMode="External"/><Relationship Id="rId38" Type="http://schemas.openxmlformats.org/officeDocument/2006/relationships/hyperlink" Target="https://dx.doi.org/10.3917/rom.185.0122" TargetMode="External"/><Relationship Id="rId39" Type="http://schemas.openxmlformats.org/officeDocument/2006/relationships/hyperlink" Target="https://hal.science/hal-05493086v1" TargetMode="External"/><Relationship Id="rId40" Type="http://schemas.openxmlformats.org/officeDocument/2006/relationships/hyperlink" Target="https://hal.science/hal-05493070v1" TargetMode="External"/><Relationship Id="rId41" Type="http://schemas.openxmlformats.org/officeDocument/2006/relationships/hyperlink" Target="https://hal.science/hal-05493061v1" TargetMode="External"/><Relationship Id="rId42" Type="http://schemas.openxmlformats.org/officeDocument/2006/relationships/hyperlink" Target="https://dx.doi.org/10.4000/contextes.11199" TargetMode="External"/><Relationship Id="rId43" Type="http://schemas.openxmlformats.org/officeDocument/2006/relationships/hyperlink" Target="https://hal.science/hal-05438841v1" TargetMode="External"/><Relationship Id="rId44" Type="http://schemas.openxmlformats.org/officeDocument/2006/relationships/hyperlink" Target="https://classiques-garnier.com/prostitues-avant-la-lettre-1783-1922-ecrire-les-prostitutions-masculines-au-xixe-siecle.html" TargetMode="External"/><Relationship Id="rId45" Type="http://schemas.openxmlformats.org/officeDocument/2006/relationships/hyperlink" Target="https://dx.doi.org/10.48611/isbn.978-2-406-19117-9" TargetMode="External"/><Relationship Id="rId46" Type="http://schemas.openxmlformats.org/officeDocument/2006/relationships/hyperlink" Target="https://hal.science/hal-05439369v1" TargetMode="External"/><Relationship Id="rId47" Type="http://schemas.openxmlformats.org/officeDocument/2006/relationships/hyperlink" Target="https://www.editions-ulb.be/fr/book/?GCOI=74530100745970" TargetMode="External"/><Relationship Id="rId48" Type="http://schemas.openxmlformats.org/officeDocument/2006/relationships/hyperlink" Target="https://hal.science/hal-05492952v1" TargetMode="External"/><Relationship Id="rId49" Type="http://schemas.openxmlformats.org/officeDocument/2006/relationships/hyperlink" Target="https://hal.science/hal-05493037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Duriau</dc:title>
  <dc:description>CV</dc:description>
  <dc:subject/>
  <cp:keywords/>
  <cp:category/>
  <cp:lastModifiedBy/>
  <dcterms:created xsi:type="dcterms:W3CDTF">2026-03-06T06:42:05+01:00</dcterms:created>
  <dcterms:modified xsi:type="dcterms:W3CDTF">2026-03-06T06:42:05+01:00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