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GOLOVTCHENKO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nicolas-golovtchenko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0009-0001-9737-2921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143360515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papier-crayon à la conception assistée par intelligence artificielle dans l’enseignement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sociologique à l'ère du numérique</w:t>
            </w:r>
            <w:r>
              <w:rPr/>
              <w:t xml:space="preserve">, Faculté des Sciences Humaines et Sociales de Tunis et comité de recherche « Sociologie professionnelle » de l’Association Internationale des Sociologues de Langue Française (AISLF), Oct 2025, Djerba - Zarsis,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d’encastrement et de désencastrement de l’industrie papetière des Pyrénées centrales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passés aus futurs émergents : réseaux, conflits et solidarités</w:t>
            </w:r>
            <w:r>
              <w:rPr/>
              <w:t xml:space="preserve">, Laboratoire d'Excellence Structurations des Mondes Sociaux (LabEX SMS), Sep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transformation organisationnelle et nouveaux espaces de travail : conséquences attendues et effets induits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XXIIème Congrès de l’Association Internationale des Sociologues de Langue Française (AISLF),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de complexité, le retour d’expérience d’un dispositif de formation universitaire interdisciplinaire mené en mode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sociologie professionnelle face à la société », XXIIème Congrès de l’Association Internationale des Sociologues de Langue Française (AISLF) « Sciences, savoirs et sociétés »</w:t>
            </w:r>
            <w:r>
              <w:rPr/>
              <w:t xml:space="preserve">, Association Internationale des Sociologues de Langue Française, Jul 2024,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domination, production intentionnelle et construction sociale involontaire de l’ignorance. Le cas de l’industrie de l’aluminium en Ariège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Urgence environnementale et coopération internationale pour une transition juste</w:t>
            </w:r>
            <w:r>
              <w:rPr/>
              <w:t xml:space="preserve">, Colloque International du laboratoire Prospective, Stratégies et Développement Durable (PS2D), May 2024,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déstabilisateurs d’une crise de croissance urbaine sur les représentations et les normes établies. Ce que la sociologie peut faire aux crises urbaines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sociales en temps de crise</w:t>
            </w:r>
            <w:r>
              <w:rPr/>
              <w:t xml:space="preserve">, Association Internationale des Sociologues de Langue Française (AISLF),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hal-04604524v1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au service de l’insertion sociale et professionnelle. Premiers retours de l’expérimentation Amassa Climb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Fonds pour L’innovation Sociale</w:t>
            </w:r>
            <w:r>
              <w:rPr/>
              <w:t xml:space="preserve">, Les Entreprises Sociales pour l’Habitat,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situations d'enquête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sociologie francophone</w:t>
            </w:r>
            <w:r>
              <w:rPr/>
              <w:t xml:space="preserve">, AISLF,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morale dans les pratiques et contenus pédagogiques des formations en sociologie, le cas du master SOAP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morale</w:t>
            </w:r>
            <w:r>
              <w:rPr/>
              <w:t xml:space="preserve">, AISLF, Association internationale des sociologues de langue française, Jul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morale dans les pratiques et contenus pédagogiques des formations en sociologie, Le cas du master SOAP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la sociologie francophone</w:t>
            </w:r>
            <w:r>
              <w:rPr/>
              <w:t xml:space="preserve">, Association Internationale des Sociologues de Langue Française, Oct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sociologique sur le tourisme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 secteur touristique en Tunisie depuis la révolution. Tendances et perspectives</w:t>
            </w:r>
            <w:r>
              <w:rPr/>
              <w:t xml:space="preserve">, CR 16 de l’AISLF; Association Tunisienne de Sociologie; PHILAB (Université de Tunis); Institut Supérieur des études Appliqués en Humanité du Kef, Oct 2019, Le Kef,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Imaginer, concevoir et réaliser l'ouverture des frontières d'une université enclavée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frontières, passer les frontières</w:t>
            </w:r>
            <w:r>
              <w:rPr/>
              <w:t xml:space="preserve">, AISLF, Association internationale des sociologues de langue française; CENS, Centre nantais de sociologie,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territorialisation d’une politique universitaire ou quand les périphéries de l’intérieur s’articulent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territoires : vers un renforcement des inégalités ?</w:t>
            </w:r>
            <w:r>
              <w:rPr/>
              <w:t xml:space="preserve">, AISLF; GRIDEQ; ISDéT; Atisée; Université du Québec à Rimouski (UQAR), May 2019,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conjointe, une modalité particulière d’élaboration de la commande de recherche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recherche en sciences sociales</w:t>
            </w:r>
            <w:r>
              <w:rPr/>
              <w:t xml:space="preserve">, CAREP et AISLF, May 2018, Hammamet (TUN),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campus de l’université Toulouse-Jean Jaurès, enjeux et controverses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vue du CIEU</w:t>
            </w:r>
            <w:r>
              <w:rPr/>
              <w:t xml:space="preserve">, Laboratoire LISST-CIEU, Nov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et le rôle du commanditaire dans une enquête sociologique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CAREP – AISLF, Choix méthodologiques et enquête de terrain</w:t>
            </w:r>
            <w:r>
              <w:rPr/>
              <w:t xml:space="preserve">, Apr 2018,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sociétaux de la sociologie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perspectives de la sociologie francophone</w:t>
            </w:r>
            <w:r>
              <w:rPr/>
              <w:t xml:space="preserve">, Association Internationale des Sociologues de Langue Française (AISLF), Nov 2017, Fribourg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de l’université du Mirail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Gérard Huet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Chantilly, Vergigny, Dieppe et Toulouse. Cas patrimoniaux en région</w:t>
            </w:r>
            <w:r>
              <w:rPr/>
              <w:t xml:space="preserve">, Institut national d’Histoire de l’Art,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logiques et conséquences des processus d’internationalisation, de mutualisation, de localisation et de professionnalisation des masters inscrits dans le champ de la sociologie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l’incertain</w:t>
            </w:r>
            <w:r>
              <w:rPr/>
              <w:t xml:space="preserve">, Association Internationale des Sociologues de Langue Française (AISLF, Jul 2012,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 du Mirail : du schéma directeur au schéma d’aménagement, les dynamiques d’un projet controversé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Conservation-restauration de l’architecture du mouvement moderne</w:t>
            </w:r>
            <w:r>
              <w:rPr/>
              <w:t xml:space="preserve">, Université Toulouse Le Mirail, Apr 2010, Toulouse (31000),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formations professionnelles. Entre logique de localisation et enjeux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Utilités, usages sociaux de la sociologie et formation</w:t>
            </w:r>
            <w:r>
              <w:rPr/>
              <w:t xml:space="preserve">, Association Internationale des Sociologues de Langue Française (AISLF), Oct 2010, Tozeur, Tunisia,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sociologie. Pour une formation en master de sociologie qui pense les articulations entre référentiels théorico-méthodologiques et opérationnalisations professionnalisantes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en société. Le lien social à l’épreuve des culture</w:t>
            </w:r>
            <w:r>
              <w:rPr/>
              <w:t xml:space="preserve">, Association Internationale des Sociologues de Langue Française, Jul 2008, Istanbul (Turquie),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habitants des résidences sécurisées. Entre étiquetage sécuritaire et revendication d'une aspiration à la tranquillité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des voisins. De la cage d’escalier au quartier, les modes d’habiter, les espaces communs des ensembles résidentiels</w:t>
            </w:r>
            <w:r>
              <w:rPr/>
              <w:t xml:space="preserve">, Direction de l’Architecture et du Patrimoine, École nationale supérieure d’architecture de Paris-Val de Seine, LOUEST, UMR CNRS-MCC 7145, Dec 2007,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appliquée : de l’étude-diagnostic à la production et à l’accompagnement de dispositifs d’action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vocations actuelles de la sociologie francophone</w:t>
            </w:r>
            <w:r>
              <w:rPr/>
              <w:t xml:space="preserve">, Association Internationale des Sociologues de Langue Française, Apr 2007,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compétences avons-nous besoin pour édifier la cité ? Photographie de l’état des représentations des producteurs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Cité</w:t>
            </w:r>
            <w:r>
              <w:rPr/>
              <w:t xml:space="preserve">, Conseil Régional Midi-Pyrénées et Pôle Régional Midi-pyrénées de compétences en formation continue des professionnels de l’archirecture et du cadre de vie, Jun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durable au défi des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Assises Nationales du développement durable</w:t>
            </w:r>
            <w:r>
              <w:rPr/>
              <w:t xml:space="preserve">, Région Midi-Pyrénées, May 2005,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quotidiennes et occupation de l’espace : recherche de nouveaux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étalée en perspectives, de l’étalement à la mise en réseau</w:t>
            </w:r>
            <w:r>
              <w:rPr/>
              <w:t xml:space="preserve">, Universitat Pompeu Fabra, May 2004,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Midi-Pyrénées face aux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Congrès AISLF. L’individu social. Autres réalités, autre sociologie ?</w:t>
            </w:r>
            <w:r>
              <w:rPr/>
              <w:t xml:space="preserve">, Association Internationale des Sociologues de Langue Française, Jul 2004,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Résidences fermées et lien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AISLF. L’individu social. Autres réalités, autre sociologie ?</w:t>
            </w:r>
            <w:r>
              <w:rPr/>
              <w:t xml:space="preserve">, Association Internationale des Sociologues de Langue Française, Jul 2004,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toulousaine face aux enjeux de l’étalement urbain générés par de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territoires urbains. Penser la ville sans bornes</w:t>
            </w:r>
            <w:r>
              <w:rPr/>
              <w:t xml:space="preserve">, Plan urbanisme construction architecture, Jun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face au défi du renouvellement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urbain</w:t>
            </w:r>
            <w:r>
              <w:rPr/>
              <w:t xml:space="preserve">, Université des Sciences Sociales,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Proximité spatiale, proximité sociale : les échelles de la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proximité : catégorie politique, catégorie sociologique</w:t>
            </w:r>
            <w:r>
              <w:rPr/>
              <w:t xml:space="preserve">, Association Internationale des Sociologues de Langue Française &amp; GIS Socio-Économie de l’Habitat, May 2002,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habiter dans les espaces péri-urbains : nouvelles urbanités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étalée en perspectives</w:t>
            </w:r>
            <w:r>
              <w:rPr/>
              <w:t xml:space="preserve">, Institut Estudis Territorials et APUMP,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mobilités. Des urbanités sans citadinité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territoires urbains</w:t>
            </w:r>
            <w:r>
              <w:rPr/>
              <w:t xml:space="preserve">, Plan Urbanisme Construction et Architecture, Nov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dans les copropriétés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spatiales, aides publiques, nouveaux services : actualité et perspectives de recherche sur l’habitat</w:t>
            </w:r>
            <w:r>
              <w:rPr/>
              <w:t xml:space="preserve">, GIS Socio-économie de l'Habitat,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sociologiques d’une expérience d’auto-partage de type bottom 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Télématique, transport et cité du futur</w:t>
            </w:r>
            <w:r>
              <w:rPr/>
              <w:t xml:space="preserve">, SITEF,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figures de la maîtrise d’ouvrage communale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Gaudibert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Ringon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maîtrises d’ouvrage et la formulation de la commande</w:t>
            </w:r>
            <w:r>
              <w:rPr/>
              <w:t xml:space="preserve">, Plan Urbanisme Construction et Architecture, Nov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entre copropriétaires sur quelques formes légitimes d'appropriation d'espaces collectifs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et ses figures : un bilan pour l'an 2000"</w:t>
            </w:r>
            <w:r>
              <w:rPr/>
              <w:t xml:space="preserve">, Université de Toulouse, Nov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l'action publique locale, le cas de la maîtrise d'ouvrage communale en milieu rural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prescrits, territoires vécus : inter-territorialité au coeur des recompositions des espaces ruraux</w:t>
            </w:r>
            <w:r>
              <w:rPr/>
              <w:t xml:space="preserve">, Association des Ruralistes Français, Oct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société monde ?</w:t>
            </w:r>
            <w:r>
              <w:rPr/>
              <w:t xml:space="preserve">, Association internationale des sociologues de langue française, Jul 2000,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hal-04605558v1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l'interface d'une pluralité d'intérêts privés et de la notion d'intérêt général, le rôle de l'expert en réhabilitation de copropriétés comme facteur de mises en accords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pouvoirs</w:t>
            </w:r>
            <w:r>
              <w:rPr/>
              <w:t xml:space="preserve">, Association internationale des sociologues de langue française,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sociales et modalités d'une redéfinition du rôle du syndic de copropriété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PUCA</w:t>
            </w:r>
            <w:r>
              <w:rPr/>
              <w:t xml:space="preserve">, GIS socio-économie de l'habitat, Nov 1999,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Disappearance of a form of working-class culture. The dynamics of disembedding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réseaux sociaux de l’industrie papetière. Pyrénées centrales, XIXe-XXIe siècle</w:t>
            </w:r>
            <w:r>
              <w:rPr/>
              <w:t xml:space="preserve">, Presses Universitaires de Franche-Comté,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partenariat : contrôle de la temporalité du projet pour le maître d’ouvrage mais perte de maîtrise pour l’architecte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organisationnelle et aléas du projet (2012-2016)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le meilleur projet (2009-2012) : dialogue compétitif et fabrication de dispositifs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dir. Jean-Michel Minovez.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Privat</w:t>
              </w:r>
            </w:hyperlink>
            <w:r>
              <w:rPr/>
              <w:t xml:space="preserve">, pp.236-265,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de la région toulousaine face aux enjeux de l’étalement urbain générés par de nouvelles mobilités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Filâtre</w:t>
              </w:r>
            </w:hyperlink>
          </w:p>
          <w:p>
            <w:pPr/>
            <w:r>
              <w:rPr/>
              <w:t xml:space="preserve">Sous la direction de Michel Bonnet et Patrice Aubertel.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Presses Universitaires de France,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gated commnunities à la française ? Les résidences fermées toulousaines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Sous la direction de Bernard Haumont et Alain Morel. </w:t>
            </w:r>
            <w:r>
              <w:rPr>
                <w:i w:val="1"/>
                <w:iCs w:val="1"/>
              </w:rPr>
              <w:t xml:space="preserve">La société des voisins</w:t>
            </w:r>
            <w:r>
              <w:rPr/>
              <w:t xml:space="preserve">, Éditions de la Maison des Sciences de l’Homme,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usagers dans les politiques environnementales de réduction des gaz à effet de serre : le cas de la pollution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Zelem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Noguès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Pidoux</w:t>
              </w:r>
            </w:hyperlink>
          </w:p>
          <w:p>
            <w:pPr/>
            <w:r>
              <w:rPr/>
              <w:t xml:space="preserve">Sous la direction de Corinne Gendron et Jean-Guy Vaillancourt. </w:t>
            </w:r>
            <w:r>
              <w:rPr>
                <w:i w:val="1"/>
                <w:iCs w:val="1"/>
              </w:rPr>
              <w:t xml:space="preserve">Développement durable et participation publique. De la contestation écologiste aux défis de la gouvernance</w:t>
            </w:r>
            <w:r>
              <w:rPr/>
              <w:t xml:space="preserve">, Presses de l’Université de Montréal; FIDES-Presses de l’Université de Montréal,, pp.173-205, 2003,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⟨10.4000/books.pum.15044⟩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Résidentialisation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Sous la direction de Marion Segaud, Jacques Brun et Jean-Claude Driant. </w:t>
            </w:r>
            <w:r>
              <w:rPr>
                <w:i w:val="1"/>
                <w:iCs w:val="1"/>
              </w:rPr>
              <w:t xml:space="preserve">Dictionnaire critique de l’habitat et du logement</w:t>
            </w:r>
            <w:r>
              <w:rPr/>
              <w:t xml:space="preserve">, Armand Colin,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S’installer et habiter dans les espaces péri-urbains : nouvelles urbanités et liens sociaux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Association des Professionnels de l’Urbanisme de Midi-Pyrénées et Institut d’Estudis Territorials de Barcelona. </w:t>
            </w:r>
            <w:r>
              <w:rPr>
                <w:i w:val="1"/>
                <w:iCs w:val="1"/>
              </w:rPr>
              <w:t xml:space="preserve">La ville étalée en perspectives</w:t>
            </w:r>
            <w:r>
              <w:rPr/>
              <w:t xml:space="preserve">, Champ Social Editions,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d’ouvrage publique dans les petites communes de Midi-Pyrénées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Beslay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Ringon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Françoise Gaudibert</w:t>
              </w:r>
            </w:hyperlink>
          </w:p>
          <w:p>
            <w:pPr/>
            <w:r>
              <w:rPr/>
              <w:t xml:space="preserve">Plan Construction et Architecture. </w:t>
            </w:r>
            <w:r>
              <w:rPr>
                <w:i w:val="1"/>
                <w:iCs w:val="1"/>
              </w:rPr>
              <w:t xml:space="preserve">La commande…de l’architecture à la ville</w:t>
            </w:r>
            <w:r>
              <w:rPr/>
              <w:t xml:space="preserve">, 2001, Collection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diagnostic à l'action : le cas d'une expérience de réhabilitation de logements HLM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Sous la direction de Dorra Mafhoud et Lilia Ben Salem. </w:t>
            </w:r>
            <w:r>
              <w:rPr>
                <w:i w:val="1"/>
                <w:iCs w:val="1"/>
              </w:rPr>
              <w:t xml:space="preserve">Construction de la modernité et pratiques sociologiques</w:t>
            </w:r>
            <w:r>
              <w:rPr/>
              <w:t xml:space="preserve">, Centre de Publication Universitaire,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hal-04603979v1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des situations de travail et spatialisation des formes organisationnelles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Conseil Départemental de la Haute Garonne.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d’expériences des logements sociaux à Toulouse et alentours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Programme de coopération transnationale INTERREG IV B SUDOE. Innover au service d’un habitat durable adapté aux régions du Sud-Ouest européen.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halshs-04611162v1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cité Daste – programme de réhabilitation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Programme de coopération transnationale INTERREG IV B SUDOE.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halshs-04611159v1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caractéristiques des agences d’architecture et de la formation des professionnels de l’architecture et du cadre de vie en Midi-Pyrénées.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Gouty Nadège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Zussy-Stirer Aurélie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Joel Courant</w:t>
              </w:r>
            </w:hyperlink>
          </w:p>
          <w:p>
            <w:pPr/>
            <w:r>
              <w:rPr/>
              <w:t xml:space="preserve">[Rapport de recherche] Pôle de Compétences Midi-Pyrénées, Conseil Régional de l’Ordre des Architectes, Conseil Régional Midi–Pyrénées.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le Programme d’Observation des Projets et des Stratégies Urbaines (POPSU) - Axe Territoire Ville Mobilité de la Maison des Sciences de l'Homme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Groupement d’Intérêt Public Europe des Projets Architecturaux et Urbains (EPAU).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halshs-04611208v1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lieux et relations sociales dans les copropriétés toulousaines. Entre privé et public : les rapports de cohabitation et les usages des espaces communs dans les ensembles résidentiels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halshs-04611220v1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lieux et relations sociales dans les copropriétés toulousaines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2005, pp.130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 : des urbanités sans citadinité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Maryse Pervanchon</w:t>
              </w:r>
            </w:hyperlink>
          </w:p>
          <w:p>
            <w:pPr/>
            <w:r>
              <w:rPr/>
              <w:t xml:space="preserve">Plan Urbanisme Construction et Architecture (PUCA). 2005, pp.250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halshs-04611229v1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quelles compétences avons-nous besoin pour édifier la cité ? Photographie de l’état des représentations des producteurs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Ferguson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Sarah Posas</w:t>
              </w:r>
            </w:hyperlink>
          </w:p>
          <w:p>
            <w:pPr/>
            <w:r>
              <w:rPr/>
              <w:t xml:space="preserve">Pôle Régional de Compétences en Formation Continue des Professionnels de l’Architecture et du Cadre de Vie. 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halshs-04611107v1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mobilités, nouvelles urbanités et nouvelles figures de la notabilité. Les élus de la région toulousaine face aux enjeux de l’étalement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Filâtre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Casagrande-Ruaud</w:t>
              </w:r>
            </w:hyperlink>
          </w:p>
          <w:p>
            <w:pPr/>
            <w:r>
              <w:rPr/>
              <w:t xml:space="preserve">Plan Urbanisme Construction et Architecture (PUCA). 2004, pp.158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halshs-04611248v1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privé et public : les rapports de cohabitation et les usages des espaces communs dans les ensembles résidentiels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Souchet</w:t>
              </w:r>
            </w:hyperlink>
          </w:p>
          <w:p>
            <w:pPr/>
            <w:r>
              <w:rPr/>
              <w:t xml:space="preserve">Mission du Patrimoine Ethnologique du Ministère de la Culture. 2003,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du stage « hors les murs » et de son articulation avec la formation « ex cathedra ». Le cas des étudiants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Ministère de la Culture (DAPA)/École d’Architecture de Toulouse.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halshs-04611113v1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sociale et police de proximité dans quatre quartiers toulousains : un état des représentations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</w:p>
          <w:p>
            <w:pPr/>
            <w:r>
              <w:rPr/>
              <w:t xml:space="preserve">Préfecture de Région Midi-Pyrénées.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halshs-04611117v1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sociologique du système d’auto-partage &amp;quot;Caisse Commune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Marie-Christine Zélem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Nogues</w:t>
              </w:r>
            </w:hyperlink>
          </w:p>
          <w:p>
            <w:pPr/>
            <w:r>
              <w:rPr/>
              <w:t xml:space="preserve">CNRS / CERTOP / ADEME / Caisse-Commune.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Science Research Report. Presentation of first results from sample survey by questionnaires and discussion groups - Parthenay district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European Commission (DG XIII -programme IMAGINE).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halshs-04611126v1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utopies. Les utopies menacent-elles notre bonheur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Couthenx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Colas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Olga Panela</w:t>
              </w:r>
            </w:hyperlink>
          </w:p>
          <w:p>
            <w:pPr/>
            <w:r>
              <w:rPr/>
              <w:t xml:space="preserve">Building books,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des utopies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Jacques Prades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Marie-Christine Couthenx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Loïc Colas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Olga Panella</w:t>
              </w:r>
            </w:hyperlink>
          </w:p>
          <w:p>
            <w:pPr/>
            <w:r>
              <w:rPr/>
              <w:t xml:space="preserve">Building Books, pp.120, 2021, 978-2-492680-00-7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hal-04382789v1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automobile et effet de serre. Agir sur le parc automobile pour réduire l’effet de serre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Lionel Cauret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Crozet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Richard Darbéra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Faudry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et al.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Iddri</w:t>
              </w:r>
            </w:hyperlink>
            <w:r>
              <w:rPr/>
              <w:t xml:space="preserve">, 12, pp.97, 2001, Les cahiers du CLIP, Benjamin Dessus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halshs-01366830v1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copropriétés résidentielles entre règle juridique et régulation sociale. Contribution à une sociologie de l’action organisée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/>
              <w:t xml:space="preserve">Editions du Septentrion.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hal-04592907v1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copropriété résidentielle face au défi du renouvellement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2003, 55, pp.127-138.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⟨10.3406/drevi.2003.1826⟩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et ses chercheurs : Toulouse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Metropolis</w:t>
            </w:r>
            <w:r>
              <w:rPr/>
              <w:t xml:space="preserve">, 1993, Chercheurs en ville, 98-99, pp.110-115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hal-04706993v1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E7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olovtchenko" TargetMode="External"/><Relationship Id="rId8" Type="http://schemas.openxmlformats.org/officeDocument/2006/relationships/hyperlink" Target="https://orcid.org/0009-0001-9737-2921" TargetMode="External"/><Relationship Id="rId9" Type="http://schemas.openxmlformats.org/officeDocument/2006/relationships/hyperlink" Target="https://www.idref.fr/143360515" TargetMode="External"/><Relationship Id="rId10" Type="http://schemas.openxmlformats.org/officeDocument/2006/relationships/hyperlink" Target="https://hal.science/hal-05379201v1" TargetMode="External"/><Relationship Id="rId11" Type="http://schemas.openxmlformats.org/officeDocument/2006/relationships/hyperlink" Target="https://hal.science/search/index/?q=*&amp;authFullName_s=Nicolas Golovtchenko" TargetMode="External"/><Relationship Id="rId12" Type="http://schemas.openxmlformats.org/officeDocument/2006/relationships/hyperlink" Target="https://hal.science/hal-05379173v1" TargetMode="External"/><Relationship Id="rId13" Type="http://schemas.openxmlformats.org/officeDocument/2006/relationships/hyperlink" Target="https://hal.science/hal-04592833v1" TargetMode="External"/><Relationship Id="rId14" Type="http://schemas.openxmlformats.org/officeDocument/2006/relationships/hyperlink" Target="https://hal.science/hal-04604484v1" TargetMode="External"/><Relationship Id="rId15" Type="http://schemas.openxmlformats.org/officeDocument/2006/relationships/hyperlink" Target="https://hal.science/hal-04604505v1" TargetMode="External"/><Relationship Id="rId16" Type="http://schemas.openxmlformats.org/officeDocument/2006/relationships/hyperlink" Target="https://hal.science/hal-04604524v1" TargetMode="External"/><Relationship Id="rId17" Type="http://schemas.openxmlformats.org/officeDocument/2006/relationships/hyperlink" Target="https://hal.science/hal-04629327v1" TargetMode="External"/><Relationship Id="rId18" Type="http://schemas.openxmlformats.org/officeDocument/2006/relationships/hyperlink" Target="https://hal.science/hal-04324400v1" TargetMode="External"/><Relationship Id="rId19" Type="http://schemas.openxmlformats.org/officeDocument/2006/relationships/hyperlink" Target="https://hal.science/hal-04324559v1" TargetMode="External"/><Relationship Id="rId20" Type="http://schemas.openxmlformats.org/officeDocument/2006/relationships/hyperlink" Target="https://hal.science/hal-04604534v1" TargetMode="External"/><Relationship Id="rId21" Type="http://schemas.openxmlformats.org/officeDocument/2006/relationships/hyperlink" Target="https://hal.science/hal-04382455v1" TargetMode="External"/><Relationship Id="rId22" Type="http://schemas.openxmlformats.org/officeDocument/2006/relationships/hyperlink" Target="https://hal.science/hal-04382392v1" TargetMode="External"/><Relationship Id="rId23" Type="http://schemas.openxmlformats.org/officeDocument/2006/relationships/hyperlink" Target="https://hal.science/hal-04382574v1" TargetMode="External"/><Relationship Id="rId24" Type="http://schemas.openxmlformats.org/officeDocument/2006/relationships/hyperlink" Target="https://hal.science/hal-04604560v1" TargetMode="External"/><Relationship Id="rId25" Type="http://schemas.openxmlformats.org/officeDocument/2006/relationships/hyperlink" Target="https://hal.science/hal-04604542v1" TargetMode="External"/><Relationship Id="rId26" Type="http://schemas.openxmlformats.org/officeDocument/2006/relationships/hyperlink" Target="https://hal.science/hal-04382621v1" TargetMode="External"/><Relationship Id="rId27" Type="http://schemas.openxmlformats.org/officeDocument/2006/relationships/hyperlink" Target="https://hal.science/hal-04604568v1" TargetMode="External"/><Relationship Id="rId28" Type="http://schemas.openxmlformats.org/officeDocument/2006/relationships/hyperlink" Target="https://hal.science/hal-04604574v1" TargetMode="External"/><Relationship Id="rId29" Type="http://schemas.openxmlformats.org/officeDocument/2006/relationships/hyperlink" Target="https://hal.science/search/index/?q=*&amp;authFullName_s=G&#233;rard Huet" TargetMode="External"/><Relationship Id="rId30" Type="http://schemas.openxmlformats.org/officeDocument/2006/relationships/hyperlink" Target="https://hal.science/hal-04604581v1" TargetMode="External"/><Relationship Id="rId31" Type="http://schemas.openxmlformats.org/officeDocument/2006/relationships/hyperlink" Target="https://hal.science/hal-04604590v1" TargetMode="External"/><Relationship Id="rId32" Type="http://schemas.openxmlformats.org/officeDocument/2006/relationships/hyperlink" Target="https://hal.science/hal-04605122v1" TargetMode="External"/><Relationship Id="rId33" Type="http://schemas.openxmlformats.org/officeDocument/2006/relationships/hyperlink" Target="https://hal.science/hal-04605134v1" TargetMode="External"/><Relationship Id="rId34" Type="http://schemas.openxmlformats.org/officeDocument/2006/relationships/hyperlink" Target="https://hal.science/hal-04605234v1" TargetMode="External"/><Relationship Id="rId35" Type="http://schemas.openxmlformats.org/officeDocument/2006/relationships/hyperlink" Target="https://hal.science/hal-04605197v1" TargetMode="External"/><Relationship Id="rId36" Type="http://schemas.openxmlformats.org/officeDocument/2006/relationships/hyperlink" Target="https://hal.science/hal-04605433v1" TargetMode="External"/><Relationship Id="rId37" Type="http://schemas.openxmlformats.org/officeDocument/2006/relationships/hyperlink" Target="https://hal.science/hal-04605444v1" TargetMode="External"/><Relationship Id="rId38" Type="http://schemas.openxmlformats.org/officeDocument/2006/relationships/hyperlink" Target="https://hal.science/hal-04605472v1" TargetMode="External"/><Relationship Id="rId39" Type="http://schemas.openxmlformats.org/officeDocument/2006/relationships/hyperlink" Target="https://hal.science/hal-04605458v1" TargetMode="External"/><Relationship Id="rId40" Type="http://schemas.openxmlformats.org/officeDocument/2006/relationships/hyperlink" Target="https://hal.science/hal-04605467v1" TargetMode="External"/><Relationship Id="rId41" Type="http://schemas.openxmlformats.org/officeDocument/2006/relationships/hyperlink" Target="https://hal.science/hal-04605450v1" TargetMode="External"/><Relationship Id="rId42" Type="http://schemas.openxmlformats.org/officeDocument/2006/relationships/hyperlink" Target="https://hal.science/hal-04605477v1" TargetMode="External"/><Relationship Id="rId43" Type="http://schemas.openxmlformats.org/officeDocument/2006/relationships/hyperlink" Target="https://hal.science/hal-04605494v1" TargetMode="External"/><Relationship Id="rId44" Type="http://schemas.openxmlformats.org/officeDocument/2006/relationships/hyperlink" Target="https://hal.science/hal-04605499v1" TargetMode="External"/><Relationship Id="rId45" Type="http://schemas.openxmlformats.org/officeDocument/2006/relationships/hyperlink" Target="https://hal.science/hal-04605506v1" TargetMode="External"/><Relationship Id="rId46" Type="http://schemas.openxmlformats.org/officeDocument/2006/relationships/hyperlink" Target="https://hal.science/hal-04605518v1" TargetMode="External"/><Relationship Id="rId47" Type="http://schemas.openxmlformats.org/officeDocument/2006/relationships/hyperlink" Target="https://hal.science/hal-04605549v1" TargetMode="External"/><Relationship Id="rId48" Type="http://schemas.openxmlformats.org/officeDocument/2006/relationships/hyperlink" Target="https://hal.science/hal-04605523v1" TargetMode="External"/><Relationship Id="rId49" Type="http://schemas.openxmlformats.org/officeDocument/2006/relationships/hyperlink" Target="https://hal.science/search/index/?q=*&amp;authFullName_s=Christophe Beslay" TargetMode="External"/><Relationship Id="rId50" Type="http://schemas.openxmlformats.org/officeDocument/2006/relationships/hyperlink" Target="https://hal.science/search/index/?q=*&amp;authFullName_s=Fran&#231;oise Gaudibert" TargetMode="External"/><Relationship Id="rId51" Type="http://schemas.openxmlformats.org/officeDocument/2006/relationships/hyperlink" Target="https://hal.science/search/index/?q=*&amp;authFullName_s=G&#233;rard Ringon" TargetMode="External"/><Relationship Id="rId52" Type="http://schemas.openxmlformats.org/officeDocument/2006/relationships/hyperlink" Target="https://hal.science/hal-04605545v1" TargetMode="External"/><Relationship Id="rId53" Type="http://schemas.openxmlformats.org/officeDocument/2006/relationships/hyperlink" Target="https://hal.science/hal-04605552v1" TargetMode="External"/><Relationship Id="rId54" Type="http://schemas.openxmlformats.org/officeDocument/2006/relationships/hyperlink" Target="https://hal.science/hal-04605558v1" TargetMode="External"/><Relationship Id="rId55" Type="http://schemas.openxmlformats.org/officeDocument/2006/relationships/hyperlink" Target="https://hal.science/search/index/?q=*&amp;authFullName_s=Marie-Christine Z&#233;lem" TargetMode="External"/><Relationship Id="rId56" Type="http://schemas.openxmlformats.org/officeDocument/2006/relationships/hyperlink" Target="https://hal.science/search/index/?q=*&amp;authFullName_s=Emmanuel Pidoux" TargetMode="External"/><Relationship Id="rId57" Type="http://schemas.openxmlformats.org/officeDocument/2006/relationships/hyperlink" Target="https://hal.science/search/index/?q=*&amp;authFullName_s=S&#233;bastien Nogues" TargetMode="External"/><Relationship Id="rId58" Type="http://schemas.openxmlformats.org/officeDocument/2006/relationships/hyperlink" Target="https://hal.science/hal-04605572v1" TargetMode="External"/><Relationship Id="rId59" Type="http://schemas.openxmlformats.org/officeDocument/2006/relationships/hyperlink" Target="https://hal.science/hal-04605591v1" TargetMode="External"/><Relationship Id="rId60" Type="http://schemas.openxmlformats.org/officeDocument/2006/relationships/hyperlink" Target="https://hal.science/hal-04983143v1" TargetMode="External"/><Relationship Id="rId61" Type="http://schemas.openxmlformats.org/officeDocument/2006/relationships/hyperlink" Target="https://hal.science/hal-04821945v1" TargetMode="External"/><Relationship Id="rId62" Type="http://schemas.openxmlformats.org/officeDocument/2006/relationships/hyperlink" Target="https://hal.science/hal-04843392v1" TargetMode="External"/><Relationship Id="rId63" Type="http://schemas.openxmlformats.org/officeDocument/2006/relationships/hyperlink" Target="https://hal.science/search/index/?q=*&amp;authFullName_s=Jean-Michel Minovez" TargetMode="External"/><Relationship Id="rId64" Type="http://schemas.openxmlformats.org/officeDocument/2006/relationships/hyperlink" Target="https://hal.science/hal-04965628v1" TargetMode="External"/><Relationship Id="rId65" Type="http://schemas.openxmlformats.org/officeDocument/2006/relationships/hyperlink" Target="http://Privat" TargetMode="External"/><Relationship Id="rId66" Type="http://schemas.openxmlformats.org/officeDocument/2006/relationships/hyperlink" Target="https://hal.science/hal-04604032v1" TargetMode="External"/><Relationship Id="rId67" Type="http://schemas.openxmlformats.org/officeDocument/2006/relationships/hyperlink" Target="https://hal.science/search/index/?q=*&amp;authFullName_s=Daniel Fil&#226;tre" TargetMode="External"/><Relationship Id="rId68" Type="http://schemas.openxmlformats.org/officeDocument/2006/relationships/hyperlink" Target="https://hal.science/hal-04604014v1" TargetMode="External"/><Relationship Id="rId69" Type="http://schemas.openxmlformats.org/officeDocument/2006/relationships/hyperlink" Target="https://hal.science/search/index/?q=*&amp;authFullName_s=Fabienne Souchet" TargetMode="External"/><Relationship Id="rId70" Type="http://schemas.openxmlformats.org/officeDocument/2006/relationships/hyperlink" Target="https://hal.science/hal-04603998v1" TargetMode="External"/><Relationship Id="rId71" Type="http://schemas.openxmlformats.org/officeDocument/2006/relationships/hyperlink" Target="https://hal.science/search/index/?q=*&amp;authFullName_s=Marie-Christine Zelem" TargetMode="External"/><Relationship Id="rId72" Type="http://schemas.openxmlformats.org/officeDocument/2006/relationships/hyperlink" Target="https://hal.science/search/index/?q=*&amp;authFullName_s=S&#233;bastien Nogu&#232;s" TargetMode="External"/><Relationship Id="rId73" Type="http://schemas.openxmlformats.org/officeDocument/2006/relationships/hyperlink" Target="https://dx.doi.org/10.4000/books.pum.15044" TargetMode="External"/><Relationship Id="rId74" Type="http://schemas.openxmlformats.org/officeDocument/2006/relationships/hyperlink" Target="https://hal.science/hal-04604004v1" TargetMode="External"/><Relationship Id="rId75" Type="http://schemas.openxmlformats.org/officeDocument/2006/relationships/hyperlink" Target="https://hal.science/hal-04604010v1" TargetMode="External"/><Relationship Id="rId76" Type="http://schemas.openxmlformats.org/officeDocument/2006/relationships/hyperlink" Target="https://hal.science/hal-04592986v1" TargetMode="External"/><Relationship Id="rId77" Type="http://schemas.openxmlformats.org/officeDocument/2006/relationships/hyperlink" Target="https://hal.science/hal-04603979v1" TargetMode="External"/><Relationship Id="rId78" Type="http://schemas.openxmlformats.org/officeDocument/2006/relationships/hyperlink" Target="https://hal.science/hal-04592865v1" TargetMode="External"/><Relationship Id="rId79" Type="http://schemas.openxmlformats.org/officeDocument/2006/relationships/hyperlink" Target="https://shs.hal.science/halshs-04611162v1" TargetMode="External"/><Relationship Id="rId80" Type="http://schemas.openxmlformats.org/officeDocument/2006/relationships/hyperlink" Target="https://shs.hal.science/halshs-04611159v1" TargetMode="External"/><Relationship Id="rId81" Type="http://schemas.openxmlformats.org/officeDocument/2006/relationships/hyperlink" Target="https://shs.hal.science/halshs-02506035v1" TargetMode="External"/><Relationship Id="rId82" Type="http://schemas.openxmlformats.org/officeDocument/2006/relationships/hyperlink" Target="https://hal.science/search/index/?q=*&amp;authFullName_s=Gouty Nad&#232;ge" TargetMode="External"/><Relationship Id="rId83" Type="http://schemas.openxmlformats.org/officeDocument/2006/relationships/hyperlink" Target="https://hal.science/search/index/?q=*&amp;authFullName_s=Zussy-Stirer Aur&#233;lie" TargetMode="External"/><Relationship Id="rId84" Type="http://schemas.openxmlformats.org/officeDocument/2006/relationships/hyperlink" Target="https://hal.science/search/index/?q=*&amp;authFullName_s=Joel Courant" TargetMode="External"/><Relationship Id="rId85" Type="http://schemas.openxmlformats.org/officeDocument/2006/relationships/hyperlink" Target="https://shs.hal.science/halshs-04611208v1" TargetMode="External"/><Relationship Id="rId86" Type="http://schemas.openxmlformats.org/officeDocument/2006/relationships/hyperlink" Target="https://shs.hal.science/halshs-04611220v1" TargetMode="External"/><Relationship Id="rId87" Type="http://schemas.openxmlformats.org/officeDocument/2006/relationships/hyperlink" Target="https://shs.hal.science/halshs-04611093v1" TargetMode="External"/><Relationship Id="rId88" Type="http://schemas.openxmlformats.org/officeDocument/2006/relationships/hyperlink" Target="https://shs.hal.science/halshs-04611229v1" TargetMode="External"/><Relationship Id="rId89" Type="http://schemas.openxmlformats.org/officeDocument/2006/relationships/hyperlink" Target="https://hal.science/search/index/?q=*&amp;authFullName_s=Marie-Christine Jaillet" TargetMode="External"/><Relationship Id="rId90" Type="http://schemas.openxmlformats.org/officeDocument/2006/relationships/hyperlink" Target="https://hal.science/search/index/?q=*&amp;authFullName_s=Maryse Pervanchon" TargetMode="External"/><Relationship Id="rId91" Type="http://schemas.openxmlformats.org/officeDocument/2006/relationships/hyperlink" Target="https://shs.hal.science/halshs-04611107v1" TargetMode="External"/><Relationship Id="rId92" Type="http://schemas.openxmlformats.org/officeDocument/2006/relationships/hyperlink" Target="https://hal.science/search/index/?q=*&amp;authFullName_s=Yann Ferguson" TargetMode="External"/><Relationship Id="rId93" Type="http://schemas.openxmlformats.org/officeDocument/2006/relationships/hyperlink" Target="https://hal.science/search/index/?q=*&amp;authFullName_s=Sarah Posas" TargetMode="External"/><Relationship Id="rId94" Type="http://schemas.openxmlformats.org/officeDocument/2006/relationships/hyperlink" Target="https://shs.hal.science/halshs-04611248v1" TargetMode="External"/><Relationship Id="rId95" Type="http://schemas.openxmlformats.org/officeDocument/2006/relationships/hyperlink" Target="https://hal.science/search/index/?q=*&amp;authFullName_s=Laurence Casagrande-Ruaud" TargetMode="External"/><Relationship Id="rId96" Type="http://schemas.openxmlformats.org/officeDocument/2006/relationships/hyperlink" Target="https://shs.hal.science/halshs-04611239v1" TargetMode="External"/><Relationship Id="rId97" Type="http://schemas.openxmlformats.org/officeDocument/2006/relationships/hyperlink" Target="https://shs.hal.science/halshs-04611113v1" TargetMode="External"/><Relationship Id="rId98" Type="http://schemas.openxmlformats.org/officeDocument/2006/relationships/hyperlink" Target="https://shs.hal.science/halshs-04611117v1" TargetMode="External"/><Relationship Id="rId99" Type="http://schemas.openxmlformats.org/officeDocument/2006/relationships/hyperlink" Target="https://hal.science/search/index/?q=*&amp;authFullName_s=Jean-Francois Barthe" TargetMode="External"/><Relationship Id="rId100" Type="http://schemas.openxmlformats.org/officeDocument/2006/relationships/hyperlink" Target="https://shs.hal.science/halshs-04611254v1" TargetMode="External"/><Relationship Id="rId101" Type="http://schemas.openxmlformats.org/officeDocument/2006/relationships/hyperlink" Target="https://shs.hal.science/halshs-04611126v1" TargetMode="External"/><Relationship Id="rId102" Type="http://schemas.openxmlformats.org/officeDocument/2006/relationships/hyperlink" Target="https://hal.science/hal-04985621v1" TargetMode="External"/><Relationship Id="rId103" Type="http://schemas.openxmlformats.org/officeDocument/2006/relationships/hyperlink" Target="https://hal.science/search/index/?q=*&amp;authFullName_s=Marie-Christine Couthenx" TargetMode="External"/><Relationship Id="rId104" Type="http://schemas.openxmlformats.org/officeDocument/2006/relationships/hyperlink" Target="https://hal.science/search/index/?q=*&amp;authFullName_s=Jacques Prades" TargetMode="External"/><Relationship Id="rId105" Type="http://schemas.openxmlformats.org/officeDocument/2006/relationships/hyperlink" Target="https://hal.science/search/index/?q=*&amp;authFullName_s=Lo&#239;c Colas" TargetMode="External"/><Relationship Id="rId106" Type="http://schemas.openxmlformats.org/officeDocument/2006/relationships/hyperlink" Target="https://hal.science/search/index/?q=*&amp;authFullName_s=Olga Panela" TargetMode="External"/><Relationship Id="rId107" Type="http://schemas.openxmlformats.org/officeDocument/2006/relationships/hyperlink" Target="https://hal.science/hal-04382789v1" TargetMode="External"/><Relationship Id="rId108" Type="http://schemas.openxmlformats.org/officeDocument/2006/relationships/hyperlink" Target="https://hal.science/search/index/?q=*&amp;authFullName_s=Olga Panella" TargetMode="External"/><Relationship Id="rId109" Type="http://schemas.openxmlformats.org/officeDocument/2006/relationships/hyperlink" Target="https://shs.hal.science/halshs-01366830v1" TargetMode="External"/><Relationship Id="rId110" Type="http://schemas.openxmlformats.org/officeDocument/2006/relationships/hyperlink" Target="https://hal.science/search/index/?q=*&amp;authFullName_s=Lionel Cauret" TargetMode="External"/><Relationship Id="rId111" Type="http://schemas.openxmlformats.org/officeDocument/2006/relationships/hyperlink" Target="https://hal.science/search/index/?q=*&amp;authFullName_s=Yves Crozet" TargetMode="External"/><Relationship Id="rId112" Type="http://schemas.openxmlformats.org/officeDocument/2006/relationships/hyperlink" Target="https://hal.science/search/index/?q=*&amp;authFullName_s=Richard Darb&#233;ra" TargetMode="External"/><Relationship Id="rId113" Type="http://schemas.openxmlformats.org/officeDocument/2006/relationships/hyperlink" Target="https://hal.science/search/index/?q=*&amp;authFullName_s=Daniel Faudry" TargetMode="External"/><Relationship Id="rId114" Type="http://schemas.openxmlformats.org/officeDocument/2006/relationships/hyperlink" Target="http://www.iddri.org/" TargetMode="External"/><Relationship Id="rId115" Type="http://schemas.openxmlformats.org/officeDocument/2006/relationships/hyperlink" Target="https://hal.science/hal-04592907v1" TargetMode="External"/><Relationship Id="rId116" Type="http://schemas.openxmlformats.org/officeDocument/2006/relationships/hyperlink" Target="https://hal.science/hal-04522226v1" TargetMode="External"/><Relationship Id="rId117" Type="http://schemas.openxmlformats.org/officeDocument/2006/relationships/hyperlink" Target="https://dx.doi.org/10.3406/drevi.2003.1826" TargetMode="External"/><Relationship Id="rId118" Type="http://schemas.openxmlformats.org/officeDocument/2006/relationships/hyperlink" Target="https://hal.science/hal-04706993v1" TargetMode="External"/><Relationship Id="rId119" Type="http://schemas.openxmlformats.org/officeDocument/2006/relationships/hyperlink" Target="https://hal.science/search/index/?q=*&amp;authFullName_s=Anne Tricot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GOLOVTCHENKO</dc:title>
  <dc:description>CV</dc:description>
  <dc:subject/>
  <cp:keywords/>
  <cp:category/>
  <cp:lastModifiedBy/>
  <dcterms:created xsi:type="dcterms:W3CDTF">2026-03-23T13:00:27+01:00</dcterms:created>
  <dcterms:modified xsi:type="dcterms:W3CDTF">2026-03-23T13:00:27+01:00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