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Houel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Retrouvez ici un résumé des productions scientifiques de Nicolas Houel, chercheur en aménagements urbains nocturnes au laboratoire AAU, équipe CRENAU à Nantes.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Ambiances nocturnes durables, l’évolution des pratiques et cultures de l’éclairage artificiel au service de l’environnement et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Urgence écologique : la recherche à l’épreuve, 146,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récits nocturnes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2023, La Nuit, 178,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multilayered geospatial data in virtual reality to access public lighting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XLIII-B4-2020, pp.623-630.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⟨10.5194/isprs-archives-XLIII-B4-2020-623-2020⟩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the nocturnal public space and technological innovations − citizen evaluation of a smart public lighting installation in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2019, EAEA 14, 2019, Proceedings : Envisioning ambiances, 64, pp.02003.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⟨10.1051/shsconf/20196402003⟩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approach to the territorialization of night-time atmospheres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Houel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Potard Saïg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Light Symposium: Re-thinking Lighting Design in a Sustainable Future (Light Symposium 2022)</w:t>
            </w:r>
            <w:r>
              <w:rPr/>
              <w:t xml:space="preserve">, Sep 2022, Copenhague, Denmark. pp.361-372,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⟨10.1088/1755-1315/1099/1/012036⟩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Lighting and Darkness in the Architectural and Urban Practices. Session 2 –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Ambiances, Alloaesthesia: Senses, Inventions, Worlds</w:t>
            </w:r>
            <w:r>
              <w:rPr/>
              <w:t xml:space="preserve">, Réseau International Ambiances, Dec 2020, e-conference, France. pp. 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lighting and participatory democracy, the contribution of public transport drivers in Nantes Métropole to the evaluation of nocturnal urban ambiances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Dany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Night Studies</w:t>
            </w:r>
            <w:r>
              <w:rPr/>
              <w:t xml:space="preserve">, ICNS, Jul 2020, Lisbonne (via Zoom), Portugal. pp.185-202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hal-02991958v1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la sobriété lumineuse : étude des enjeux et méthodes de la requalification du parc d'éclairage public de la métropole nantaise au travers de la récolte d'indicateurs qualitatifs et quantitatifs des ambiances nocturnes en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</w:p>
          <w:p>
            <w:pPr/>
            <w:r>
              <w:rPr/>
              <w:t xml:space="preserve">Architecture, aménagement de l'espace. École centrale de Nantes,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2020ECDN0032⟩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tel-03267900v1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5769v1" TargetMode="External"/><Relationship Id="rId9" Type="http://schemas.openxmlformats.org/officeDocument/2006/relationships/hyperlink" Target="https://hal.science/search/index/?q=*&amp;authFullName_s=Nicolas Houel" TargetMode="External"/><Relationship Id="rId10" Type="http://schemas.openxmlformats.org/officeDocument/2006/relationships/hyperlink" Target="https://shs.hal.science/halshs-05024160v1" TargetMode="External"/><Relationship Id="rId11" Type="http://schemas.openxmlformats.org/officeDocument/2006/relationships/hyperlink" Target="https://hal.science/hal-02932206v1" TargetMode="External"/><Relationship Id="rId12" Type="http://schemas.openxmlformats.org/officeDocument/2006/relationships/hyperlink" Target="https://hal.science/search/index/?q=*&amp;authFullName_s=Maxim Spur" TargetMode="External"/><Relationship Id="rId13" Type="http://schemas.openxmlformats.org/officeDocument/2006/relationships/hyperlink" Target="https://hal.science/search/index/?q=*&amp;authFullName_s=Vincent Tourre" TargetMode="External"/><Relationship Id="rId14" Type="http://schemas.openxmlformats.org/officeDocument/2006/relationships/hyperlink" Target="https://dx.doi.org/10.5194/isprs-archives-XLIII-B4-2020-623-2020" TargetMode="External"/><Relationship Id="rId15" Type="http://schemas.openxmlformats.org/officeDocument/2006/relationships/hyperlink" Target="https://hal.science/hal-02288694v1" TargetMode="External"/><Relationship Id="rId16" Type="http://schemas.openxmlformats.org/officeDocument/2006/relationships/hyperlink" Target="https://hal.science/search/index/?q=*&amp;authFullName_s=Dany Joly" TargetMode="External"/><Relationship Id="rId17" Type="http://schemas.openxmlformats.org/officeDocument/2006/relationships/hyperlink" Target="https://hal.science/search/index/?q=*&amp;authFullName_s=Laurent Lescop" TargetMode="External"/><Relationship Id="rId18" Type="http://schemas.openxmlformats.org/officeDocument/2006/relationships/hyperlink" Target="https://dx.doi.org/10.1051/shsconf/20196402003" TargetMode="External"/><Relationship Id="rId19" Type="http://schemas.openxmlformats.org/officeDocument/2006/relationships/hyperlink" Target="https://hal.science/hal-05161157v1" TargetMode="External"/><Relationship Id="rId20" Type="http://schemas.openxmlformats.org/officeDocument/2006/relationships/hyperlink" Target="https://hal.science/search/index/?q=*&amp;authFullName_s=Houel Nicolas" TargetMode="External"/><Relationship Id="rId21" Type="http://schemas.openxmlformats.org/officeDocument/2006/relationships/hyperlink" Target="https://hal.science/search/index/?q=*&amp;authFullName_s=Potard Sa&#239;g" TargetMode="External"/><Relationship Id="rId22" Type="http://schemas.openxmlformats.org/officeDocument/2006/relationships/hyperlink" Target="https://dx.doi.org/10.1088/1755-1315/1099/1/012036" TargetMode="External"/><Relationship Id="rId23" Type="http://schemas.openxmlformats.org/officeDocument/2006/relationships/hyperlink" Target="https://hal.science/hal-03220253v1" TargetMode="External"/><Relationship Id="rId24" Type="http://schemas.openxmlformats.org/officeDocument/2006/relationships/hyperlink" Target="https://hal.science/hal-02991958v1" TargetMode="External"/><Relationship Id="rId25" Type="http://schemas.openxmlformats.org/officeDocument/2006/relationships/hyperlink" Target="https://theses.hal.science/tel-03267900v1" TargetMode="External"/><Relationship Id="rId26" Type="http://schemas.openxmlformats.org/officeDocument/2006/relationships/hyperlink" Target="https://www.theses.fr/2020ECDN003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Houel</dc:title>
  <dc:description>CV</dc:description>
  <dc:subject/>
  <cp:keywords/>
  <cp:category/>
  <cp:lastModifiedBy/>
  <dcterms:created xsi:type="dcterms:W3CDTF">2026-05-12T03:40:34+02:00</dcterms:created>
  <dcterms:modified xsi:type="dcterms:W3CDTF">2026-05-12T03:40:34+02:00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