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Joannes </w:t>
      </w:r>
      <w:r>
        <w:rPr>
          <w:color w:val="641e6e"/>
        </w:rPr>
        <w:t xml:space="preserve">Doctorant en Histoire des Sciences, IMJ-PRG, 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Histoire des Sciences, IMJ-PRG, Sorbonne Université</w:t>
      </w:r>
    </w:p>
    <w:p>
      <w:pPr/>
      <w:r>
        <w:rPr/>
        <w:t xml:space="preserve">Production et circulation des illustrations dans les sciences mathématiques à l'époque moderne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photographiques amateures à la Société astronomique de France (1882-1915) : diffusion, apprentissage et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2025, III-18, pp.191-231.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⟨10.4000/13dhx⟩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vision artificielle dans l'étude des illustrations des éditions du Traité de Géométrie de Sébastien Leclerc de 1690 à 1835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RT HiDiM</w:t>
            </w:r>
            <w:r>
              <w:rPr/>
              <w:t xml:space="preserve">, Mar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illustrations mathématiques dans les éditions du Traité de Géométrie de Sébastien Le Clerc de 1690 à 1835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Société Française d'Histoire des Sciences et des Techniques</w:t>
            </w:r>
            <w:r>
              <w:rPr/>
              <w:t xml:space="preserve">, SFHST,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circulation of mathematical illustrations in Sébastien Le Clerc's Traité de Géométrie from 1690 to 1835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ESHS Early Career Network Meeting</w:t>
            </w:r>
            <w:r>
              <w:rPr/>
              <w:t xml:space="preserve">, European Society for the History of Sciences, Sep 2025,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VHS dans l'étude des illustrations des éditions du Traité de Géométrie de Sébastien Le Clerc de 1690 à 1835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VHS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astrophotographiques amateures à la Société Astronomique de France (1882-1915) : diffusion, apprentissage et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sciences astronomiques</w:t>
            </w:r>
            <w:r>
              <w:rPr/>
              <w:t xml:space="preserve">, Observatoire de Paris,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trajectories of amateur photographers from the Société Astronomique de France (1880-1920)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Biennial Kathleen A. Zar Symposium on Invisible Labor in Astronomy and Astrophysics</w:t>
            </w:r>
            <w:r>
              <w:rPr/>
              <w:t xml:space="preserve">, Sep 2023,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halshs-04710605v1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 du géomètre à la main du graveur : les illustrations des éditions du Traité de géométrie de Sébastien Le Clerc entre 1690 et 1835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Joannes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ciel : les acteurs de la photographie astronomique dans la vulgarisation scientifique imprimée en France (1840-1915)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Joannes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dumas-04218309v1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2578v1" TargetMode="External"/><Relationship Id="rId8" Type="http://schemas.openxmlformats.org/officeDocument/2006/relationships/hyperlink" Target="https://hal.science/search/index/?q=*&amp;authFullName_s=Nicolas Joannes" TargetMode="External"/><Relationship Id="rId9" Type="http://schemas.openxmlformats.org/officeDocument/2006/relationships/hyperlink" Target="https://dx.doi.org/10.4000/13dhx" TargetMode="External"/><Relationship Id="rId10" Type="http://schemas.openxmlformats.org/officeDocument/2006/relationships/hyperlink" Target="https://hal.science/hal-05036195v1" TargetMode="External"/><Relationship Id="rId11" Type="http://schemas.openxmlformats.org/officeDocument/2006/relationships/hyperlink" Target="https://hal.science/hal-05036204v1" TargetMode="External"/><Relationship Id="rId12" Type="http://schemas.openxmlformats.org/officeDocument/2006/relationships/hyperlink" Target="https://hal.science/hal-05263743v1" TargetMode="External"/><Relationship Id="rId13" Type="http://schemas.openxmlformats.org/officeDocument/2006/relationships/hyperlink" Target="https://hal.science/hal-05143828v1" TargetMode="External"/><Relationship Id="rId14" Type="http://schemas.openxmlformats.org/officeDocument/2006/relationships/hyperlink" Target="https://hal.science/hal-04992574v1" TargetMode="External"/><Relationship Id="rId15" Type="http://schemas.openxmlformats.org/officeDocument/2006/relationships/hyperlink" Target="https://shs.hal.science/halshs-04710605v1" TargetMode="External"/><Relationship Id="rId16" Type="http://schemas.openxmlformats.org/officeDocument/2006/relationships/hyperlink" Target="https://hal.science/hal-05237862v1" TargetMode="External"/><Relationship Id="rId17" Type="http://schemas.openxmlformats.org/officeDocument/2006/relationships/hyperlink" Target="https://dumas.ccsd.cnrs.fr/dumas-0421830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Joannes</dc:title>
  <dc:description>CV</dc:description>
  <dc:subject/>
  <cp:keywords/>
  <cp:category/>
  <cp:lastModifiedBy/>
  <dcterms:created xsi:type="dcterms:W3CDTF">2026-03-04T05:18:42+01:00</dcterms:created>
  <dcterms:modified xsi:type="dcterms:W3CDTF">2026-03-04T05:18:42+01:00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