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Pitsos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9782304055672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Encore un peu et nous verrons les amandiers fleurir » : Éditer en liberté dans une Grèce démocratique, 1974-2024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Brisac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Traité de Lausanne : une «littérature de nostalgie» en Grèce et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Dalegre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Gastarbeiter dans la littérature et l'histoire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Timur Muhidine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roumaine, 30 ans après 1989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Lungu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Hinckel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Neşe Yaşin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Panicos Chrysanthou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medihal-02163730v1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grécophone comme presse allophone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Mezzasalma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Gioula Koutsopanagou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Mavroeidakou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medihal-02092183v1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de l'Europe balkanique à Paris dans l'entre-deux-guerres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Aleksandra Kolakovic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Svetla Moussakova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medihal-02092155v1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relations interconfessionnelles dans les Balkans ottomans et post-ottomans, à la fin de la question d’Orient, à travers les mémoires de voyageurs français”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Andreas Nijenhuis-Bescher, Susanne Berthier-Foglar, Gilles Bertrand. </w:t>
            </w:r>
            <w:r>
              <w:rPr>
                <w:i w:val="1"/>
                <w:iCs w:val="1"/>
              </w:rPr>
              <w:t xml:space="preserve">Frontières et altérité religieuse: la religion dans le récit de voyage, XVIe-XXe siècle</w:t>
            </w:r>
            <w:r>
              <w:rPr/>
              <w:t xml:space="preserve">, Presses universitaires de Rennes, p.71-89,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«L’incendie de Salonique en août 1917 : discours et pratiques autour d’un événement tournant de l’histoire de la ville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terre, l'or et le sang - L'année 1917</w:t>
            </w:r>
            <w:r>
              <w:rPr/>
              <w:t xml:space="preserve">, Editions S.P.M., p.305-315, 2018, 978-2-917232-80-4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de la guerre totale dans la Grèce, en 1916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DE TANNENBERG À VERDUN LA GUERRE TOTALE</w:t>
            </w:r>
            <w:r>
              <w:rPr/>
              <w:t xml:space="preserve">, Editions SPM, p.273-285, 2017, 978-2-917232-64-4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coup de Sarajevo dans la presse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crise de juillet 1914 et l'Europe</w:t>
            </w:r>
            <w:r>
              <w:rPr/>
              <w:t xml:space="preserve">, Editions S.P.M., p.287-299, 2016, 978-2-917232-43-9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beyond Danube ? Romania and Romanians through the eyes of French diplomats during the Eastern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Claudiu-Lucian Topor, Daniel Cain, Alexandru Istrate. </w:t>
            </w:r>
            <w:r>
              <w:rPr>
                <w:i w:val="1"/>
                <w:iCs w:val="1"/>
              </w:rPr>
              <w:t xml:space="preserve">Through the Diplomat’s Eyes: Romanian Social Life in the Late 19th and Early 20th Century</w:t>
            </w:r>
            <w:r>
              <w:rPr/>
              <w:t xml:space="preserve">, Parthenon Verlag, p.29-42, 2016, 978-3942994-15-6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'Belle-Epoque' du mouvement de la paix à Paris, à la veille de la Grande Guerre : discours et pratiques pacifistes et antimilitaristes pendant les guerres balkaniques de 1912-3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Maria Manuela Tavares Ribeiro, Maria Fernanda Rollo, Isabel Maria Freitas Valente. </w:t>
            </w:r>
            <w:r>
              <w:rPr>
                <w:i w:val="1"/>
                <w:iCs w:val="1"/>
              </w:rPr>
              <w:t xml:space="preserve">Pela Paz ! For Peace ! Pour la Paix ! (1849-1939)</w:t>
            </w:r>
            <w:r>
              <w:rPr/>
              <w:t xml:space="preserve">, Peter Lang, p.27-43, 2015, 9782875742049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«‘‘La guerre des Balkans n’aura pas lieu’’. Réactions contre la guerre dans l’espace public français pendant les conflits balkaniques de 1912-3.»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Les guerres balkaniques 1912-1913</w:t>
            </w:r>
            <w:r>
              <w:rPr/>
              <w:t xml:space="preserve">, PU Paris-Sorbonne, p.215-231, 2014, 978-2-84050-920-2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Presse, mensonges et chemins de fer : L’affaire Homs-Bagdad à l’ombre de la question d’Orient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Olivier Dard, Jens Ivo Engels, Andreas Fahrmeir, Frédéric Monier. </w:t>
            </w:r>
            <w:r>
              <w:rPr>
                <w:i w:val="1"/>
                <w:iCs w:val="1"/>
              </w:rPr>
              <w:t xml:space="preserve">Scandales et corruption à l'époque contemporaine</w:t>
            </w:r>
            <w:r>
              <w:rPr/>
              <w:t xml:space="preserve">, Armand Colin, p.80-94, 2014, 978-2200274368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à Istanbul : représentations d'un ailleurs sensoriel sur les rives du Bosphore, au temps de la Question d'Orient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ville, du Moyen Age à nos jours</w:t>
            </w:r>
            <w:r>
              <w:rPr/>
              <w:t xml:space="preserve">, Presses Universitaires François-Rabelais, p.257-275, 2013, 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‘crise grecque’ au carrefour entre représentations de l’Autre et considérations idéologiques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Joëlle Dalègre. </w:t>
            </w:r>
            <w:r>
              <w:rPr>
                <w:i w:val="1"/>
                <w:iCs w:val="1"/>
              </w:rPr>
              <w:t xml:space="preserve">Regards sur la "crise" grecque</w:t>
            </w:r>
            <w:r>
              <w:rPr/>
              <w:t xml:space="preserve">, L'Harmattan, p.13-49, 2013, 978-2-343-00005-3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neurasthénie ou la médicalisation de l’ennui en France de la Belle Epoque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Pascale Goetschel, Christophe Granger, Nathalie Richard, Sylvain Venayre. </w:t>
            </w:r>
            <w:r>
              <w:rPr>
                <w:i w:val="1"/>
                <w:iCs w:val="1"/>
              </w:rPr>
              <w:t xml:space="preserve">L’ennui, histoire d’un état d’âme, XIXe-XXe siècle</w:t>
            </w:r>
            <w:r>
              <w:rPr/>
              <w:t xml:space="preserve">, Publications de la Sorbonne, p.89-99,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névrose dans le roman A Rebours de Joris-Karl Huysmans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Centre de Recherches Hannah Arendt. </w:t>
            </w:r>
            <w:r>
              <w:rPr>
                <w:i w:val="1"/>
                <w:iCs w:val="1"/>
              </w:rPr>
              <w:t xml:space="preserve">Les écrivains catholiques marginaux</w:t>
            </w:r>
            <w:r>
              <w:rPr/>
              <w:t xml:space="preserve">, Editions Cujas, p.193-207, 2010, 978-2-254-10908-1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pacifique de la question d’Orient devant le Parlement français (1897-1913)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2017, 2 (26), 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Unionistes contre Ententistes : regards français sur un conflit politique ottoman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a journal of humanities</w:t>
            </w:r>
            <w:r>
              <w:rPr/>
              <w:t xml:space="preserve">, 2010, 2, 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Steaming with the Orient-Express at the turning of the 20th century : the birth of new ‘travelling elites’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and Leisure: arenas of encounter in Europe, 1815-1914</w:t>
            </w:r>
            <w:r>
              <w:rPr/>
              <w:t xml:space="preserve">, University of Leuven, May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Peurs de l' « Orient » en Europe occidentale, au tournant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Peurs anciennes et actuelles</w:t>
            </w:r>
            <w:r>
              <w:rPr/>
              <w:t xml:space="preserve">, Centro Studi sull’Europa (TO-EU), Université de Turin, Oct 2017, Turin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Great War’s Memorial to the House of Peace : pacifist initiatives in Saint-Ouen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Initiatives and Urban Space in the 20th Century</w:t>
            </w:r>
            <w:r>
              <w:rPr/>
              <w:t xml:space="preserve">, German Association for Historical Peace and Conflict Studies; Archiv Grünes Gedächtnis of the Heinrich Böll Foundation,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«France and the Holy Land at the twilight of the Eastern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and Palestine caught between confessional and political interests</w:t>
            </w:r>
            <w:r>
              <w:rPr/>
              <w:t xml:space="preserve">, Istituto Storico Austriaco,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hegemony in the Balkans during the final stage of the Eastern Question : the case of French 'cultural'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Worlds III: Power Networks in the Imperial and Post-Imperial Balkans (18th - 20th c.)</w:t>
            </w:r>
            <w:r>
              <w:rPr/>
              <w:t xml:space="preserve">, Department of Balkan, Slavic and Oriental Studies, University of Macedonia,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Fighting Balkan Wars along the Grands Boulevards : antagonistic media narratives in French public 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the Balkan Wars (1912-1913): Contested Stances</w:t>
            </w:r>
            <w:r>
              <w:rPr/>
              <w:t xml:space="preserve">, Department of Internatioanl Relations, Middle East Technical University, May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coq découvre le pays des aigles : représentations françaises de l’Albanie et des Albanais pendant les guerres balkaniques de 1912-1913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création de l'Etat albanais (1912-2012)</w:t>
            </w:r>
            <w:r>
              <w:rPr/>
              <w:t xml:space="preserve">, Centre d'études balkaniques, Inaloc,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Presse, pilules, publicités : le commerce des spécialités pharmaceutiques et les discours moralistes contre la consommation en France de la Belle Epoque.»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et consommation en France, du début du XIXe siècle aux années 1950</w:t>
            </w:r>
            <w:r>
              <w:rPr/>
              <w:t xml:space="preserve">, Université Paris I Panthéon-Sorbonne, Jun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Salonique, ville occupée : échos des guerres balkaniques dans l'opinion publique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militaires et constructions nationales dans les Balkans (1821-1922)</w:t>
            </w:r>
            <w:r>
              <w:rPr/>
              <w:t xml:space="preserve">, Ecole française d'Athènes, May 2010,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face aux Balkans en feu : perceptions des guerres balkaniques de 1912-1913 dans l'espace médiatique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tel-01368947v1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33v1" TargetMode="External"/><Relationship Id="rId8" Type="http://schemas.openxmlformats.org/officeDocument/2006/relationships/hyperlink" Target="https://hal.science/search/index/?q=*&amp;authFullName_s=Nicolas Pitsos" TargetMode="External"/><Relationship Id="rId9" Type="http://schemas.openxmlformats.org/officeDocument/2006/relationships/hyperlink" Target="https://lemanuscrit.fr" TargetMode="External"/><Relationship Id="rId10" Type="http://schemas.openxmlformats.org/officeDocument/2006/relationships/hyperlink" Target="https://media.hal.science/hal-04903982v1" TargetMode="External"/><Relationship Id="rId11" Type="http://schemas.openxmlformats.org/officeDocument/2006/relationships/hyperlink" Target="https://hal.science/search/index/?q=*&amp;authFullName_s=Bulac Biblioth&#232;que" TargetMode="External"/><Relationship Id="rId12" Type="http://schemas.openxmlformats.org/officeDocument/2006/relationships/hyperlink" Target="https://hal.science/search/index/?q=*&amp;authFullName_s=Anne-Laure Brisac" TargetMode="External"/><Relationship Id="rId13" Type="http://schemas.openxmlformats.org/officeDocument/2006/relationships/hyperlink" Target="https://media.hal.science/hal-04160379v1" TargetMode="External"/><Relationship Id="rId14" Type="http://schemas.openxmlformats.org/officeDocument/2006/relationships/hyperlink" Target="https://hal.science/search/index/?q=*&amp;authFullName_s=Mari&#233;va Chalvin" TargetMode="External"/><Relationship Id="rId15" Type="http://schemas.openxmlformats.org/officeDocument/2006/relationships/hyperlink" Target="https://hal.science/search/index/?q=*&amp;authFullName_s=Joelle Dalegre" TargetMode="External"/><Relationship Id="rId16" Type="http://schemas.openxmlformats.org/officeDocument/2006/relationships/hyperlink" Target="https://hal.science/search/index/?q=*&amp;authFullName_s=Juliette Pin&#231;on" TargetMode="External"/><Relationship Id="rId17" Type="http://schemas.openxmlformats.org/officeDocument/2006/relationships/hyperlink" Target="https://media.hal.science/hal-03739828v1" TargetMode="External"/><Relationship Id="rId18" Type="http://schemas.openxmlformats.org/officeDocument/2006/relationships/hyperlink" Target="https://hal.science/search/index/?q=*&amp;authFullName_s=Maxime Ruscio" TargetMode="External"/><Relationship Id="rId19" Type="http://schemas.openxmlformats.org/officeDocument/2006/relationships/hyperlink" Target="https://hal.science/search/index/?q=*&amp;authFullName_s=Timur Muhidine" TargetMode="External"/><Relationship Id="rId20" Type="http://schemas.openxmlformats.org/officeDocument/2006/relationships/hyperlink" Target="https://media.hal.science/hal-02886178v1" TargetMode="External"/><Relationship Id="rId21" Type="http://schemas.openxmlformats.org/officeDocument/2006/relationships/hyperlink" Target="https://hal.science/search/index/?q=*&amp;authFullName_s=Dan Lungu" TargetMode="External"/><Relationship Id="rId22" Type="http://schemas.openxmlformats.org/officeDocument/2006/relationships/hyperlink" Target="https://hal.science/search/index/?q=*&amp;authFullName_s=Laure Hinckel" TargetMode="External"/><Relationship Id="rId23" Type="http://schemas.openxmlformats.org/officeDocument/2006/relationships/hyperlink" Target="https://hal.science/search/index/?q=*&amp;authFullName_s=C&#233;cile Folschweiller" TargetMode="External"/><Relationship Id="rId24" Type="http://schemas.openxmlformats.org/officeDocument/2006/relationships/hyperlink" Target="https://media.hal.science/hal-02946626v1" TargetMode="External"/><Relationship Id="rId25" Type="http://schemas.openxmlformats.org/officeDocument/2006/relationships/hyperlink" Target="https://hal.science/search/index/?q=*&amp;authFullName_s=Anne Madelain" TargetMode="External"/><Relationship Id="rId26" Type="http://schemas.openxmlformats.org/officeDocument/2006/relationships/hyperlink" Target="https://hal.science/search/index/?q=*&amp;authFullName_s=Fabio Giomi" TargetMode="External"/><Relationship Id="rId27" Type="http://schemas.openxmlformats.org/officeDocument/2006/relationships/hyperlink" Target="https://hal.science/search/index/?q=*&amp;authFullName_s=Bea Klotz" TargetMode="External"/><Relationship Id="rId28" Type="http://schemas.openxmlformats.org/officeDocument/2006/relationships/hyperlink" Target="https://hal.science/search/index/?q=*&amp;authFullName_s=Thomas Parisot" TargetMode="External"/><Relationship Id="rId29" Type="http://schemas.openxmlformats.org/officeDocument/2006/relationships/hyperlink" Target="https://hal.science/search/index/?q=*&amp;authFullName_s=Sandra Guigonis" TargetMode="External"/><Relationship Id="rId30" Type="http://schemas.openxmlformats.org/officeDocument/2006/relationships/hyperlink" Target="https://media.hal.science/hal-02979608v1" TargetMode="External"/><Relationship Id="rId31" Type="http://schemas.openxmlformats.org/officeDocument/2006/relationships/hyperlink" Target="https://hal.science/search/index/?q=*&amp;authFullName_s=Anne-Claire de Gayffier-Bonneville" TargetMode="External"/><Relationship Id="rId32" Type="http://schemas.openxmlformats.org/officeDocument/2006/relationships/hyperlink" Target="https://hal.science/search/index/?q=*&amp;authFullName_s=Sarga Moussa" TargetMode="External"/><Relationship Id="rId33" Type="http://schemas.openxmlformats.org/officeDocument/2006/relationships/hyperlink" Target="https://hal.science/medihal-02163730v1" TargetMode="External"/><Relationship Id="rId34" Type="http://schemas.openxmlformats.org/officeDocument/2006/relationships/hyperlink" Target="https://hal.science/search/index/?q=*&amp;authFullName_s=Ne&#351;e Ya&#351;in" TargetMode="External"/><Relationship Id="rId35" Type="http://schemas.openxmlformats.org/officeDocument/2006/relationships/hyperlink" Target="https://hal.science/search/index/?q=*&amp;authFullName_s=Panicos Chrysanthou" TargetMode="External"/><Relationship Id="rId36" Type="http://schemas.openxmlformats.org/officeDocument/2006/relationships/hyperlink" Target="https://hal.science/search/index/?q=*&amp;authFullName_s=Alexandre Lapierre" TargetMode="External"/><Relationship Id="rId37" Type="http://schemas.openxmlformats.org/officeDocument/2006/relationships/hyperlink" Target="https://hal.science/medihal-02092183v1" TargetMode="External"/><Relationship Id="rId38" Type="http://schemas.openxmlformats.org/officeDocument/2006/relationships/hyperlink" Target="https://hal.science/search/index/?q=*&amp;authFullName_s=Philippe Mezzasalma" TargetMode="External"/><Relationship Id="rId39" Type="http://schemas.openxmlformats.org/officeDocument/2006/relationships/hyperlink" Target="https://hal.science/search/index/?q=*&amp;authFullName_s=Gioula Koutsopanagou" TargetMode="External"/><Relationship Id="rId40" Type="http://schemas.openxmlformats.org/officeDocument/2006/relationships/hyperlink" Target="https://hal.science/search/index/?q=*&amp;authFullName_s=Yannis Mavroeidakou" TargetMode="External"/><Relationship Id="rId41" Type="http://schemas.openxmlformats.org/officeDocument/2006/relationships/hyperlink" Target="https://hal.science/medihal-02092155v1" TargetMode="External"/><Relationship Id="rId42" Type="http://schemas.openxmlformats.org/officeDocument/2006/relationships/hyperlink" Target="https://hal.science/search/index/?q=*&amp;authFullName_s=Aleksandra Kolakovic" TargetMode="External"/><Relationship Id="rId43" Type="http://schemas.openxmlformats.org/officeDocument/2006/relationships/hyperlink" Target="https://hal.science/search/index/?q=*&amp;authFullName_s=Svetla Moussakova" TargetMode="External"/><Relationship Id="rId44" Type="http://schemas.openxmlformats.org/officeDocument/2006/relationships/hyperlink" Target="https://hal.science/hal-03991251v1" TargetMode="External"/><Relationship Id="rId45" Type="http://schemas.openxmlformats.org/officeDocument/2006/relationships/hyperlink" Target="https://hal.science/hal-03996334v1" TargetMode="External"/><Relationship Id="rId46" Type="http://schemas.openxmlformats.org/officeDocument/2006/relationships/hyperlink" Target="https://hal.science/hal-03996309v1" TargetMode="External"/><Relationship Id="rId47" Type="http://schemas.openxmlformats.org/officeDocument/2006/relationships/hyperlink" Target="https://hal.science/hal-03996318v1" TargetMode="External"/><Relationship Id="rId48" Type="http://schemas.openxmlformats.org/officeDocument/2006/relationships/hyperlink" Target="https://hal.science/hal-03996275v1" TargetMode="External"/><Relationship Id="rId49" Type="http://schemas.openxmlformats.org/officeDocument/2006/relationships/hyperlink" Target="https://hal.science/hal-03991303v1" TargetMode="External"/><Relationship Id="rId50" Type="http://schemas.openxmlformats.org/officeDocument/2006/relationships/hyperlink" Target="https://hal.science/hal-03996329v1" TargetMode="External"/><Relationship Id="rId51" Type="http://schemas.openxmlformats.org/officeDocument/2006/relationships/hyperlink" Target="https://hal.science/hal-03991314v1" TargetMode="External"/><Relationship Id="rId52" Type="http://schemas.openxmlformats.org/officeDocument/2006/relationships/hyperlink" Target="https://hal.science/hal-03996295v1" TargetMode="External"/><Relationship Id="rId53" Type="http://schemas.openxmlformats.org/officeDocument/2006/relationships/hyperlink" Target="https://hal.science/hal-03996414v1" TargetMode="External"/><Relationship Id="rId54" Type="http://schemas.openxmlformats.org/officeDocument/2006/relationships/hyperlink" Target="https://hal.science/hal-03996412v1" TargetMode="External"/><Relationship Id="rId55" Type="http://schemas.openxmlformats.org/officeDocument/2006/relationships/hyperlink" Target="https://hal.science/hal-03996304v1" TargetMode="External"/><Relationship Id="rId56" Type="http://schemas.openxmlformats.org/officeDocument/2006/relationships/hyperlink" Target="https://hal.science/hal-03991202v1" TargetMode="External"/><Relationship Id="rId57" Type="http://schemas.openxmlformats.org/officeDocument/2006/relationships/hyperlink" Target="https://hal.science/hal-03991229v1" TargetMode="External"/><Relationship Id="rId58" Type="http://schemas.openxmlformats.org/officeDocument/2006/relationships/hyperlink" Target="https://hal.science/hal-03996253v1" TargetMode="External"/><Relationship Id="rId59" Type="http://schemas.openxmlformats.org/officeDocument/2006/relationships/hyperlink" Target="https://hal.science/hal-03996207v1" TargetMode="External"/><Relationship Id="rId60" Type="http://schemas.openxmlformats.org/officeDocument/2006/relationships/hyperlink" Target="https://hal.science/hal-03996216v1" TargetMode="External"/><Relationship Id="rId61" Type="http://schemas.openxmlformats.org/officeDocument/2006/relationships/hyperlink" Target="https://hal.science/hal-03996222v1" TargetMode="External"/><Relationship Id="rId62" Type="http://schemas.openxmlformats.org/officeDocument/2006/relationships/hyperlink" Target="https://hal.science/hal-03996176v1" TargetMode="External"/><Relationship Id="rId63" Type="http://schemas.openxmlformats.org/officeDocument/2006/relationships/hyperlink" Target="https://hal.science/hal-03996195v1" TargetMode="External"/><Relationship Id="rId64" Type="http://schemas.openxmlformats.org/officeDocument/2006/relationships/hyperlink" Target="https://hal.science/hal-03996189v1" TargetMode="External"/><Relationship Id="rId65" Type="http://schemas.openxmlformats.org/officeDocument/2006/relationships/hyperlink" Target="https://hal.science/hal-03996171v1" TargetMode="External"/><Relationship Id="rId66" Type="http://schemas.openxmlformats.org/officeDocument/2006/relationships/hyperlink" Target="https://hal.science/hal-03996180v1" TargetMode="External"/><Relationship Id="rId67" Type="http://schemas.openxmlformats.org/officeDocument/2006/relationships/hyperlink" Target="https://theses.hal.science/tel-01368947v1" TargetMode="External"/><Relationship Id="rId68" Type="http://schemas.openxmlformats.org/officeDocument/2006/relationships/hyperlink" Target="https://www.theses.fr/2014INAL002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Pitsos</dc:title>
  <dc:description>CV</dc:description>
  <dc:subject/>
  <cp:keywords/>
  <cp:category/>
  <cp:lastModifiedBy/>
  <dcterms:created xsi:type="dcterms:W3CDTF">2026-03-07T03:52:12+01:00</dcterms:created>
  <dcterms:modified xsi:type="dcterms:W3CDTF">2026-03-07T03:52:12+01:00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