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Mollard </w:t>
      </w:r>
      <w:r>
        <w:rPr>
          <w:color w:val="641e6e"/>
        </w:rPr>
        <w:t xml:space="preserve">Maître de conférences HDR à l'Université Lyon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Chercheur titulaire à l'IETT</w:t>
      </w:r>
    </w:p>
    <w:p>
      <w:pPr>
        <w:numPr>
          <w:ilvl w:val="0"/>
          <w:numId w:val="1"/>
        </w:numPr>
      </w:pPr>
      <w:r>
        <w:rPr/>
        <w:t xml:space="preserve">Chercheur associé au CRCAO</w:t>
      </w:r>
    </w:p>
    <w:p>
      <w:pPr>
        <w:numPr>
          <w:ilvl w:val="0"/>
          <w:numId w:val="1"/>
        </w:numPr>
      </w:pPr>
      <w:r>
        <w:rPr/>
        <w:t xml:space="preserve">Responsable du département d'études japonaises (Lyon 3)</w:t>
      </w:r>
    </w:p>
    <w:p>
      <w:pPr>
        <w:numPr>
          <w:ilvl w:val="0"/>
          <w:numId w:val="1"/>
        </w:numPr>
      </w:pPr>
      <w:r>
        <w:rPr/>
        <w:t xml:space="preserve">Membre du collège d'experts section 15 (Fac. de Langues, Lyon 3)</w:t>
      </w:r>
    </w:p>
    <w:p>
      <w:pPr>
        <w:numPr>
          <w:ilvl w:val="0"/>
          <w:numId w:val="1"/>
        </w:numPr>
      </w:pPr>
      <w:r>
        <w:rPr/>
        <w:t xml:space="preserve">Membre du conseil scientifique du Pôle Asie des Umifre (CNRS-MEAE)</w:t>
      </w:r>
    </w:p>
    <w:p>
      <w:pPr>
        <w:numPr>
          <w:ilvl w:val="0"/>
          <w:numId w:val="1"/>
        </w:numPr>
      </w:pPr>
      <w:r>
        <w:rPr/>
        <w:t xml:space="preserve">Correspondant pour le concours de japonais (ENS Lyon)</w:t>
      </w:r>
    </w:p>
    <w:p>
      <w:pPr>
        <w:numPr>
          <w:ilvl w:val="0"/>
          <w:numId w:val="1"/>
        </w:numPr>
      </w:pPr>
      <w:r>
        <w:rPr/>
        <w:t xml:space="preserve">Membre du comité scientifique d'</w:t>
      </w:r>
      <w:r>
        <w:rPr>
          <w:i w:val="1"/>
          <w:iCs w:val="1"/>
        </w:rPr>
        <w:t xml:space="preserve">Ebisu. Etudes japonaises</w:t>
      </w:r>
    </w:p>
    <w:p>
      <w:pPr>
        <w:numPr>
          <w:ilvl w:val="0"/>
          <w:numId w:val="1"/>
        </w:numPr>
      </w:pPr>
      <w:r>
        <w:rPr/>
        <w:t xml:space="preserve">Membre du comité de lecture de </w:t>
      </w:r>
      <w:r>
        <w:rPr>
          <w:i w:val="1"/>
          <w:iCs w:val="1"/>
        </w:rPr>
        <w:t xml:space="preserve">Cipango. Cahiers d'études japonaises</w:t>
      </w:r>
    </w:p>
    <w:p>
      <w:pPr>
        <w:numPr>
          <w:ilvl w:val="0"/>
          <w:numId w:val="1"/>
        </w:numPr>
      </w:pPr>
      <w:r>
        <w:rPr/>
        <w:t xml:space="preserve">Membre du comité éditorial de la série </w:t>
      </w:r>
      <w:r>
        <w:rPr>
          <w:i w:val="1"/>
          <w:iCs w:val="1"/>
        </w:rPr>
        <w:t xml:space="preserve">Civilisations de l'Asie orientale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 et ordinaire dans la prose de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Le quotidien au Japon et en Occident, 345,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Kajin no kigû, un roman politique dans l’espace discursif du Japon des années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277-278,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Kyokutei Bakin’s Philological Research and the Writing of Historical Narrative: Study of the Izu Islands in the Marvelous Story of the Drawn-Bow Moon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2021, Interaction of Knowledge 2021, 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plantes médicinales, réseaux savants et méthodes scientifiques dans le fief de Satsuma: une lecture de la Pharmacopée en question (Shitsumon honzô 質問本草)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106, pp.223-264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近代前後の写実小説と自己言及性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Tôkyô daigaku kokubungaku ronshû 東京大学国文学論集</w:t>
            </w:r>
            <w:r>
              <w:rPr/>
              <w:t xml:space="preserve">, 2016, 11,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rurale à l’ethnographie : le journal de l’Expédition dans les îles du sud (1894) de Sasamori Gisuke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2016, 53, pp.157-201.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⟨10.4000/ebisu.1907⟩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フランスにおける日本近代文学をめぐる一考察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日本近代文学</w:t>
            </w:r>
            <w:r>
              <w:rPr/>
              <w:t xml:space="preserve">, 2015, 92,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préliminaires pour une étude de la notion d’auteur de fiction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d'Ebisu</w:t>
            </w:r>
            <w:r>
              <w:rPr/>
              <w:t xml:space="preserve">, 2010, 1,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Chikamatsu Hanji, Imoseyama ou l’éducation des femmes, traduit du japonais, présenté et annoté par Jeanne Sigée, Gallimard,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2009, pp.263-264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 in His Text: Patterns of Self-Reflexivity in 19th Century Japanese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as part of the ERC "Modernizing Empires" Program</w:t>
            </w:r>
            <w:r>
              <w:rPr/>
              <w:t xml:space="preserve">, Nov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d’Okinawa : une &amp;quot;créolité&amp;quot; à la japonaise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l’invitation de l’Association France Japon Chaire Kawabata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d’Okinawa : une &amp;quot;créolité&amp;quot; à la japonaise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l’invitation de l’Association Suisse-Japon</w:t>
            </w:r>
            <w:r>
              <w:rPr/>
              <w:t xml:space="preserve">, Oct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étudier la culture japonaise ? Rencontre entre un littéraire et un ethnologue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avec Jean-Michel Butel dans le cadre du cycle « Études japonaises, nouvelles approches »</w:t>
            </w:r>
            <w:r>
              <w:rPr/>
              <w:t xml:space="preserve">, Jul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前近代のメタフィクション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du prof. Watanabe Kyōko (Meiji daigaku)</w:t>
            </w:r>
            <w:r>
              <w:rPr/>
              <w:t xml:space="preserve">, Nov 2016,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メタフィクション―ディドロvs山東京伝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du prof. Fukushima Isao</w:t>
            </w:r>
            <w:r>
              <w:rPr/>
              <w:t xml:space="preserve">, Université de Kita-Kyūshū, Dec 2014, Kita-Kyushu,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十九世紀日本における作者の諸相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prog. Kokusai Nihon-gaku no hōhō</w:t>
            </w:r>
            <w:r>
              <w:rPr/>
              <w:t xml:space="preserve">, Université Hôsei, Dec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littérature japonaise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Formation continue universitaire sur le Japon moderne</w:t>
            </w:r>
            <w:r>
              <w:rPr/>
              <w:t xml:space="preserve">, Feb 2005,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Honzo Zufu : Album illustré de la materia medica d'Iwasaki Kan'en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/>
              <w:t xml:space="preserve">Citadelles &amp; Mazenod, 2025, 2386110397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du Japon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/>
              <w:t xml:space="preserve">Les Belles Lettres,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(Takuguchi Shûzô) Dalí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/>
              <w:t xml:space="preserve">Les Belles Lettres,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(Kôda Rohan) La Pagode à cinq étages et autres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/>
              <w:t xml:space="preserve">Les Belles Lettres,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正史の欠漏を補述する―『経国美談』における歴史とフィクション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源氏物語　フィクションと歴史―文学の営みを通して</w:t>
            </w:r>
            <w:r>
              <w:rPr/>
              <w:t xml:space="preserve">, 青簡舎, 2024, 978-4-909181-46-6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l’ethnologie japonaise (XVIIe-XXIe siècles)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Berthon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Kunik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– Encyclopédie internationale des histoires de l'anthropologie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フェリックス・レガメ、鉛筆を片手に世界一周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外国人の発見した日本</w:t>
            </w:r>
            <w:r>
              <w:rPr/>
              <w:t xml:space="preserve">, 219, 勉誠出版, pp.73-87, 2018, 978-4-585-22685-7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橋川文三と政治的ロマン主義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戦後70年を問う―戦後思想の光と影</w:t>
            </w:r>
            <w:r>
              <w:rPr/>
              <w:t xml:space="preserve">, 風行社, pp.147-161,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Minamoto no Tametomo aux Ryūkyū : une lecture historique du Yumiharizuki de Bakin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9</w:t>
            </w:r>
            <w:r>
              <w:rPr/>
              <w:t xml:space="preserve">, Philippe Picquier, pp.147-156,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père inconsistant : Le Chasseur de baleines de Kôda Rohan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Philippe Picquier, pp.487-497,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Tamenaga Shunsui &amp;quot;père du ninjōbon à Edo&amp;quot; : auteur et originalité dans le gesaku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Philippe Picquier, pp.199-208,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fiction dans les chroniques historiques de Kôda Rohan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fiction. Décrire le passé dans le Japon du XXe siècle</w:t>
            </w:r>
            <w:r>
              <w:rPr/>
              <w:t xml:space="preserve">, Philippe Picquier, pp.145-163,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深層の嘆き―『風流仏』と『イマゴ』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新日本古典文学大系、明治編、第22巻、月報７</w:t>
            </w:r>
            <w:r>
              <w:rPr/>
              <w:t xml:space="preserve">, 岩波書店, pp.6-9,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identité littéraire moderne à travers la relecture d’une esthétique traditionnelle: Fûryû dans les écrits de Kôda Rohan autour de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/>
              <w:t xml:space="preserve">Littératures. Université de Genève, 2007.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tel-02285171v1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belles-lettres: nouveaux horizons pour une histoire littéraire du Japon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</w:p>
          <w:p>
            <w:pPr/>
            <w:r>
              <w:rPr/>
              <w:t xml:space="preserve">Littératures. Institut National des Langues et Civilisations Orientales,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tel-05008591v1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8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2450v1" TargetMode="External"/><Relationship Id="rId8" Type="http://schemas.openxmlformats.org/officeDocument/2006/relationships/hyperlink" Target="https://hal.science/search/index/?q=*&amp;authFullName_s=Nicolas Mollard" TargetMode="External"/><Relationship Id="rId9" Type="http://schemas.openxmlformats.org/officeDocument/2006/relationships/hyperlink" Target="https://hal.science/hal-03996013v1" TargetMode="External"/><Relationship Id="rId10" Type="http://schemas.openxmlformats.org/officeDocument/2006/relationships/hyperlink" Target="https://hal.science/hal-03198772v1" TargetMode="External"/><Relationship Id="rId11" Type="http://schemas.openxmlformats.org/officeDocument/2006/relationships/hyperlink" Target="https://hal.science/hal-03293122v1" TargetMode="External"/><Relationship Id="rId12" Type="http://schemas.openxmlformats.org/officeDocument/2006/relationships/hyperlink" Target="https://hal.science/hal-02306068v1" TargetMode="External"/><Relationship Id="rId13" Type="http://schemas.openxmlformats.org/officeDocument/2006/relationships/hyperlink" Target="https://hal.science/hal-02306064v1" TargetMode="External"/><Relationship Id="rId14" Type="http://schemas.openxmlformats.org/officeDocument/2006/relationships/hyperlink" Target="https://dx.doi.org/10.4000/ebisu.1907" TargetMode="External"/><Relationship Id="rId15" Type="http://schemas.openxmlformats.org/officeDocument/2006/relationships/hyperlink" Target="https://hal.science/hal-02408552v1" TargetMode="External"/><Relationship Id="rId16" Type="http://schemas.openxmlformats.org/officeDocument/2006/relationships/hyperlink" Target="https://hal.science/hal-02408563v1" TargetMode="External"/><Relationship Id="rId17" Type="http://schemas.openxmlformats.org/officeDocument/2006/relationships/hyperlink" Target="https://hal.science/hal-02408654v1" TargetMode="External"/><Relationship Id="rId18" Type="http://schemas.openxmlformats.org/officeDocument/2006/relationships/hyperlink" Target="https://hal.science/hal-05009000v1" TargetMode="External"/><Relationship Id="rId19" Type="http://schemas.openxmlformats.org/officeDocument/2006/relationships/hyperlink" Target="https://hal.science/hal-05009007v1" TargetMode="External"/><Relationship Id="rId20" Type="http://schemas.openxmlformats.org/officeDocument/2006/relationships/hyperlink" Target="https://hal.science/hal-05009012v1" TargetMode="External"/><Relationship Id="rId21" Type="http://schemas.openxmlformats.org/officeDocument/2006/relationships/hyperlink" Target="https://hal.science/hal-05009024v1" TargetMode="External"/><Relationship Id="rId22" Type="http://schemas.openxmlformats.org/officeDocument/2006/relationships/hyperlink" Target="https://hal.science/hal-05009029v1" TargetMode="External"/><Relationship Id="rId23" Type="http://schemas.openxmlformats.org/officeDocument/2006/relationships/hyperlink" Target="https://hal.science/hal-05009045v1" TargetMode="External"/><Relationship Id="rId24" Type="http://schemas.openxmlformats.org/officeDocument/2006/relationships/hyperlink" Target="https://hal.science/hal-05009039v1" TargetMode="External"/><Relationship Id="rId25" Type="http://schemas.openxmlformats.org/officeDocument/2006/relationships/hyperlink" Target="https://hal.science/hal-05009051v1" TargetMode="External"/><Relationship Id="rId26" Type="http://schemas.openxmlformats.org/officeDocument/2006/relationships/hyperlink" Target="https://hal.science/hal-05462868v1" TargetMode="External"/><Relationship Id="rId27" Type="http://schemas.openxmlformats.org/officeDocument/2006/relationships/hyperlink" Target="https://hal.science/search/index/?q=*&amp;authFullName_s=Matthias Hayek" TargetMode="External"/><Relationship Id="rId28" Type="http://schemas.openxmlformats.org/officeDocument/2006/relationships/hyperlink" Target="https://univ-lyon3.hal.science/hal-02285064v1" TargetMode="External"/><Relationship Id="rId29" Type="http://schemas.openxmlformats.org/officeDocument/2006/relationships/hyperlink" Target="https://univ-lyon3.hal.science/hal-02285127v1" TargetMode="External"/><Relationship Id="rId30" Type="http://schemas.openxmlformats.org/officeDocument/2006/relationships/hyperlink" Target="https://univ-lyon3.hal.science/hal-02285118v1" TargetMode="External"/><Relationship Id="rId31" Type="http://schemas.openxmlformats.org/officeDocument/2006/relationships/hyperlink" Target="https://hal.science/hal-05008550v1" TargetMode="External"/><Relationship Id="rId32" Type="http://schemas.openxmlformats.org/officeDocument/2006/relationships/hyperlink" Target="https://hal.science/hal-02408479v1" TargetMode="External"/><Relationship Id="rId33" Type="http://schemas.openxmlformats.org/officeDocument/2006/relationships/hyperlink" Target="https://hal.science/search/index/?q=*&amp;authFullName_s=Alice Berthon" TargetMode="External"/><Relationship Id="rId34" Type="http://schemas.openxmlformats.org/officeDocument/2006/relationships/hyperlink" Target="https://hal.science/search/index/?q=*&amp;authFullName_s=Damien Kunik" TargetMode="External"/><Relationship Id="rId35" Type="http://schemas.openxmlformats.org/officeDocument/2006/relationships/hyperlink" Target="https://hal.science/hal-02306061v1" TargetMode="External"/><Relationship Id="rId36" Type="http://schemas.openxmlformats.org/officeDocument/2006/relationships/hyperlink" Target="https://hal.science/hal-02408498v1" TargetMode="External"/><Relationship Id="rId37" Type="http://schemas.openxmlformats.org/officeDocument/2006/relationships/hyperlink" Target="https://hal.science/hal-02408522v1" TargetMode="External"/><Relationship Id="rId38" Type="http://schemas.openxmlformats.org/officeDocument/2006/relationships/hyperlink" Target="https://hal.science/hal-02306071v1" TargetMode="External"/><Relationship Id="rId39" Type="http://schemas.openxmlformats.org/officeDocument/2006/relationships/hyperlink" Target="https://hal.science/hal-02408532v1" TargetMode="External"/><Relationship Id="rId40" Type="http://schemas.openxmlformats.org/officeDocument/2006/relationships/hyperlink" Target="https://hal.science/hal-02306072v1" TargetMode="External"/><Relationship Id="rId41" Type="http://schemas.openxmlformats.org/officeDocument/2006/relationships/hyperlink" Target="https://hal.science/hal-02408603v1" TargetMode="External"/><Relationship Id="rId42" Type="http://schemas.openxmlformats.org/officeDocument/2006/relationships/hyperlink" Target="https://univ-lyon3.hal.science/tel-0228517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tel-050085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Mollard</dc:title>
  <dc:description>CV</dc:description>
  <dc:subject/>
  <cp:keywords/>
  <cp:category/>
  <cp:lastModifiedBy/>
  <dcterms:created xsi:type="dcterms:W3CDTF">2026-05-01T13:37:56+02:00</dcterms:created>
  <dcterms:modified xsi:type="dcterms:W3CDTF">2026-05-01T13:37:56+02:00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