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Nikoleta Kerinska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nikoleta-kerinska</w:t>
        </w:r>
      </w:hyperlink>
    </w:p>
    <w:p>
      <w:pPr>
        <w:numPr>
          <w:ilvl w:val="0"/>
          <w:numId w:val="1"/>
        </w:numPr>
      </w:pPr>
      <w:r>
        <w:rPr/>
        <w:t xml:space="preserve"> ORCID : </w:t>
      </w:r>
      <w:hyperlink r:id="rId9" w:history="1">
        <w:r>
          <w:rPr>
            <w:color w:val="#410a8c"/>
            <w:u w:val="single"/>
          </w:rPr>
          <w:t xml:space="preserve">0000-0001-5486-1381</w:t>
        </w:r>
      </w:hyperlink>
    </w:p>
    <w:p>
      <w:pPr>
        <w:numPr>
          <w:ilvl w:val="0"/>
          <w:numId w:val="1"/>
        </w:numPr>
      </w:pPr>
      <w:r>
        <w:rPr/>
        <w:t xml:space="preserve"> IdRef : </w:t>
      </w:r>
      <w:hyperlink r:id="rId10" w:history="1">
        <w:r>
          <w:rPr>
            <w:color w:val="#410a8c"/>
            <w:u w:val="single"/>
          </w:rPr>
          <w:t xml:space="preserve">188986375</w:t>
        </w:r>
      </w:hyperlink>
    </w:p>
    <w:p>
      <w:pPr>
        <w:spacing w:before="600"/>
      </w:pPr>
    </w:p>
    <w:p>
      <w:pPr>
        <w:pStyle w:val="Heading2"/>
      </w:pPr>
      <w:r>
        <w:rPr>
          <w:color w:val="1e198e"/>
          <w:b w:val="1"/>
          <w:bCs w:val="1"/>
        </w:rPr>
        <w:t xml:space="preserve">Présentation</w:t>
      </w:r>
    </w:p>
    <w:p>
      <w:pPr>
        <w:spacing w:after="100"/>
      </w:pPr>
    </w:p>
    <w:p>
      <w:pPr/>
      <w:r>
        <w:rPr/>
        <w:t xml:space="preserve">Nikoleta Kerinska est artiste multimédia, chercheur et enseignant d’art numérique. Sa ligne principale de recherche concerne l’art numérique interactif, la réalité virtuelle et l’utilisation de l’intelligence artificielle dans les projets artistiques. Son activité artistique s’inspire aux conver-gences et divergences dans la communication homme - machine, ainsi que des échanges entre langage naturel et image. Actuellement elle est maître de conférences en Arts et Humanités Numérique à Institut Sociétés et Humanités (ISH) - Université Polytechnique Hauts-de-France.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créatifs de l’intelligence artificielle : quand y a-t-il art ?</w:t>
              </w:r>
            </w:hyperlink>
          </w:p>
          <w:p>
            <w:pPr/>
            <w:hyperlink r:id="rId12" w:history="1">
              <w:r>
                <w:rPr>
                  <w:color w:val="#410a8c"/>
                  <w:u w:val="single"/>
                </w:rPr>
                <w:t xml:space="preserve">Nikoleta Kerinska</w:t>
              </w:r>
            </w:hyperlink>
          </w:p>
          <w:p>
            <w:pPr/>
            <w:r>
              <w:rPr>
                <w:i w:val="1"/>
                <w:iCs w:val="1"/>
              </w:rPr>
              <w:t xml:space="preserve">Visible</w:t>
            </w:r>
            <w:r>
              <w:rPr/>
              <w:t xml:space="preserve">, 2024, 12, https://doi.org/10.25965/visible.641. </w:t>
            </w:r>
            <w:hyperlink r:id="rId13" w:history="1">
              <w:r>
                <w:rPr>
                  <w:color w:val="#410a8c"/>
                  <w:u w:val="single"/>
                </w:rPr>
                <w:t xml:space="preserve">⟨10.25965/visible.641⟩</w:t>
              </w:r>
            </w:hyperlink>
          </w:p>
          <w:p>
            <w:pPr/>
            <w:r>
              <w:rPr/>
              <w:t xml:space="preserve">Article dans une revue</w:t>
            </w:r>
          </w:p>
          <w:p>
            <w:pPr/>
            <w:hyperlink r:id="rId11" w:history="1">
              <w:r>
                <w:rPr>
                  <w:color w:val="#410a8c"/>
                  <w:u w:val="single"/>
                </w:rPr>
                <w:t xml:space="preserve">hal-04450478v1</w:t>
              </w:r>
            </w:hyperlink>
          </w:p>
        </w:tc>
      </w:tr>
      <w:tr>
        <w:trPr/>
        <w:tc>
          <w:tcPr>
            <w:noWrap/>
          </w:tcPr>
          <w:p>
            <w:pPr>
              <w:spacing w:after="200"/>
            </w:pPr>
            <w:hyperlink r:id="rId14" w:history="1">
              <w:r>
                <w:rPr>
                  <w:color w:val="1e198e"/>
                  <w:b w:val="1"/>
                  <w:bCs w:val="1"/>
                  <w:u w:val="single"/>
                </w:rPr>
                <w:t xml:space="preserve">Creativity through Autonomy: The Real Challenge of the Computer Art Today</w:t>
              </w:r>
            </w:hyperlink>
          </w:p>
          <w:p>
            <w:pPr/>
            <w:hyperlink r:id="rId12" w:history="1">
              <w:r>
                <w:rPr>
                  <w:color w:val="#410a8c"/>
                  <w:u w:val="single"/>
                </w:rPr>
                <w:t xml:space="preserve">Nikoleta Kerinska</w:t>
              </w:r>
            </w:hyperlink>
          </w:p>
          <w:p>
            <w:pPr/>
            <w:r>
              <w:rPr>
                <w:i w:val="1"/>
                <w:iCs w:val="1"/>
              </w:rPr>
              <w:t xml:space="preserve">Balkan Journal of Philosophy</w:t>
            </w:r>
            <w:r>
              <w:rPr/>
              <w:t xml:space="preserve">, 2023, Creativity After Automation, 15 (1), pp.69-76. </w:t>
            </w:r>
            <w:hyperlink r:id="rId15" w:history="1">
              <w:r>
                <w:rPr>
                  <w:color w:val="#410a8c"/>
                  <w:u w:val="single"/>
                </w:rPr>
                <w:t xml:space="preserve">⟨10.5840/bjp20231519⟩</w:t>
              </w:r>
            </w:hyperlink>
          </w:p>
          <w:p>
            <w:pPr/>
            <w:r>
              <w:rPr/>
              <w:t xml:space="preserve">Article dans une revue</w:t>
            </w:r>
          </w:p>
          <w:p>
            <w:pPr/>
            <w:hyperlink r:id="rId14" w:history="1">
              <w:r>
                <w:rPr>
                  <w:color w:val="#410a8c"/>
                  <w:u w:val="single"/>
                </w:rPr>
                <w:t xml:space="preserve">hal-04450485v1</w:t>
              </w:r>
            </w:hyperlink>
          </w:p>
        </w:tc>
      </w:tr>
      <w:tr>
        <w:trPr/>
        <w:tc>
          <w:tcPr>
            <w:noWrap/>
          </w:tcPr>
          <w:p>
            <w:pPr>
              <w:spacing w:after="200"/>
            </w:pPr>
            <w:hyperlink r:id="rId16" w:history="1">
              <w:r>
                <w:rPr>
                  <w:color w:val="1e198e"/>
                  <w:b w:val="1"/>
                  <w:bCs w:val="1"/>
                  <w:u w:val="single"/>
                </w:rPr>
                <w:t xml:space="preserve">Agentes inteligentes projetos artísticos: personagens que evoluem entre linguagem e ficção</w:t>
              </w:r>
            </w:hyperlink>
          </w:p>
          <w:p>
            <w:pPr/>
            <w:hyperlink r:id="rId12" w:history="1">
              <w:r>
                <w:rPr>
                  <w:color w:val="#410a8c"/>
                  <w:u w:val="single"/>
                </w:rPr>
                <w:t xml:space="preserve">Nikoleta Kerinska</w:t>
              </w:r>
            </w:hyperlink>
          </w:p>
          <w:p>
            <w:pPr/>
            <w:r>
              <w:rPr>
                <w:i w:val="1"/>
                <w:iCs w:val="1"/>
              </w:rPr>
              <w:t xml:space="preserve">Revista Farol</w:t>
            </w:r>
            <w:r>
              <w:rPr/>
              <w:t xml:space="preserve">, 2023, Ensaios, 18 (27), pp.141-151. </w:t>
            </w:r>
            <w:hyperlink r:id="rId17" w:history="1">
              <w:r>
                <w:rPr>
                  <w:color w:val="#410a8c"/>
                  <w:u w:val="single"/>
                </w:rPr>
                <w:t xml:space="preserve">⟨10.47456/rf.v18i27.42486⟩</w:t>
              </w:r>
            </w:hyperlink>
          </w:p>
          <w:p>
            <w:pPr/>
            <w:r>
              <w:rPr/>
              <w:t xml:space="preserve">Article dans une revue</w:t>
            </w:r>
          </w:p>
          <w:p>
            <w:pPr/>
            <w:hyperlink r:id="rId16" w:history="1">
              <w:r>
                <w:rPr>
                  <w:color w:val="#410a8c"/>
                  <w:u w:val="single"/>
                </w:rPr>
                <w:t xml:space="preserve">hal-04450494v1</w:t>
              </w:r>
            </w:hyperlink>
          </w:p>
        </w:tc>
      </w:tr>
      <w:tr>
        <w:trPr/>
        <w:tc>
          <w:tcPr>
            <w:noWrap/>
          </w:tcPr>
          <w:p>
            <w:pPr>
              <w:spacing w:after="200"/>
            </w:pPr>
            <w:hyperlink r:id="rId18" w:history="1">
              <w:r>
                <w:rPr>
                  <w:color w:val="1e198e"/>
                  <w:b w:val="1"/>
                  <w:bCs w:val="1"/>
                  <w:u w:val="single"/>
                </w:rPr>
                <w:t xml:space="preserve">Narrativas artísticas: ramificações, contaminações e apagamentos</w:t>
              </w:r>
            </w:hyperlink>
          </w:p>
          <w:p>
            <w:pPr/>
            <w:hyperlink r:id="rId19" w:history="1">
              <w:r>
                <w:rPr>
                  <w:color w:val="#410a8c"/>
                  <w:u w:val="single"/>
                </w:rPr>
                <w:t xml:space="preserve">Fábio Fonseca</w:t>
              </w:r>
            </w:hyperlink>
            <w:r>
              <w:rPr/>
              <w:t xml:space="preserve">,</w:t>
            </w:r>
            <w:hyperlink r:id="rId12" w:history="1">
              <w:r>
                <w:rPr>
                  <w:color w:val="#410a8c"/>
                  <w:u w:val="single"/>
                </w:rPr>
                <w:t xml:space="preserve">Nikoleta Kerinska</w:t>
              </w:r>
            </w:hyperlink>
            <w:r>
              <w:rPr/>
              <w:t xml:space="preserve">,</w:t>
            </w:r>
            <w:hyperlink r:id="rId20" w:history="1">
              <w:r>
                <w:rPr>
                  <w:color w:val="#410a8c"/>
                  <w:u w:val="single"/>
                </w:rPr>
                <w:t xml:space="preserve">Priscila Rampin</w:t>
              </w:r>
            </w:hyperlink>
          </w:p>
          <w:p>
            <w:pPr/>
            <w:r>
              <w:rPr>
                <w:i w:val="1"/>
                <w:iCs w:val="1"/>
              </w:rPr>
              <w:t xml:space="preserve">Revista Estado da Arte</w:t>
            </w:r>
            <w:r>
              <w:rPr/>
              <w:t xml:space="preserve">, 2021, 2 (1), pp.10. </w:t>
            </w:r>
            <w:hyperlink r:id="rId21" w:history="1">
              <w:r>
                <w:rPr>
                  <w:color w:val="#410a8c"/>
                  <w:u w:val="single"/>
                </w:rPr>
                <w:t xml:space="preserve">⟨10.14393/EdA-v2-n1-2021-62551⟩</w:t>
              </w:r>
            </w:hyperlink>
          </w:p>
          <w:p>
            <w:pPr/>
            <w:r>
              <w:rPr/>
              <w:t xml:space="preserve">Article dans une revue</w:t>
            </w:r>
          </w:p>
          <w:p>
            <w:pPr/>
            <w:hyperlink r:id="rId18" w:history="1">
              <w:r>
                <w:rPr>
                  <w:color w:val="#410a8c"/>
                  <w:u w:val="single"/>
                </w:rPr>
                <w:t xml:space="preserve">hal-04451034v1</w:t>
              </w:r>
            </w:hyperlink>
          </w:p>
        </w:tc>
      </w:tr>
      <w:tr>
        <w:trPr/>
        <w:tc>
          <w:tcPr>
            <w:noWrap/>
          </w:tcPr>
          <w:p>
            <w:pPr>
              <w:spacing w:after="200"/>
            </w:pPr>
            <w:hyperlink r:id="rId22" w:history="1">
              <w:r>
                <w:rPr>
                  <w:color w:val="1e198e"/>
                  <w:b w:val="1"/>
                  <w:bCs w:val="1"/>
                  <w:u w:val="single"/>
                </w:rPr>
                <w:t xml:space="preserve">A propos de narrativité : Interview de Lorenzo Menoud par Nikoleta Kerinska, 2021</w:t>
              </w:r>
            </w:hyperlink>
          </w:p>
          <w:p>
            <w:pPr/>
            <w:hyperlink r:id="rId23" w:history="1">
              <w:r>
                <w:rPr>
                  <w:color w:val="#410a8c"/>
                  <w:u w:val="single"/>
                </w:rPr>
                <w:t xml:space="preserve">Lorenzo Menoud</w:t>
              </w:r>
            </w:hyperlink>
            <w:r>
              <w:rPr/>
              <w:t xml:space="preserve">,</w:t>
            </w:r>
            <w:hyperlink r:id="rId12" w:history="1">
              <w:r>
                <w:rPr>
                  <w:color w:val="#410a8c"/>
                  <w:u w:val="single"/>
                </w:rPr>
                <w:t xml:space="preserve">Nikoleta Kerinska</w:t>
              </w:r>
            </w:hyperlink>
          </w:p>
          <w:p>
            <w:pPr/>
            <w:r>
              <w:rPr>
                <w:i w:val="1"/>
                <w:iCs w:val="1"/>
              </w:rPr>
              <w:t xml:space="preserve">Revista Estado da Arte</w:t>
            </w:r>
            <w:r>
              <w:rPr/>
              <w:t xml:space="preserve">, 2021, 2 (1), pp.1-15. </w:t>
            </w:r>
            <w:hyperlink r:id="rId24" w:history="1">
              <w:r>
                <w:rPr>
                  <w:color w:val="#410a8c"/>
                  <w:u w:val="single"/>
                </w:rPr>
                <w:t xml:space="preserve">⟨10.14393/EdA-v2-n1-2021-61570⟩</w:t>
              </w:r>
            </w:hyperlink>
          </w:p>
          <w:p>
            <w:pPr/>
            <w:r>
              <w:rPr/>
              <w:t xml:space="preserve">Article dans une revue</w:t>
            </w:r>
          </w:p>
          <w:p>
            <w:pPr/>
            <w:hyperlink r:id="rId22" w:history="1">
              <w:r>
                <w:rPr>
                  <w:color w:val="#410a8c"/>
                  <w:u w:val="single"/>
                </w:rPr>
                <w:t xml:space="preserve">hal-04450801v1</w:t>
              </w:r>
            </w:hyperlink>
          </w:p>
        </w:tc>
      </w:tr>
      <w:tr>
        <w:trPr/>
        <w:tc>
          <w:tcPr>
            <w:noWrap/>
          </w:tcPr>
          <w:p>
            <w:pPr>
              <w:spacing w:after="200"/>
            </w:pPr>
            <w:hyperlink r:id="rId25" w:history="1">
              <w:r>
                <w:rPr>
                  <w:color w:val="1e198e"/>
                  <w:b w:val="1"/>
                  <w:bCs w:val="1"/>
                  <w:u w:val="single"/>
                </w:rPr>
                <w:t xml:space="preserve">Mapas, fronteiras e outras criaturas indomáveis em busca de identidade</w:t>
              </w:r>
            </w:hyperlink>
          </w:p>
          <w:p>
            <w:pPr/>
            <w:hyperlink r:id="rId12" w:history="1">
              <w:r>
                <w:rPr>
                  <w:color w:val="#410a8c"/>
                  <w:u w:val="single"/>
                </w:rPr>
                <w:t xml:space="preserve">Nikoleta Kerinska</w:t>
              </w:r>
            </w:hyperlink>
          </w:p>
          <w:p>
            <w:pPr/>
            <w:r>
              <w:rPr>
                <w:i w:val="1"/>
                <w:iCs w:val="1"/>
              </w:rPr>
              <w:t xml:space="preserve">ouvirOUver</w:t>
            </w:r>
            <w:r>
              <w:rPr/>
              <w:t xml:space="preserve">, 2020, Géographies sensibles : paysages, territoires, frontières, 16 (1), pp.70-83. </w:t>
            </w:r>
            <w:hyperlink r:id="rId26" w:history="1">
              <w:r>
                <w:rPr>
                  <w:color w:val="#410a8c"/>
                  <w:u w:val="single"/>
                </w:rPr>
                <w:t xml:space="preserve">⟨10.14393/OUV-v16n1a2020-52257⟩</w:t>
              </w:r>
            </w:hyperlink>
          </w:p>
          <w:p>
            <w:pPr/>
            <w:r>
              <w:rPr/>
              <w:t xml:space="preserve">Article dans une revue</w:t>
            </w:r>
          </w:p>
          <w:p>
            <w:pPr/>
            <w:hyperlink r:id="rId25" w:history="1">
              <w:r>
                <w:rPr>
                  <w:color w:val="#410a8c"/>
                  <w:u w:val="single"/>
                </w:rPr>
                <w:t xml:space="preserve">hal-04450671v1</w:t>
              </w:r>
            </w:hyperlink>
          </w:p>
        </w:tc>
      </w:tr>
      <w:tr>
        <w:trPr/>
        <w:tc>
          <w:tcPr>
            <w:noWrap/>
          </w:tcPr>
          <w:p>
            <w:pPr>
              <w:spacing w:after="200"/>
            </w:pPr>
            <w:hyperlink r:id="rId27" w:history="1">
              <w:r>
                <w:rPr>
                  <w:color w:val="1e198e"/>
                  <w:b w:val="1"/>
                  <w:bCs w:val="1"/>
                  <w:u w:val="single"/>
                </w:rPr>
                <w:t xml:space="preserve">A autonomia em obras dotadas de inteligência artificial</w:t>
              </w:r>
            </w:hyperlink>
          </w:p>
          <w:p>
            <w:pPr/>
            <w:hyperlink r:id="rId12" w:history="1">
              <w:r>
                <w:rPr>
                  <w:color w:val="#410a8c"/>
                  <w:u w:val="single"/>
                </w:rPr>
                <w:t xml:space="preserve">Nikoleta Kerinska</w:t>
              </w:r>
            </w:hyperlink>
          </w:p>
          <w:p>
            <w:pPr/>
            <w:r>
              <w:rPr>
                <w:i w:val="1"/>
                <w:iCs w:val="1"/>
              </w:rPr>
              <w:t xml:space="preserve">PÓS: Revista do Programa de Pós-graduação em Artes da EBA/UFMG</w:t>
            </w:r>
            <w:r>
              <w:rPr/>
              <w:t xml:space="preserve">, 2020, Systèmes Artificiels en Art, 10 (19), p. 42-58. </w:t>
            </w:r>
            <w:hyperlink r:id="rId28" w:history="1">
              <w:r>
                <w:rPr>
                  <w:color w:val="#410a8c"/>
                  <w:u w:val="single"/>
                </w:rPr>
                <w:t xml:space="preserve">⟨10.35699/2237-5864.2020.21563.⟩</w:t>
              </w:r>
            </w:hyperlink>
          </w:p>
          <w:p>
            <w:pPr/>
            <w:r>
              <w:rPr/>
              <w:t xml:space="preserve">Article dans une revue</w:t>
            </w:r>
          </w:p>
          <w:p>
            <w:pPr/>
            <w:hyperlink r:id="rId27" w:history="1">
              <w:r>
                <w:rPr>
                  <w:color w:val="#410a8c"/>
                  <w:u w:val="single"/>
                </w:rPr>
                <w:t xml:space="preserve">hal-04450664v1</w:t>
              </w:r>
            </w:hyperlink>
          </w:p>
        </w:tc>
      </w:tr>
      <w:tr>
        <w:trPr/>
        <w:tc>
          <w:tcPr>
            <w:noWrap/>
          </w:tcPr>
          <w:p>
            <w:pPr>
              <w:spacing w:after="200"/>
            </w:pPr>
            <w:hyperlink r:id="rId29" w:history="1">
              <w:r>
                <w:rPr>
                  <w:color w:val="1e198e"/>
                  <w:b w:val="1"/>
                  <w:bCs w:val="1"/>
                  <w:u w:val="single"/>
                </w:rPr>
                <w:t xml:space="preserve">Sensações cinéticas: Palatnik e o movimento como tema na arte</w:t>
              </w:r>
            </w:hyperlink>
          </w:p>
          <w:p>
            <w:pPr/>
            <w:hyperlink r:id="rId12" w:history="1">
              <w:r>
                <w:rPr>
                  <w:color w:val="#410a8c"/>
                  <w:u w:val="single"/>
                </w:rPr>
                <w:t xml:space="preserve">Nikoleta Kerinska</w:t>
              </w:r>
            </w:hyperlink>
          </w:p>
          <w:p>
            <w:pPr/>
            <w:r>
              <w:rPr>
                <w:i w:val="1"/>
                <w:iCs w:val="1"/>
              </w:rPr>
              <w:t xml:space="preserve">ouvirOUver</w:t>
            </w:r>
            <w:r>
              <w:rPr/>
              <w:t xml:space="preserve">, 2018, Sensações cinéticas: Palatnik e o movimento como tema nas artes visuais, 14 (2), pp.278-287. </w:t>
            </w:r>
            <w:hyperlink r:id="rId30" w:history="1">
              <w:r>
                <w:rPr>
                  <w:color w:val="#410a8c"/>
                  <w:u w:val="single"/>
                </w:rPr>
                <w:t xml:space="preserve">⟨10.14393/OUV23-v14n2a2018-1⟩</w:t>
              </w:r>
            </w:hyperlink>
          </w:p>
          <w:p>
            <w:pPr/>
            <w:r>
              <w:rPr/>
              <w:t xml:space="preserve">Article dans une revue</w:t>
            </w:r>
          </w:p>
          <w:p>
            <w:pPr/>
            <w:hyperlink r:id="rId29" w:history="1">
              <w:r>
                <w:rPr>
                  <w:color w:val="#410a8c"/>
                  <w:u w:val="single"/>
                </w:rPr>
                <w:t xml:space="preserve">hal-04450678v1</w:t>
              </w:r>
            </w:hyperlink>
          </w:p>
        </w:tc>
      </w:tr>
      <w:tr>
        <w:trPr/>
        <w:tc>
          <w:tcPr>
            <w:noWrap/>
          </w:tcPr>
          <w:p>
            <w:pPr>
              <w:spacing w:after="200"/>
            </w:pPr>
            <w:hyperlink r:id="rId31" w:history="1">
              <w:r>
                <w:rPr>
                  <w:color w:val="1e198e"/>
                  <w:b w:val="1"/>
                  <w:bCs w:val="1"/>
                  <w:u w:val="single"/>
                </w:rPr>
                <w:t xml:space="preserve">Lynn Hershman nos ensina a sonhar: identidades trasmídia na arte contemporânea</w:t>
              </w:r>
            </w:hyperlink>
          </w:p>
          <w:p>
            <w:pPr/>
            <w:hyperlink r:id="rId12" w:history="1">
              <w:r>
                <w:rPr>
                  <w:color w:val="#410a8c"/>
                  <w:u w:val="single"/>
                </w:rPr>
                <w:t xml:space="preserve">Nikoleta Kerinska</w:t>
              </w:r>
            </w:hyperlink>
          </w:p>
          <w:p>
            <w:pPr/>
            <w:r>
              <w:rPr>
                <w:i w:val="1"/>
                <w:iCs w:val="1"/>
              </w:rPr>
              <w:t xml:space="preserve">CROMA </w:t>
            </w:r>
            <w:r>
              <w:rPr/>
              <w:t xml:space="preserve">, 2018, Estudos Artísticos janeiro–junho 2018, 6 (11), p. 48-53</w:t>
            </w:r>
          </w:p>
          <w:p>
            <w:pPr/>
            <w:r>
              <w:rPr/>
              <w:t xml:space="preserve">Article dans une revue</w:t>
            </w:r>
          </w:p>
          <w:p>
            <w:pPr/>
            <w:hyperlink r:id="rId31" w:history="1">
              <w:r>
                <w:rPr>
                  <w:color w:val="#410a8c"/>
                  <w:u w:val="single"/>
                </w:rPr>
                <w:t xml:space="preserve">hal-04450695v1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Identités transmédia et jeux identitaires : ouvertures artistiques</w:t>
              </w:r>
            </w:hyperlink>
          </w:p>
          <w:p>
            <w:pPr/>
            <w:hyperlink r:id="rId12" w:history="1">
              <w:r>
                <w:rPr>
                  <w:color w:val="#410a8c"/>
                  <w:u w:val="single"/>
                </w:rPr>
                <w:t xml:space="preserve">Nikoleta Kerinska</w:t>
              </w:r>
            </w:hyperlink>
          </w:p>
          <w:p>
            <w:pPr/>
            <w:r>
              <w:rPr/>
              <w:t xml:space="preserve">Amos Fergombé. </w:t>
            </w:r>
            <w:r>
              <w:rPr>
                <w:i w:val="1"/>
                <w:iCs w:val="1"/>
              </w:rPr>
              <w:t xml:space="preserve">Des usages du numérique à l’hyperhumain</w:t>
            </w:r>
            <w:r>
              <w:rPr/>
              <w:t xml:space="preserve">, Université Polytechnique Hauts de France - UPHF, A paraître</w:t>
            </w:r>
          </w:p>
          <w:p>
            <w:pPr/>
            <w:r>
              <w:rPr/>
              <w:t xml:space="preserve">Chapitre d'ouvrage</w:t>
            </w:r>
          </w:p>
          <w:p>
            <w:pPr/>
            <w:hyperlink r:id="rId32" w:history="1">
              <w:r>
                <w:rPr>
                  <w:color w:val="#410a8c"/>
                  <w:u w:val="single"/>
                </w:rPr>
                <w:t xml:space="preserve">hal-04450940v1</w:t>
              </w:r>
            </w:hyperlink>
          </w:p>
        </w:tc>
      </w:tr>
      <w:tr>
        <w:trPr/>
        <w:tc>
          <w:tcPr>
            <w:noWrap/>
          </w:tcPr>
          <w:p>
            <w:pPr>
              <w:spacing w:after="200"/>
            </w:pPr>
            <w:hyperlink r:id="rId33" w:history="1">
              <w:r>
                <w:rPr>
                  <w:color w:val="1e198e"/>
                  <w:b w:val="1"/>
                  <w:bCs w:val="1"/>
                  <w:u w:val="single"/>
                </w:rPr>
                <w:t xml:space="preserve">Agents Intelligents œuvres d'art : personnages du langage et de la fiction</w:t>
              </w:r>
            </w:hyperlink>
          </w:p>
          <w:p>
            <w:pPr/>
            <w:hyperlink r:id="rId12" w:history="1">
              <w:r>
                <w:rPr>
                  <w:color w:val="#410a8c"/>
                  <w:u w:val="single"/>
                </w:rPr>
                <w:t xml:space="preserve">Nikoleta Kerinska</w:t>
              </w:r>
            </w:hyperlink>
          </w:p>
          <w:p>
            <w:pPr/>
            <w:r>
              <w:rPr/>
              <w:t xml:space="preserve">Edité par Alexandre Gefen. </w:t>
            </w:r>
            <w:r>
              <w:rPr>
                <w:i w:val="1"/>
                <w:iCs w:val="1"/>
              </w:rPr>
              <w:t xml:space="preserve">Créativités artificielles – La littérature et l'art à l'heure de l'intelligence artificielle</w:t>
            </w:r>
            <w:r>
              <w:rPr/>
              <w:t xml:space="preserve">, Les Presses du Réel, 2022, 978-2-37896-262-3</w:t>
            </w:r>
          </w:p>
          <w:p>
            <w:pPr/>
            <w:r>
              <w:rPr/>
              <w:t xml:space="preserve">Chapitre d'ouvrage</w:t>
            </w:r>
          </w:p>
          <w:p>
            <w:pPr/>
            <w:hyperlink r:id="rId33" w:history="1">
              <w:r>
                <w:rPr>
                  <w:color w:val="#410a8c"/>
                  <w:u w:val="single"/>
                </w:rPr>
                <w:t xml:space="preserve">hal-04450708v1</w:t>
              </w:r>
            </w:hyperlink>
          </w:p>
        </w:tc>
      </w:tr>
      <w:tr>
        <w:trPr/>
        <w:tc>
          <w:tcPr>
            <w:noWrap/>
          </w:tcPr>
          <w:p>
            <w:pPr>
              <w:spacing w:after="200"/>
            </w:pPr>
            <w:hyperlink r:id="rId34" w:history="1">
              <w:r>
                <w:rPr>
                  <w:color w:val="1e198e"/>
                  <w:b w:val="1"/>
                  <w:bCs w:val="1"/>
                  <w:u w:val="single"/>
                </w:rPr>
                <w:t xml:space="preserve">Modes interactifs et immersifs dans la communication avec les agents intelligents conçus comme des œuvres d’art</w:t>
              </w:r>
            </w:hyperlink>
          </w:p>
          <w:p>
            <w:pPr/>
            <w:hyperlink r:id="rId12" w:history="1">
              <w:r>
                <w:rPr>
                  <w:color w:val="#410a8c"/>
                  <w:u w:val="single"/>
                </w:rPr>
                <w:t xml:space="preserve">Nikoleta Kerinska</w:t>
              </w:r>
            </w:hyperlink>
          </w:p>
          <w:p>
            <w:pPr/>
            <w:r>
              <w:rPr/>
              <w:t xml:space="preserve">Bernard Guelton. </w:t>
            </w:r>
            <w:r>
              <w:rPr>
                <w:i w:val="1"/>
                <w:iCs w:val="1"/>
              </w:rPr>
              <w:t xml:space="preserve">Les Figures de l’immersion</w:t>
            </w:r>
            <w:r>
              <w:rPr/>
              <w:t xml:space="preserve">, Presses Universitaires de Rennes, pp.159-177, 2014, 2266-2405</w:t>
            </w:r>
          </w:p>
          <w:p>
            <w:pPr/>
            <w:r>
              <w:rPr/>
              <w:t xml:space="preserve">Chapitre d'ouvrage</w:t>
            </w:r>
          </w:p>
          <w:p>
            <w:pPr/>
            <w:hyperlink r:id="rId34" w:history="1">
              <w:r>
                <w:rPr>
                  <w:color w:val="#410a8c"/>
                  <w:u w:val="single"/>
                </w:rPr>
                <w:t xml:space="preserve">hal-04450731v1</w:t>
              </w:r>
            </w:hyperlink>
          </w:p>
        </w:tc>
      </w:tr>
      <w:tr>
        <w:trPr/>
        <w:tc>
          <w:tcPr>
            <w:noWrap/>
          </w:tcPr>
          <w:p>
            <w:pPr>
              <w:spacing w:after="200"/>
            </w:pPr>
            <w:hyperlink r:id="rId35" w:history="1">
              <w:r>
                <w:rPr>
                  <w:color w:val="1e198e"/>
                  <w:b w:val="1"/>
                  <w:bCs w:val="1"/>
                  <w:u w:val="single"/>
                </w:rPr>
                <w:t xml:space="preserve">Je est un autre : projections identitaires dans les mondes de réalité virtuelles en ligne</w:t>
              </w:r>
            </w:hyperlink>
          </w:p>
          <w:p>
            <w:pPr/>
            <w:hyperlink r:id="rId12" w:history="1">
              <w:r>
                <w:rPr>
                  <w:color w:val="#410a8c"/>
                  <w:u w:val="single"/>
                </w:rPr>
                <w:t xml:space="preserve">Nikoleta Kerinska</w:t>
              </w:r>
            </w:hyperlink>
          </w:p>
          <w:p>
            <w:pPr/>
            <w:r>
              <w:rPr/>
              <w:t xml:space="preserve">Fred Dervin Yasmine Abbas. </w:t>
            </w:r>
            <w:r>
              <w:rPr>
                <w:i w:val="1"/>
                <w:iCs w:val="1"/>
              </w:rPr>
              <w:t xml:space="preserve">Technologies numériques du soi et (co)-constructions identitaires</w:t>
            </w:r>
            <w:r>
              <w:rPr/>
              <w:t xml:space="preserve">, L'Harmattan, p. 123-144, 2009, 978-2-296-10622-2</w:t>
            </w:r>
          </w:p>
          <w:p>
            <w:pPr/>
            <w:r>
              <w:rPr/>
              <w:t xml:space="preserve">Chapitre d'ouvrage</w:t>
            </w:r>
          </w:p>
          <w:p>
            <w:pPr/>
            <w:hyperlink r:id="rId35" w:history="1">
              <w:r>
                <w:rPr>
                  <w:color w:val="#410a8c"/>
                  <w:u w:val="single"/>
                </w:rPr>
                <w:t xml:space="preserve">hal-04450746v1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Quand y-a-t-il art ?&amp;quot; Une enquête sur les nouvelles &amp;quot;manières de faire&amp;quot; les mondes</w:t>
              </w:r>
            </w:hyperlink>
          </w:p>
          <w:p>
            <w:pPr/>
            <w:hyperlink r:id="rId37" w:history="1">
              <w:r>
                <w:rPr>
                  <w:color w:val="#410a8c"/>
                  <w:u w:val="single"/>
                </w:rPr>
                <w:t xml:space="preserve">Anne Beyaert-Geslin</w:t>
              </w:r>
            </w:hyperlink>
            <w:r>
              <w:rPr/>
              <w:t xml:space="preserve">,</w:t>
            </w:r>
            <w:hyperlink r:id="rId38" w:history="1">
              <w:r>
                <w:rPr>
                  <w:color w:val="#410a8c"/>
                  <w:u w:val="single"/>
                </w:rPr>
                <w:t xml:space="preserve">Giulia Dondero Maria</w:t>
              </w:r>
            </w:hyperlink>
            <w:r>
              <w:rPr/>
              <w:t xml:space="preserve">,</w:t>
            </w:r>
            <w:hyperlink r:id="rId39" w:history="1">
              <w:r>
                <w:rPr>
                  <w:color w:val="#410a8c"/>
                  <w:u w:val="single"/>
                </w:rPr>
                <w:t xml:space="preserve">Tiziana Migliore</w:t>
              </w:r>
            </w:hyperlink>
            <w:r>
              <w:rPr/>
              <w:t xml:space="preserve">,</w:t>
            </w:r>
            <w:hyperlink r:id="rId40" w:history="1">
              <w:r>
                <w:rPr>
                  <w:color w:val="#410a8c"/>
                  <w:u w:val="single"/>
                </w:rPr>
                <w:t xml:space="preserve">Marion Colas-Blaise</w:t>
              </w:r>
            </w:hyperlink>
            <w:r>
              <w:rPr/>
              <w:t xml:space="preserve">,</w:t>
            </w:r>
            <w:hyperlink r:id="rId12" w:history="1">
              <w:r>
                <w:rPr>
                  <w:color w:val="#410a8c"/>
                  <w:u w:val="single"/>
                </w:rPr>
                <w:t xml:space="preserve">Nikoleta Kerinska</w:t>
              </w:r>
            </w:hyperlink>
            <w:r>
              <w:rPr/>
              <w:t xml:space="preserve">et al.</w:t>
            </w:r>
          </w:p>
          <w:p>
            <w:pPr/>
            <w:r>
              <w:rPr>
                <w:i w:val="1"/>
                <w:iCs w:val="1"/>
              </w:rPr>
              <w:t xml:space="preserve">Visible</w:t>
            </w:r>
            <w:r>
              <w:rPr/>
              <w:t xml:space="preserve">, 12, 2023</w:t>
            </w:r>
          </w:p>
          <w:p>
            <w:pPr/>
            <w:r>
              <w:rPr/>
              <w:t xml:space="preserve">N°spécial de revue/special issue</w:t>
            </w:r>
          </w:p>
          <w:p>
            <w:pPr/>
            <w:hyperlink r:id="rId36" w:history="1">
              <w:r>
                <w:rPr>
                  <w:color w:val="#410a8c"/>
                  <w:u w:val="single"/>
                </w:rPr>
                <w:t xml:space="preserve">hal-04402996v1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 narrativa na imagem: sequência, intriga e configuração</w:t>
              </w:r>
            </w:hyperlink>
          </w:p>
          <w:p>
            <w:pPr/>
            <w:hyperlink r:id="rId42" w:history="1">
              <w:r>
                <w:rPr>
                  <w:color w:val="#410a8c"/>
                  <w:u w:val="single"/>
                </w:rPr>
                <w:t xml:space="preserve">Raphaël Baroni</w:t>
              </w:r>
            </w:hyperlink>
            <w:r>
              <w:rPr/>
              <w:t xml:space="preserve">,</w:t>
            </w:r>
            <w:hyperlink r:id="rId12" w:history="1">
              <w:r>
                <w:rPr>
                  <w:color w:val="#410a8c"/>
                  <w:u w:val="single"/>
                </w:rPr>
                <w:t xml:space="preserve">Nikoleta Kerinska</w:t>
              </w:r>
            </w:hyperlink>
          </w:p>
          <w:p>
            <w:pPr/>
            <w:r>
              <w:rPr/>
              <w:t xml:space="preserve">2021, </w:t>
            </w:r>
            <w:hyperlink r:id="rId43" w:history="1">
              <w:r>
                <w:rPr>
                  <w:color w:val="#410a8c"/>
                  <w:u w:val="single"/>
                </w:rPr>
                <w:t xml:space="preserve">⟨10.14393/EdA-v2-n1-2021-62180⟩</w:t>
              </w:r>
            </w:hyperlink>
          </w:p>
          <w:p>
            <w:pPr/>
            <w:r>
              <w:rPr/>
              <w:t xml:space="preserve">Traduction</w:t>
            </w:r>
          </w:p>
          <w:p>
            <w:pPr/>
            <w:hyperlink r:id="rId41" w:history="1">
              <w:r>
                <w:rPr>
                  <w:color w:val="#410a8c"/>
                  <w:u w:val="single"/>
                </w:rPr>
                <w:t xml:space="preserve">hal-04451035v1</w:t>
              </w:r>
            </w:hyperlink>
          </w:p>
        </w:tc>
      </w:tr>
      <w:tr>
        <w:trPr/>
        <w:tc>
          <w:tcPr>
            <w:noWrap/>
          </w:tcPr>
          <w:p>
            <w:pPr>
              <w:spacing w:after="200"/>
            </w:pPr>
            <w:hyperlink r:id="rId44" w:history="1">
              <w:r>
                <w:rPr>
                  <w:color w:val="1e198e"/>
                  <w:b w:val="1"/>
                  <w:bCs w:val="1"/>
                  <w:u w:val="single"/>
                </w:rPr>
                <w:t xml:space="preserve">Mídias localizadas e mobilidades compartilhadas, criação e ativação em três dispositivos artísticos contemporâneos</w:t>
              </w:r>
            </w:hyperlink>
          </w:p>
          <w:p>
            <w:pPr/>
            <w:hyperlink r:id="rId45" w:history="1">
              <w:r>
                <w:rPr>
                  <w:color w:val="#410a8c"/>
                  <w:u w:val="single"/>
                </w:rPr>
                <w:t xml:space="preserve">Bernard Guelton</w:t>
              </w:r>
            </w:hyperlink>
            <w:r>
              <w:rPr/>
              <w:t xml:space="preserve">,</w:t>
            </w:r>
            <w:hyperlink r:id="rId12" w:history="1">
              <w:r>
                <w:rPr>
                  <w:color w:val="#410a8c"/>
                  <w:u w:val="single"/>
                </w:rPr>
                <w:t xml:space="preserve">Nikoleta Kerinska</w:t>
              </w:r>
            </w:hyperlink>
          </w:p>
          <w:p>
            <w:pPr/>
            <w:r>
              <w:rPr/>
              <w:t xml:space="preserve">2018, </w:t>
            </w:r>
            <w:hyperlink r:id="rId46" w:history="1">
              <w:r>
                <w:rPr>
                  <w:color w:val="#410a8c"/>
                  <w:u w:val="single"/>
                </w:rPr>
                <w:t xml:space="preserve">⟨10.14393/OUV23-v14n2a2018-25⟩</w:t>
              </w:r>
            </w:hyperlink>
          </w:p>
          <w:p>
            <w:pPr/>
            <w:r>
              <w:rPr/>
              <w:t xml:space="preserve">Traduction</w:t>
            </w:r>
          </w:p>
          <w:p>
            <w:pPr/>
            <w:hyperlink r:id="rId44" w:history="1">
              <w:r>
                <w:rPr>
                  <w:color w:val="#410a8c"/>
                  <w:u w:val="single"/>
                </w:rPr>
                <w:t xml:space="preserve">hal-04450936v1</w:t>
              </w:r>
            </w:hyperlink>
          </w:p>
        </w:tc>
      </w:tr>
      <w:tr>
        <w:trPr/>
        <w:tc>
          <w:tcPr>
            <w:noWrap/>
          </w:tcPr>
          <w:p>
            <w:pPr>
              <w:spacing w:after="200"/>
            </w:pPr>
            <w:hyperlink r:id="rId47" w:history="1">
              <w:r>
                <w:rPr>
                  <w:color w:val="1e198e"/>
                  <w:b w:val="1"/>
                  <w:bCs w:val="1"/>
                  <w:u w:val="single"/>
                </w:rPr>
                <w:t xml:space="preserve">Propos sur la scène artistique brésilienne des années 1940 aux années 1980 : Interview de Catherine Bompuis par Marjolaine Beuzard, 2010</w:t>
              </w:r>
            </w:hyperlink>
          </w:p>
          <w:p>
            <w:pPr/>
            <w:hyperlink r:id="rId48" w:history="1">
              <w:r>
                <w:rPr>
                  <w:color w:val="#410a8c"/>
                  <w:u w:val="single"/>
                </w:rPr>
                <w:t xml:space="preserve">Marjolaine Beuzard</w:t>
              </w:r>
            </w:hyperlink>
            <w:r>
              <w:rPr/>
              <w:t xml:space="preserve">,</w:t>
            </w:r>
            <w:hyperlink r:id="rId12" w:history="1">
              <w:r>
                <w:rPr>
                  <w:color w:val="#410a8c"/>
                  <w:u w:val="single"/>
                </w:rPr>
                <w:t xml:space="preserve">Nikoleta Kerinska</w:t>
              </w:r>
            </w:hyperlink>
          </w:p>
          <w:p>
            <w:pPr/>
            <w:r>
              <w:rPr/>
              <w:t xml:space="preserve">2018, </w:t>
            </w:r>
            <w:hyperlink r:id="rId49" w:history="1">
              <w:r>
                <w:rPr>
                  <w:color w:val="#410a8c"/>
                  <w:u w:val="single"/>
                </w:rPr>
                <w:t xml:space="preserve">⟨10.14393/ouv23-v14n2a2018-24⟩</w:t>
              </w:r>
            </w:hyperlink>
          </w:p>
          <w:p>
            <w:pPr/>
            <w:r>
              <w:rPr/>
              <w:t xml:space="preserve">Traduction</w:t>
            </w:r>
          </w:p>
          <w:p>
            <w:pPr/>
            <w:hyperlink r:id="rId47" w:history="1">
              <w:r>
                <w:rPr>
                  <w:color w:val="#410a8c"/>
                  <w:u w:val="single"/>
                </w:rPr>
                <w:t xml:space="preserve">hal-04450935v1</w:t>
              </w:r>
            </w:hyperlink>
          </w:p>
        </w:tc>
      </w:tr>
      <w:tr>
        <w:trPr/>
        <w:tc>
          <w:tcPr>
            <w:noWrap/>
          </w:tcPr>
          <w:p>
            <w:pPr>
              <w:spacing w:after="200"/>
            </w:pPr>
            <w:hyperlink r:id="rId50" w:history="1">
              <w:r>
                <w:rPr>
                  <w:color w:val="1e198e"/>
                  <w:b w:val="1"/>
                  <w:bCs w:val="1"/>
                  <w:u w:val="single"/>
                </w:rPr>
                <w:t xml:space="preserve">Visita ao ateliê de Abraham Palatnik: entrevista de Marjolaine Beuzard com o artista, Rio de Janeiro, abril de 2007</w:t>
              </w:r>
            </w:hyperlink>
          </w:p>
          <w:p>
            <w:pPr/>
            <w:hyperlink r:id="rId48" w:history="1">
              <w:r>
                <w:rPr>
                  <w:color w:val="#410a8c"/>
                  <w:u w:val="single"/>
                </w:rPr>
                <w:t xml:space="preserve">Marjolaine Beuzard</w:t>
              </w:r>
            </w:hyperlink>
            <w:r>
              <w:rPr/>
              <w:t xml:space="preserve">,</w:t>
            </w:r>
            <w:hyperlink r:id="rId12" w:history="1">
              <w:r>
                <w:rPr>
                  <w:color w:val="#410a8c"/>
                  <w:u w:val="single"/>
                </w:rPr>
                <w:t xml:space="preserve">Nikoleta Kerinska</w:t>
              </w:r>
            </w:hyperlink>
          </w:p>
          <w:p>
            <w:pPr/>
            <w:r>
              <w:rPr/>
              <w:t xml:space="preserve">2018, </w:t>
            </w:r>
            <w:hyperlink r:id="rId51" w:history="1">
              <w:r>
                <w:rPr>
                  <w:color w:val="#410a8c"/>
                  <w:u w:val="single"/>
                </w:rPr>
                <w:t xml:space="preserve">⟨10.14393/OUV23-v14n2a2018-23.⟩</w:t>
              </w:r>
            </w:hyperlink>
          </w:p>
          <w:p>
            <w:pPr/>
            <w:r>
              <w:rPr/>
              <w:t xml:space="preserve">Traduction</w:t>
            </w:r>
          </w:p>
          <w:p>
            <w:pPr/>
            <w:hyperlink r:id="rId50" w:history="1">
              <w:r>
                <w:rPr>
                  <w:color w:val="#410a8c"/>
                  <w:u w:val="single"/>
                </w:rPr>
                <w:t xml:space="preserve">hal-04450929v1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Sensações cinéticas: Palatnik e o movimento como tema nas artes visuais</w:t>
              </w:r>
            </w:hyperlink>
          </w:p>
          <w:p>
            <w:pPr/>
            <w:hyperlink r:id="rId12" w:history="1">
              <w:r>
                <w:rPr>
                  <w:color w:val="#410a8c"/>
                  <w:u w:val="single"/>
                </w:rPr>
                <w:t xml:space="preserve">Nikoleta Kerinska</w:t>
              </w:r>
            </w:hyperlink>
          </w:p>
          <w:p>
            <w:pPr/>
            <w:r>
              <w:rPr/>
              <w:t xml:space="preserve">Nikoleta Kerinska (org.). </w:t>
            </w:r>
            <w:hyperlink r:id="rId53" w:history="1">
              <w:r>
                <w:rPr>
                  <w:color w:val="#410a8c"/>
                  <w:u w:val="single"/>
                </w:rPr>
                <w:t xml:space="preserve">Editora UFU</w:t>
              </w:r>
            </w:hyperlink>
            <w:r>
              <w:rPr/>
              <w:t xml:space="preserve">, 14 (2), 2018, OuvirOuVer, Sensações cinéticas: Palatnik e o movimento como tema nas artes visuais, 1983-1005. </w:t>
            </w:r>
            <w:hyperlink r:id="rId54" w:history="1">
              <w:r>
                <w:rPr>
                  <w:color w:val="#410a8c"/>
                  <w:u w:val="single"/>
                </w:rPr>
                <w:t xml:space="preserve">⟨10.14393/OUV⟩</w:t>
              </w:r>
            </w:hyperlink>
          </w:p>
          <w:p>
            <w:pPr/>
            <w:r>
              <w:rPr/>
              <w:t xml:space="preserve">Ouvrages</w:t>
            </w:r>
          </w:p>
          <w:p>
            <w:pPr/>
            <w:hyperlink r:id="rId52" w:history="1">
              <w:r>
                <w:rPr>
                  <w:color w:val="#410a8c"/>
                  <w:u w:val="single"/>
                </w:rPr>
                <w:t xml:space="preserve">hal-04450786v1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Art et intelligence artificielle : dans le contexte d'une expérimentation artistique</w:t>
              </w:r>
            </w:hyperlink>
          </w:p>
          <w:p>
            <w:pPr/>
            <w:hyperlink r:id="rId12" w:history="1">
              <w:r>
                <w:rPr>
                  <w:color w:val="#410a8c"/>
                  <w:u w:val="single"/>
                </w:rPr>
                <w:t xml:space="preserve">Nikoleta Kerinska</w:t>
              </w:r>
            </w:hyperlink>
          </w:p>
          <w:p>
            <w:pPr/>
            <w:r>
              <w:rPr/>
              <w:t xml:space="preserve">Art et histoire de l'art. Université Panthéon-Sorbonne - Paris I, 2014. Français. </w:t>
            </w:r>
            <w:hyperlink r:id="rId56" w:history="1">
              <w:r>
                <w:rPr>
                  <w:color w:val="#410a8c"/>
                  <w:u w:val="single"/>
                </w:rPr>
                <w:t xml:space="preserve">⟨NNT : 2014PA010541⟩</w:t>
              </w:r>
            </w:hyperlink>
          </w:p>
          <w:p>
            <w:pPr/>
            <w:r>
              <w:rPr/>
              <w:t xml:space="preserve">Thèse</w:t>
            </w:r>
          </w:p>
          <w:p>
            <w:pPr/>
            <w:hyperlink r:id="rId55" w:history="1">
              <w:r>
                <w:rPr>
                  <w:color w:val="#410a8c"/>
                  <w:u w:val="single"/>
                </w:rPr>
                <w:t xml:space="preserve">tel-01677928v1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3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koleta-kerinska" TargetMode="External"/><Relationship Id="rId9" Type="http://schemas.openxmlformats.org/officeDocument/2006/relationships/hyperlink" Target="https://orcid.org/0000-0001-5486-1381" TargetMode="External"/><Relationship Id="rId10" Type="http://schemas.openxmlformats.org/officeDocument/2006/relationships/hyperlink" Target="https://www.idref.fr/188986375" TargetMode="External"/><Relationship Id="rId11" Type="http://schemas.openxmlformats.org/officeDocument/2006/relationships/hyperlink" Target="https://hal.science/hal-04450478v1" TargetMode="External"/><Relationship Id="rId12" Type="http://schemas.openxmlformats.org/officeDocument/2006/relationships/hyperlink" Target="https://hal.science/search/index/?q=*&amp;authFullName_s=Nikoleta Kerinska" TargetMode="External"/><Relationship Id="rId13" Type="http://schemas.openxmlformats.org/officeDocument/2006/relationships/hyperlink" Target="https://dx.doi.org/10.25965/visible.641" TargetMode="External"/><Relationship Id="rId14" Type="http://schemas.openxmlformats.org/officeDocument/2006/relationships/hyperlink" Target="https://hal.science/hal-04450485v1" TargetMode="External"/><Relationship Id="rId15" Type="http://schemas.openxmlformats.org/officeDocument/2006/relationships/hyperlink" Target="https://dx.doi.org/10.5840/bjp20231519" TargetMode="External"/><Relationship Id="rId16" Type="http://schemas.openxmlformats.org/officeDocument/2006/relationships/hyperlink" Target="https://hal.science/hal-04450494v1" TargetMode="External"/><Relationship Id="rId17" Type="http://schemas.openxmlformats.org/officeDocument/2006/relationships/hyperlink" Target="https://dx.doi.org/10.47456/rf.v18i27.42486" TargetMode="External"/><Relationship Id="rId18" Type="http://schemas.openxmlformats.org/officeDocument/2006/relationships/hyperlink" Target="https://hal.science/hal-04451034v1" TargetMode="External"/><Relationship Id="rId19" Type="http://schemas.openxmlformats.org/officeDocument/2006/relationships/hyperlink" Target="https://hal.science/search/index/?q=*&amp;authFullName_s=F&#225;bio Fonseca" TargetMode="External"/><Relationship Id="rId20" Type="http://schemas.openxmlformats.org/officeDocument/2006/relationships/hyperlink" Target="https://hal.science/search/index/?q=*&amp;authFullName_s=Priscila Rampin" TargetMode="External"/><Relationship Id="rId21" Type="http://schemas.openxmlformats.org/officeDocument/2006/relationships/hyperlink" Target="https://dx.doi.org/10.14393/EdA-v2-n1-2021-62551" TargetMode="External"/><Relationship Id="rId22" Type="http://schemas.openxmlformats.org/officeDocument/2006/relationships/hyperlink" Target="https://hal.science/hal-04450801v1" TargetMode="External"/><Relationship Id="rId23" Type="http://schemas.openxmlformats.org/officeDocument/2006/relationships/hyperlink" Target="https://hal.science/search/index/?q=*&amp;authFullName_s=Lorenzo Menoud" TargetMode="External"/><Relationship Id="rId24" Type="http://schemas.openxmlformats.org/officeDocument/2006/relationships/hyperlink" Target="https://dx.doi.org/10.14393/EdA-v2-n1-2021-61570" TargetMode="External"/><Relationship Id="rId25" Type="http://schemas.openxmlformats.org/officeDocument/2006/relationships/hyperlink" Target="https://hal.science/hal-04450671v1" TargetMode="External"/><Relationship Id="rId26" Type="http://schemas.openxmlformats.org/officeDocument/2006/relationships/hyperlink" Target="https://dx.doi.org/10.14393/OUV-v16n1a2020-52257" TargetMode="External"/><Relationship Id="rId27" Type="http://schemas.openxmlformats.org/officeDocument/2006/relationships/hyperlink" Target="https://hal.science/hal-04450664v1" TargetMode="External"/><Relationship Id="rId28" Type="http://schemas.openxmlformats.org/officeDocument/2006/relationships/hyperlink" Target="https://dx.doi.org/10.35699/2237-5864.2020.21563." TargetMode="External"/><Relationship Id="rId29" Type="http://schemas.openxmlformats.org/officeDocument/2006/relationships/hyperlink" Target="https://hal.science/hal-04450678v1" TargetMode="External"/><Relationship Id="rId30" Type="http://schemas.openxmlformats.org/officeDocument/2006/relationships/hyperlink" Target="https://dx.doi.org/10.14393/OUV23-v14n2a2018-1" TargetMode="External"/><Relationship Id="rId31" Type="http://schemas.openxmlformats.org/officeDocument/2006/relationships/hyperlink" Target="https://hal.science/hal-04450695v1" TargetMode="External"/><Relationship Id="rId32" Type="http://schemas.openxmlformats.org/officeDocument/2006/relationships/hyperlink" Target="https://hal.science/hal-04450940v1" TargetMode="External"/><Relationship Id="rId33" Type="http://schemas.openxmlformats.org/officeDocument/2006/relationships/hyperlink" Target="https://hal.science/hal-04450708v1" TargetMode="External"/><Relationship Id="rId34" Type="http://schemas.openxmlformats.org/officeDocument/2006/relationships/hyperlink" Target="https://hal.science/hal-04450731v1" TargetMode="External"/><Relationship Id="rId35" Type="http://schemas.openxmlformats.org/officeDocument/2006/relationships/hyperlink" Target="https://hal.science/hal-04450746v1" TargetMode="External"/><Relationship Id="rId36" Type="http://schemas.openxmlformats.org/officeDocument/2006/relationships/hyperlink" Target="https://hal.science/hal-04402996v1" TargetMode="External"/><Relationship Id="rId37" Type="http://schemas.openxmlformats.org/officeDocument/2006/relationships/hyperlink" Target="https://hal.science/search/index/?q=*&amp;authFullName_s=Anne Beyaert-Geslin" TargetMode="External"/><Relationship Id="rId38" Type="http://schemas.openxmlformats.org/officeDocument/2006/relationships/hyperlink" Target="https://hal.science/search/index/?q=*&amp;authFullName_s=Giulia Dondero Maria" TargetMode="External"/><Relationship Id="rId39" Type="http://schemas.openxmlformats.org/officeDocument/2006/relationships/hyperlink" Target="https://hal.science/search/index/?q=*&amp;authFullName_s=Tiziana Migliore" TargetMode="External"/><Relationship Id="rId40" Type="http://schemas.openxmlformats.org/officeDocument/2006/relationships/hyperlink" Target="https://hal.science/search/index/?q=*&amp;authFullName_s=Marion Colas-Blaise" TargetMode="External"/><Relationship Id="rId41" Type="http://schemas.openxmlformats.org/officeDocument/2006/relationships/hyperlink" Target="https://hal.science/hal-04451035v1" TargetMode="External"/><Relationship Id="rId42" Type="http://schemas.openxmlformats.org/officeDocument/2006/relationships/hyperlink" Target="https://hal.science/search/index/?q=*&amp;authFullName_s=Rapha&#235;l Baroni" TargetMode="External"/><Relationship Id="rId43" Type="http://schemas.openxmlformats.org/officeDocument/2006/relationships/hyperlink" Target="https://dx.doi.org/10.14393/EdA-v2-n1-2021-62180" TargetMode="External"/><Relationship Id="rId44" Type="http://schemas.openxmlformats.org/officeDocument/2006/relationships/hyperlink" Target="https://hal.science/hal-04450936v1" TargetMode="External"/><Relationship Id="rId45" Type="http://schemas.openxmlformats.org/officeDocument/2006/relationships/hyperlink" Target="https://hal.science/search/index/?q=*&amp;authFullName_s=Bernard Guelton" TargetMode="External"/><Relationship Id="rId46" Type="http://schemas.openxmlformats.org/officeDocument/2006/relationships/hyperlink" Target="https://dx.doi.org/10.14393/OUV23-v14n2a2018-25" TargetMode="External"/><Relationship Id="rId47" Type="http://schemas.openxmlformats.org/officeDocument/2006/relationships/hyperlink" Target="https://hal.science/hal-04450935v1" TargetMode="External"/><Relationship Id="rId48" Type="http://schemas.openxmlformats.org/officeDocument/2006/relationships/hyperlink" Target="https://hal.science/search/index/?q=*&amp;authFullName_s=Marjolaine Beuzard" TargetMode="External"/><Relationship Id="rId49" Type="http://schemas.openxmlformats.org/officeDocument/2006/relationships/hyperlink" Target="https://dx.doi.org/10.14393/ouv23-v14n2a2018-24" TargetMode="External"/><Relationship Id="rId50" Type="http://schemas.openxmlformats.org/officeDocument/2006/relationships/hyperlink" Target="https://hal.science/hal-04450929v1" TargetMode="External"/><Relationship Id="rId51" Type="http://schemas.openxmlformats.org/officeDocument/2006/relationships/hyperlink" Target="https://dx.doi.org/10.14393/OUV23-v14n2a2018-23." TargetMode="External"/><Relationship Id="rId52" Type="http://schemas.openxmlformats.org/officeDocument/2006/relationships/hyperlink" Target="https://hal.science/hal-04450786v1" TargetMode="External"/><Relationship Id="rId53" Type="http://schemas.openxmlformats.org/officeDocument/2006/relationships/hyperlink" Target="https://seer.ufu.br/index.php/ouvirouver/article/view/45849" TargetMode="External"/><Relationship Id="rId54" Type="http://schemas.openxmlformats.org/officeDocument/2006/relationships/hyperlink" Target="https://dx.doi.org/10.14393/OUV" TargetMode="External"/><Relationship Id="rId55" Type="http://schemas.openxmlformats.org/officeDocument/2006/relationships/hyperlink" Target="https://theses.hal.science/tel-01677928v1" TargetMode="External"/><Relationship Id="rId56" Type="http://schemas.openxmlformats.org/officeDocument/2006/relationships/hyperlink" Target="https://www.theses.fr/2014PA01054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Nikoleta Kerinska</dc:title>
  <dc:description>CV</dc:description>
  <dc:subject/>
  <cp:keywords/>
  <cp:category/>
  <cp:lastModifiedBy/>
  <dcterms:created xsi:type="dcterms:W3CDTF">2026-05-25T23:47:27+02:00</dcterms:created>
  <dcterms:modified xsi:type="dcterms:W3CDTF">2026-05-25T23:47:27+02:00</dcterms:modified>
</cp:coreProperties>
</file>

<file path=docProps/custom.xml><?xml version="1.0" encoding="utf-8"?>
<Properties xmlns="http://schemas.openxmlformats.org/officeDocument/2006/custom-properties" xmlns:vt="http://schemas.openxmlformats.org/officeDocument/2006/docPropsVTypes"/>
</file>