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Ninon Basuau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LiDAR : un autre éclairage sur l’occupation du sol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Ninon Basuau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Café-labo du Centre Camille Jullian</w:t>
            </w:r>
            <w:r>
              <w:rPr/>
              <w:t xml:space="preserve">, Centre Camille Jullian, Mar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hal-04591814v1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infrastructures and Roman cadastral system: new insights into the agrarian structure of the Parentium colony (Istria, Croatia)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Ninon Basuau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Gaetano Benčić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AARG 2023</w:t>
            </w:r>
            <w:r>
              <w:rPr/>
              <w:t xml:space="preserve">, Aerial Archaeology Research Group, Sep 2023,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hal-04591358v1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Madrague de Giens ship : A photogrammetry from the past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Ninon Basuau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Soubias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 the Mediterranean II</w:t>
            </w:r>
            <w:r>
              <w:rPr/>
              <w:t xml:space="preserve">, University of Malta; Honor Frost Foundation, Nov 2022, La Valette,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halshs-04015726v1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analyse spatiale du matériel céramique de l’épave de la Madrague de Giens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Ninon Basuau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mer, le littoral et le territoire du IIe s. av. J.-C. au milieur du Ier s. apr. J.-C. entre le Rhône et les Alpes maritimes. Congrès international de la SFECAG (Hyères (Var), 18-21 mai 2023)</w:t>
            </w:r>
            <w:r>
              <w:rPr/>
              <w:t xml:space="preserve">, May 2023, Hyères,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hal-04104247v1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LiDAR data to the knowledge of the ancient territory of Poreč-Parentium (Croatia)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Ninon Basuau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TRAIL 2022 Archaeological interpretation across scales – learning about landscapes using lidar</w:t>
            </w:r>
            <w:r>
              <w:rPr/>
              <w:t xml:space="preserve">, Apr 2022, Postojna, Slovenia.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halshs-03788804v1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de Santa Marina (Tar Vabriga - Torre Abrega, Croatie). Synthèse des fouilles archéologiques 2020-2021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Gaetano Benčić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Davor Munda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Klaudia Bartolić Sirotić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Balkans. Croatie,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⟨10.4000/baefe.5098⟩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halshs-03662916v1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91814v1" TargetMode="External"/><Relationship Id="rId8" Type="http://schemas.openxmlformats.org/officeDocument/2006/relationships/hyperlink" Target="https://hal.science/search/index/?q=*&amp;authFullName_s=Ninon Basuau" TargetMode="External"/><Relationship Id="rId9" Type="http://schemas.openxmlformats.org/officeDocument/2006/relationships/hyperlink" Target="https://hal.science/hal-04591358v1" TargetMode="External"/><Relationship Id="rId10" Type="http://schemas.openxmlformats.org/officeDocument/2006/relationships/hyperlink" Target="https://hal.science/search/index/?q=*&amp;authFullName_s=Gaetano Ben&#269;i&#263;" TargetMode="External"/><Relationship Id="rId11" Type="http://schemas.openxmlformats.org/officeDocument/2006/relationships/hyperlink" Target="https://shs.hal.science/halshs-04015726v1" TargetMode="External"/><Relationship Id="rId12" Type="http://schemas.openxmlformats.org/officeDocument/2006/relationships/hyperlink" Target="https://hal.science/search/index/?q=*&amp;authFullName_s=Laetitia Cavassa" TargetMode="External"/><Relationship Id="rId13" Type="http://schemas.openxmlformats.org/officeDocument/2006/relationships/hyperlink" Target="https://hal.science/search/index/?q=*&amp;authFullName_s=Pierre Poveda" TargetMode="External"/><Relationship Id="rId14" Type="http://schemas.openxmlformats.org/officeDocument/2006/relationships/hyperlink" Target="https://hal.science/search/index/?q=*&amp;authFullName_s=Vincent Dumas" TargetMode="External"/><Relationship Id="rId15" Type="http://schemas.openxmlformats.org/officeDocument/2006/relationships/hyperlink" Target="https://hal.science/search/index/?q=*&amp;authFullName_s=Philippe Soubias" TargetMode="External"/><Relationship Id="rId16" Type="http://schemas.openxmlformats.org/officeDocument/2006/relationships/hyperlink" Target="https://hal.science/hal-04104247v1" TargetMode="External"/><Relationship Id="rId17" Type="http://schemas.openxmlformats.org/officeDocument/2006/relationships/hyperlink" Target="https://shs.hal.science/halshs-03788804v1" TargetMode="External"/><Relationship Id="rId18" Type="http://schemas.openxmlformats.org/officeDocument/2006/relationships/hyperlink" Target="https://shs.hal.science/halshs-03662916v1" TargetMode="External"/><Relationship Id="rId19" Type="http://schemas.openxmlformats.org/officeDocument/2006/relationships/hyperlink" Target="https://hal.science/search/index/?q=*&amp;authFullName_s=Corinne Rousse" TargetMode="External"/><Relationship Id="rId20" Type="http://schemas.openxmlformats.org/officeDocument/2006/relationships/hyperlink" Target="https://hal.science/search/index/?q=*&amp;authFullName_s=Davor Munda" TargetMode="External"/><Relationship Id="rId21" Type="http://schemas.openxmlformats.org/officeDocument/2006/relationships/hyperlink" Target="https://hal.science/search/index/?q=*&amp;authFullName_s=Nicolas Garnier" TargetMode="External"/><Relationship Id="rId22" Type="http://schemas.openxmlformats.org/officeDocument/2006/relationships/hyperlink" Target="https://hal.science/search/index/?q=*&amp;authFullName_s=Klaudia Bartoli&#263; Siroti&#263;" TargetMode="External"/><Relationship Id="rId23" Type="http://schemas.openxmlformats.org/officeDocument/2006/relationships/hyperlink" Target="https://dx.doi.org/10.4000/baefe.5098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Ninon Basuau</dc:title>
  <dc:description>CV</dc:description>
  <dc:subject/>
  <cp:keywords/>
  <cp:category/>
  <cp:lastModifiedBy/>
  <dcterms:created xsi:type="dcterms:W3CDTF">2026-04-11T05:03:04+02:00</dcterms:created>
  <dcterms:modified xsi:type="dcterms:W3CDTF">2026-04-11T05:03:04+02:00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