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mok </w:t>
      </w:r>
      <w:r>
        <w:rPr>
          <w:color w:val="641e6e"/>
        </w:rPr>
        <w:t xml:space="preserve">Maîtresse de conférences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Nelly Mok est maîtresse de conférences à l’université Paul-Valéry Montpellier 3 et membre du centre de recherche Études Montpellieraines du Monde Anglophone (EMMA). Elle est l’autrice de divers articles sur les écrivaines sino-américaines Maxine Hong Kingston, Gish Jen et Shirley Geok-Lin Lim, ainsi que sur les oeuvres des autrices américaines d'origine cambodgienne Loung Ung, Monica Sok et Sokunthary Svay, à partir desquelles elle travaille sur les questions de la représentation et de la transmission intergénérationnelle du trauma. Elle a co-dirigé les ouvrages collectifs </w:t>
      </w:r>
      <w:r>
        <w:rPr>
          <w:i w:val="1"/>
          <w:iCs w:val="1"/>
        </w:rPr>
        <w:t xml:space="preserve">The Self as Other in Minority American Life Writing</w:t>
      </w:r>
      <w:r>
        <w:rPr/>
        <w:t xml:space="preserve"> (2019) et </w:t>
      </w:r>
      <w:r>
        <w:rPr>
          <w:i w:val="1"/>
          <w:iCs w:val="1"/>
        </w:rPr>
        <w:t xml:space="preserve">Vulnérabilité et radicalité. Ecritures de soi britanniques et américaines contemporaines</w:t>
      </w:r>
      <w:r>
        <w:rPr/>
        <w:t xml:space="preserve"> (2025).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Shilpa Davé, Leilani Nishime, and Tasha Oren (eds.), Global Asian American Popular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2019, 7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⟨10.4000/inmedia.1842⟩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Journée d’étude « Écritures féminines des diasporas asiatiques aux États-Unis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 / 2016, s.p.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⟨10.4000/transatlantica.8251⟩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performance : Kamau Daaood in Bordeaux: A Report on His Residency, Edited by Sophie Rachmuhl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1 / 2014, s.p.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⟨10.4000/transatlantica.7010⟩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Bourdin, Entre porte ouverte et « porte fermée » : la politique chinoise des États-Unis du XIXe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pp.n.c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Home, Writing Home: Transnational Identity in Shirley Geok-lin Lim’s Among the White Moon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Asiatic</w:t>
            </w:r>
            <w:r>
              <w:rPr/>
              <w:t xml:space="preserve">, 2014, 8 (N°1),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d'exposition : Peintures haïtiennes d'inspiration vaudou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L’auto/biographie relationnelle, espace de réconciliation avec cet autre soi et de (re)construction de la mémoire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"Voie(x)s mineures, témoignage et culture", Université Blaise Pascal Clermont-Ferrand, Clermont-Ferrand, 23-25 novembre 2016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from the Khmer Rouge Genocide by “Tell[ing] the World”: Active Subjectivity in Loung Ung’s Childhood Memoir First They Killed My Father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"Écritures féminines des diasporas asiatiques aux États-Unis", Université Bordeaux Montaigne/CLIMAS, lab. EMMA, Université Paul-Valéry, Bordeaux, 1er avril 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L’auto/biographie relationnelle, espace de réconciliation avec cet autre soi: Lucky Child, de Loung 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D’Autres vies que la sienne/Soi comme autre », lab. EMMA, Université Paul-Valéry, Montpellier, 16 octobre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autobiographique sino-américain féminin et le paradigme de l’autobiographie ethnique : de l’adhésion à l’émancipation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Française des Études Américaines "Les États-Unis : modèle, contre-modèle, fin des modèles ?", Université Paris III Sorbonne Nouvelle, Versaille, 21-24 mai 2014</w:t>
            </w:r>
            <w:r>
              <w:rPr/>
              <w:t xml:space="preserve">,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mythopoeique dans The Woman Warrior, de Maxine Hong Kingston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 "Héritage(s)", atelier "L’héritage esthétique dans la littérature sino-américaine", Université de Perpignan Via Domitia, Perpignan, 23-27 mai 2012</w:t>
            </w:r>
            <w:r>
              <w:rPr/>
              <w:t xml:space="preserve">, 2012,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traversées dans Crossings de Chuang Hua : l'identité sino-américaine au cœur d'une esthétique du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« Héritage(s) » Université de Perpignan Via Domitia, 23-27 mai 2012</w:t>
            </w:r>
            <w:r>
              <w:rPr/>
              <w:t xml:space="preserve">, 2012,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radicalité : Ecritures de soi britanniques et américaines contemporaines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Reviron-Piégay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Presses Universitaires de Bordeaux, 2025, Empreintes anglophones, 979-10-300-1164-7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as Other in Minority American Life Writing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/>
              <w:t xml:space="preserve">Cambridge Scholars Publishing, 218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from the Khmer Rouge Genocide by “telling the world”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Memory, Trauma, Asia: Recall, Affect, and Orientalism in Contemporary Narratives</w:t>
            </w:r>
            <w:r>
              <w:rPr/>
              <w:t xml:space="preserve">, Routledge, 2023, ISBN 9780367645014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SOI ET RELATIONALITÉ DANS AFTER THEY KILLED OUR FATHER DE LOUNG 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Self as Other in Minority American Life Writing</w:t>
            </w:r>
            <w:r>
              <w:rPr/>
              <w:t xml:space="preserve">, Cambridge Scholars Publishing, 2019, ISBN-10. 1527527972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SELF AS OTHER: MODES OF OTHER-WRITING IN MINORITY AMERICAN LIFE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Self as Other in Minority American Life Writing</w:t>
            </w:r>
            <w:r>
              <w:rPr/>
              <w:t xml:space="preserve">, Cambridge Scholars Publishing, 2019, ISBN-10. 1527527972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Mythopoesis and Cultural Hybridity in Maxine Hong Kingston’s The Woman Warrior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/>
              <w:t xml:space="preserve">Linda Trinh Moser; Kathryn West. </w:t>
            </w:r>
            <w:r>
              <w:rPr>
                <w:i w:val="1"/>
                <w:iCs w:val="1"/>
              </w:rPr>
              <w:t xml:space="preserve">Critical Insights: The Woman Warrior</w:t>
            </w:r>
            <w:r>
              <w:rPr/>
              <w:t xml:space="preserve">, Salem Press, pp.187-202,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Maxine Hong Kingston’s The Woman Warrior Beyond the Feminine and the Unfeminine: Dismantling the Dualistic Perception of Gender and Ethnicity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/>
              <w:t xml:space="preserve">Sämi Ludwig; Nicoleta Alexoae-Zagni. </w:t>
            </w:r>
            <w:r>
              <w:rPr>
                <w:i w:val="1"/>
                <w:iCs w:val="1"/>
              </w:rPr>
              <w:t xml:space="preserve">On the Legacy of Maxine Hong Kingston: The Mulhouse Book</w:t>
            </w:r>
            <w:r>
              <w:rPr/>
              <w:t xml:space="preserve">, Lit Verlag, pp.61-76,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Sabotaging the ‘Cultural Bridge’, Dropping the Hyphen: Love and Sexuality as Escape Routes in Gish Jen’s Mona in the Promised 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/>
              <w:t xml:space="preserve">Tanfer Emin Tunc; Elisabetta Marino. </w:t>
            </w:r>
            <w:r>
              <w:rPr>
                <w:i w:val="1"/>
                <w:iCs w:val="1"/>
              </w:rPr>
              <w:t xml:space="preserve">Positioning the New: Chinese American Literature and the Changing Image of the American Literary Canon</w:t>
            </w:r>
            <w:r>
              <w:rPr/>
              <w:t xml:space="preserve">, Cambridge Scholars Publishing, pp.39-51,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‘Every path I/i take is edged with thorns’. L’écriture du liminal dans le roman sino-américain de Maxine Hong Kingston, d’Amy Tan et de Kip Fulbeck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/>
              <w:t xml:space="preserve">Lionel Larré; Véronique Béghain; Jean-François Baillon; Paul Veyret. </w:t>
            </w:r>
            <w:r>
              <w:rPr>
                <w:i w:val="1"/>
                <w:iCs w:val="1"/>
              </w:rPr>
              <w:t xml:space="preserve">Paradoxes de la réserve</w:t>
            </w:r>
            <w:r>
              <w:rPr/>
              <w:t xml:space="preserve">, Université Michel de Montaigne Bordeaux 3, pp.317-329,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marge dans le récit autobiographique sino-américain féminin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Mok</w:t>
              </w:r>
            </w:hyperlink>
          </w:p>
          <w:p>
            <w:pPr/>
            <w:r>
              <w:rPr/>
              <w:t xml:space="preserve">Littératures. Université Bordeaux Montaigne,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2011BOR30071⟩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tel-04218363v1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403236v1" TargetMode="External"/><Relationship Id="rId8" Type="http://schemas.openxmlformats.org/officeDocument/2006/relationships/hyperlink" Target="https://hal.science/search/index/?q=*&amp;authFullName_s=Nelly Mok" TargetMode="External"/><Relationship Id="rId9" Type="http://schemas.openxmlformats.org/officeDocument/2006/relationships/hyperlink" Target="https://dx.doi.org/10.4000/inmedia.1842" TargetMode="External"/><Relationship Id="rId10" Type="http://schemas.openxmlformats.org/officeDocument/2006/relationships/hyperlink" Target="https://hal.science/hal-03063037v1" TargetMode="External"/><Relationship Id="rId11" Type="http://schemas.openxmlformats.org/officeDocument/2006/relationships/hyperlink" Target="https://hal.science/search/index/?q=*&amp;authFullName_s=Nicoleta Alexoae-Zagni" TargetMode="External"/><Relationship Id="rId12" Type="http://schemas.openxmlformats.org/officeDocument/2006/relationships/hyperlink" Target="https://dx.doi.org/10.4000/transatlantica.8251" TargetMode="External"/><Relationship Id="rId13" Type="http://schemas.openxmlformats.org/officeDocument/2006/relationships/hyperlink" Target="https://hal.science/hal-03063038v1" TargetMode="External"/><Relationship Id="rId14" Type="http://schemas.openxmlformats.org/officeDocument/2006/relationships/hyperlink" Target="https://dx.doi.org/10.4000/transatlantica.7010" TargetMode="External"/><Relationship Id="rId15" Type="http://schemas.openxmlformats.org/officeDocument/2006/relationships/hyperlink" Target="https://hal.science/hal-03077737v1" TargetMode="External"/><Relationship Id="rId16" Type="http://schemas.openxmlformats.org/officeDocument/2006/relationships/hyperlink" Target="https://hal.science/hal-03067447v1" TargetMode="External"/><Relationship Id="rId17" Type="http://schemas.openxmlformats.org/officeDocument/2006/relationships/hyperlink" Target="https://hal.science/hal-03077736v1" TargetMode="External"/><Relationship Id="rId18" Type="http://schemas.openxmlformats.org/officeDocument/2006/relationships/hyperlink" Target="https://hal.science/hal-03073095v1" TargetMode="External"/><Relationship Id="rId19" Type="http://schemas.openxmlformats.org/officeDocument/2006/relationships/hyperlink" Target="https://hal.science/hal-03073096v1" TargetMode="External"/><Relationship Id="rId20" Type="http://schemas.openxmlformats.org/officeDocument/2006/relationships/hyperlink" Target="https://hal.science/hal-03073097v1" TargetMode="External"/><Relationship Id="rId21" Type="http://schemas.openxmlformats.org/officeDocument/2006/relationships/hyperlink" Target="https://hal.science/hal-03073098v1" TargetMode="External"/><Relationship Id="rId22" Type="http://schemas.openxmlformats.org/officeDocument/2006/relationships/hyperlink" Target="https://hal.science/hal-03073099v1" TargetMode="External"/><Relationship Id="rId23" Type="http://schemas.openxmlformats.org/officeDocument/2006/relationships/hyperlink" Target="https://hal.science/hal-03073332v1" TargetMode="External"/><Relationship Id="rId24" Type="http://schemas.openxmlformats.org/officeDocument/2006/relationships/hyperlink" Target="https://univ-montpellier3-paul-valery.hal.science/hal-05201074v1" TargetMode="External"/><Relationship Id="rId25" Type="http://schemas.openxmlformats.org/officeDocument/2006/relationships/hyperlink" Target="https://hal.science/search/index/?q=*&amp;authFullName_s=Claudine Raynaud" TargetMode="External"/><Relationship Id="rId26" Type="http://schemas.openxmlformats.org/officeDocument/2006/relationships/hyperlink" Target="https://hal.science/search/index/?q=*&amp;authFullName_s=Aude Haffen" TargetMode="External"/><Relationship Id="rId27" Type="http://schemas.openxmlformats.org/officeDocument/2006/relationships/hyperlink" Target="https://hal.science/search/index/?q=*&amp;authFullName_s=Elisabeth Bouzonviller" TargetMode="External"/><Relationship Id="rId28" Type="http://schemas.openxmlformats.org/officeDocument/2006/relationships/hyperlink" Target="https://hal.science/search/index/?q=*&amp;authFullName_s=Floriane Reviron-Pi&#233;gay" TargetMode="External"/><Relationship Id="rId29" Type="http://schemas.openxmlformats.org/officeDocument/2006/relationships/hyperlink" Target="https://hal.science/hal-03051373v1" TargetMode="External"/><Relationship Id="rId30" Type="http://schemas.openxmlformats.org/officeDocument/2006/relationships/hyperlink" Target="https://univ-montpellier3-paul-valery.hal.science/hal-04403220v1" TargetMode="External"/><Relationship Id="rId31" Type="http://schemas.openxmlformats.org/officeDocument/2006/relationships/hyperlink" Target="https://univ-montpellier3-paul-valery.hal.science/hal-04403139v1" TargetMode="External"/><Relationship Id="rId32" Type="http://schemas.openxmlformats.org/officeDocument/2006/relationships/hyperlink" Target="https://univ-montpellier3-paul-valery.hal.science/hal-04403160v2" TargetMode="External"/><Relationship Id="rId33" Type="http://schemas.openxmlformats.org/officeDocument/2006/relationships/hyperlink" Target="https://hal.science/hal-03057215v1" TargetMode="External"/><Relationship Id="rId34" Type="http://schemas.openxmlformats.org/officeDocument/2006/relationships/hyperlink" Target="https://hal.science/hal-03057042v1" TargetMode="External"/><Relationship Id="rId35" Type="http://schemas.openxmlformats.org/officeDocument/2006/relationships/hyperlink" Target="https://hal.science/hal-03057043v1" TargetMode="External"/><Relationship Id="rId36" Type="http://schemas.openxmlformats.org/officeDocument/2006/relationships/hyperlink" Target="https://hal.science/hal-03057044v1" TargetMode="External"/><Relationship Id="rId37" Type="http://schemas.openxmlformats.org/officeDocument/2006/relationships/hyperlink" Target="https://hal.science/tel-04218363v1" TargetMode="External"/><Relationship Id="rId38" Type="http://schemas.openxmlformats.org/officeDocument/2006/relationships/hyperlink" Target="https://www.theses.fr/2011BOR3007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mok</dc:title>
  <dc:description>CV</dc:description>
  <dc:subject/>
  <cp:keywords/>
  <cp:category/>
  <cp:lastModifiedBy/>
  <dcterms:created xsi:type="dcterms:W3CDTF">2026-05-21T06:02:52+02:00</dcterms:created>
  <dcterms:modified xsi:type="dcterms:W3CDTF">2026-05-21T06:02:52+02:00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