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Noéllie CHEVALIER </w:t>
      </w:r>
      <w:r>
        <w:rPr>
          <w:color w:val="641e6e"/>
        </w:rPr>
        <w:t xml:space="preserve">Assistante Ingénieure à l’Unité de Recherches Agroécologie, génétique et SystèmeS d’Elevage Tropicaux (ASSET) au Centre INRAE Antilles Guyane</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Titulaire d’un diplôme d’ingénieur chimiste et d’un master 2 de recherche en ingénierie de la santé, j'ai d’abord travaillé en tant de professeure de maths et sciences en collège et lycée en France hexagonale. Puis j'ai exercé en tant que data manager en entreprise pharmaceutique (GSK) en Belgique. Par la suite, décidée à retourner sur mon île, j'ai réalisé quelques contrats en tant qu’assistante Qualité Hygiène Sécurité en Guadeloupe.Actuellement, je suis Assistante Ingénieure à l'Unité de Recherches Agroécologie, génétique et SystèmeS d’Elevage Tropicaux (ASSET) au Centre INRAE Antilles Guyane depuis le 2 septembre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Food Contaminants Effects on an In Vitro Model of Human Intestinal Epithelium</w:t>
              </w:r>
            </w:hyperlink>
          </w:p>
          <w:p>
            <w:pPr/>
            <w:hyperlink r:id="rId8" w:history="1">
              <w:r>
                <w:rPr>
                  <w:color w:val="#410a8c"/>
                  <w:u w:val="single"/>
                </w:rPr>
                <w:t xml:space="preserve">Marion Guibourdenche</w:t>
              </w:r>
            </w:hyperlink>
            <w:r>
              <w:rPr/>
              <w:t xml:space="preserve">,</w:t>
            </w:r>
            <w:hyperlink r:id="rId9" w:history="1">
              <w:r>
                <w:rPr>
                  <w:color w:val="#410a8c"/>
                  <w:u w:val="single"/>
                </w:rPr>
                <w:t xml:space="preserve">Johanna Haug</w:t>
              </w:r>
            </w:hyperlink>
            <w:r>
              <w:rPr/>
              <w:t xml:space="preserve">,</w:t>
            </w:r>
            <w:hyperlink r:id="rId10" w:history="1">
              <w:r>
                <w:rPr>
                  <w:color w:val="#410a8c"/>
                  <w:u w:val="single"/>
                </w:rPr>
                <w:t xml:space="preserve">Noëllie Chevalier</w:t>
              </w:r>
            </w:hyperlink>
            <w:r>
              <w:rPr/>
              <w:t xml:space="preserve">,</w:t>
            </w:r>
            <w:hyperlink r:id="rId11" w:history="1">
              <w:r>
                <w:rPr>
                  <w:color w:val="#410a8c"/>
                  <w:u w:val="single"/>
                </w:rPr>
                <w:t xml:space="preserve">Madeleine Spatz</w:t>
              </w:r>
            </w:hyperlink>
            <w:r>
              <w:rPr/>
              <w:t xml:space="preserve">,</w:t>
            </w:r>
            <w:hyperlink r:id="rId12" w:history="1">
              <w:r>
                <w:rPr>
                  <w:color w:val="#410a8c"/>
                  <w:u w:val="single"/>
                </w:rPr>
                <w:t xml:space="preserve">Nicolas Barbezier</w:t>
              </w:r>
            </w:hyperlink>
            <w:r>
              <w:rPr/>
              <w:t xml:space="preserve">et al.</w:t>
            </w:r>
          </w:p>
          <w:p>
            <w:pPr/>
            <w:r>
              <w:rPr>
                <w:i w:val="1"/>
                <w:iCs w:val="1"/>
              </w:rPr>
              <w:t xml:space="preserve">Toxics</w:t>
            </w:r>
            <w:r>
              <w:rPr/>
              <w:t xml:space="preserve">, 2021, 9, </w:t>
            </w:r>
            <w:hyperlink r:id="rId13" w:history="1">
              <w:r>
                <w:rPr>
                  <w:color w:val="#410a8c"/>
                  <w:u w:val="single"/>
                </w:rPr>
                <w:t xml:space="preserve">⟨10.3390/toxics9060135⟩</w:t>
              </w:r>
            </w:hyperlink>
          </w:p>
          <w:p>
            <w:pPr/>
            <w:r>
              <w:rPr/>
              <w:t xml:space="preserve">Article dans une revue</w:t>
            </w:r>
          </w:p>
          <w:p>
            <w:pPr/>
            <w:hyperlink r:id="rId7" w:history="1">
              <w:r>
                <w:rPr>
                  <w:color w:val="#410a8c"/>
                  <w:u w:val="single"/>
                </w:rPr>
                <w:t xml:space="preserve">hal-03286271v1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286271v1" TargetMode="External"/><Relationship Id="rId8" Type="http://schemas.openxmlformats.org/officeDocument/2006/relationships/hyperlink" Target="https://hal.science/search/index/?q=*&amp;authFullName_s=Marion Guibourdenche" TargetMode="External"/><Relationship Id="rId9" Type="http://schemas.openxmlformats.org/officeDocument/2006/relationships/hyperlink" Target="https://hal.science/search/index/?q=*&amp;authFullName_s=Johanna Haug" TargetMode="External"/><Relationship Id="rId10" Type="http://schemas.openxmlformats.org/officeDocument/2006/relationships/hyperlink" Target="https://hal.science/search/index/?q=*&amp;authFullName_s=No&#235;llie Chevalier" TargetMode="External"/><Relationship Id="rId11" Type="http://schemas.openxmlformats.org/officeDocument/2006/relationships/hyperlink" Target="https://hal.science/search/index/?q=*&amp;authFullName_s=Madeleine Spatz" TargetMode="External"/><Relationship Id="rId12" Type="http://schemas.openxmlformats.org/officeDocument/2006/relationships/hyperlink" Target="https://hal.science/search/index/?q=*&amp;authFullName_s=Nicolas Barbezier" TargetMode="External"/><Relationship Id="rId13" Type="http://schemas.openxmlformats.org/officeDocument/2006/relationships/hyperlink" Target="https://dx.doi.org/10.3390/toxics906013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Noéllie CHEVALIER</dc:title>
  <dc:description>CV</dc:description>
  <dc:subject/>
  <cp:keywords/>
  <cp:category/>
  <cp:lastModifiedBy/>
  <dcterms:created xsi:type="dcterms:W3CDTF">2026-03-16T05:35:07+01:00</dcterms:created>
  <dcterms:modified xsi:type="dcterms:W3CDTF">2026-03-16T05:35:07+01:00</dcterms:modified>
</cp:coreProperties>
</file>

<file path=docProps/custom.xml><?xml version="1.0" encoding="utf-8"?>
<Properties xmlns="http://schemas.openxmlformats.org/officeDocument/2006/custom-properties" xmlns:vt="http://schemas.openxmlformats.org/officeDocument/2006/docPropsVTypes"/>
</file>