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 Fablet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noemi-fablet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0009-0003-0815-5963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Réactivation du souvenir du massacre des bananeraies (1928) depuis la ville de Ciénaga : la surenchère mémorielle face au désengagement de l’État colombien (années 2000).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⟨10.4000/12yud⟩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Cristian Vidal Barría. Matanzas fundacionales. Huelgas y masacres de obreras en la Novela Histórica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⟨10.4000/nuevomundo.95710⟩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¿Invisibilización de la memoria de represión? El espacio urbano en disputa tras la matanza de Santa María de Iquique (1907-1957)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⟨10.4000/nuevomundo.91106⟩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Guerra, La voz de la multitud. El movimiento gaitanista en el Caribe colombiano 1928-1948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Comptes rendus et essais historiographiques,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⟨10.4000/nuevomundo.89773⟩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Grez Toso et Jorge Elías Caro (comp), Masacres obreras y populares en América latina durante el siglo XX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Comptes rendus et essais historiographiques,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⟨10.4000/nuevomundo.87373⟩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mémoriels minoritaires aux lendemains du massacre des bananeraies (1928-1938) : des usages du passé à contre-courant du discours libéral dominant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: expériences minoritaires en actes dans les Amériques</w:t>
            </w:r>
            <w:r>
              <w:rPr/>
              <w:t xml:space="preserve">, CREDA, IHEAL Sorbonne nouvelle; IHTP; Université Paris 8, Nov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circulación de prácticas rituales en torno al aniversario de la masacre de las bananeras; resignificaciones y diseminaciones de la “pregrinación proletaria” (1929-hoy)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Nuestro Patrimonio en común</w:t>
            </w:r>
            <w:r>
              <w:rPr/>
              <w:t xml:space="preserve">, Grupo de Estudios de Historia Actual (GEHA) de l'Université de Cadix; le Centre de Recherches Ibériques et Ibéro-Américaines (CRIIA, UR Études romanes) de l'Université Paris Nanterre; Asociación de Historia Actual (AHA), Apr 2024, Cádiz,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Borrar y volver a anclar la memoria de la masacre de la escuela Santa María de Iquique. El espacio urbano como escenario de luchas de memoria (1973-hoy)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Chile, 50 años. ¿qué pasó?</w:t>
            </w:r>
            <w:r>
              <w:rPr/>
              <w:t xml:space="preserve">, Université Rennes 2, Oct 2023, Rennes (Campus Villejean),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Celebrar el cincuentenario de la masacre de las Bananeras (1978): el pasado de represión como factor de cohesión sindical en un contexto represivo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coloquio de colombianistas: Colombia celebra, Celebra Colombia</w:t>
            </w:r>
            <w:r>
              <w:rPr/>
              <w:t xml:space="preserve">, Asociación de colombianistas, Nov 2023,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chiliennes et colombiennes autour du passé traumatique lointain. Une approche comparée des usages politiques et sociaux de deux massacres de travailleurs, Chili, Colombie (2007-2008).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Mémoires des événements violents et mobilisations collectives »,</w:t>
            </w:r>
            <w:r>
              <w:rPr/>
              <w:t xml:space="preserve">, Association française de sciences politiques, Nov 2021, Paris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massacres de travailleurs au Chili et en Colombie (début du XXe siècle - temps présent)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Noémi Fablet</w:t>
              </w:r>
            </w:hyperlink>
          </w:p>
          <w:p>
            <w:pPr/>
            <w:r>
              <w:rPr/>
              <w:t xml:space="preserve">Sciences de l'Homme et Société. Université Rennes 2, 2025.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tel-05424001v1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0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-fablet" TargetMode="External"/><Relationship Id="rId8" Type="http://schemas.openxmlformats.org/officeDocument/2006/relationships/hyperlink" Target="https://orcid.org/0009-0003-0815-5963" TargetMode="External"/><Relationship Id="rId9" Type="http://schemas.openxmlformats.org/officeDocument/2006/relationships/hyperlink" Target="https://hal.science/hal-05131394v1" TargetMode="External"/><Relationship Id="rId10" Type="http://schemas.openxmlformats.org/officeDocument/2006/relationships/hyperlink" Target="https://hal.science/search/index/?q=*&amp;authFullName_s=No&#233;mi Fablet" TargetMode="External"/><Relationship Id="rId11" Type="http://schemas.openxmlformats.org/officeDocument/2006/relationships/hyperlink" Target="https://dx.doi.org/10.4000/12yud" TargetMode="External"/><Relationship Id="rId12" Type="http://schemas.openxmlformats.org/officeDocument/2006/relationships/hyperlink" Target="https://hal.science/hal-05131441v1" TargetMode="External"/><Relationship Id="rId13" Type="http://schemas.openxmlformats.org/officeDocument/2006/relationships/hyperlink" Target="https://dx.doi.org/10.4000/nuevomundo.95710" TargetMode="External"/><Relationship Id="rId14" Type="http://schemas.openxmlformats.org/officeDocument/2006/relationships/hyperlink" Target="https://hal.science/hal-04031634v1" TargetMode="External"/><Relationship Id="rId15" Type="http://schemas.openxmlformats.org/officeDocument/2006/relationships/hyperlink" Target="https://dx.doi.org/10.4000/nuevomundo.91106" TargetMode="External"/><Relationship Id="rId16" Type="http://schemas.openxmlformats.org/officeDocument/2006/relationships/hyperlink" Target="https://hal.science/hal-04031681v1" TargetMode="External"/><Relationship Id="rId17" Type="http://schemas.openxmlformats.org/officeDocument/2006/relationships/hyperlink" Target="https://dx.doi.org/10.4000/nuevomundo.89773" TargetMode="External"/><Relationship Id="rId18" Type="http://schemas.openxmlformats.org/officeDocument/2006/relationships/hyperlink" Target="https://hal.science/hal-04031651v1" TargetMode="External"/><Relationship Id="rId19" Type="http://schemas.openxmlformats.org/officeDocument/2006/relationships/hyperlink" Target="https://dx.doi.org/10.4000/nuevomundo.87373" TargetMode="External"/><Relationship Id="rId20" Type="http://schemas.openxmlformats.org/officeDocument/2006/relationships/hyperlink" Target="https://hal.science/hal-05423945v1" TargetMode="External"/><Relationship Id="rId21" Type="http://schemas.openxmlformats.org/officeDocument/2006/relationships/hyperlink" Target="https://hal.science/hal-05423961v1" TargetMode="External"/><Relationship Id="rId22" Type="http://schemas.openxmlformats.org/officeDocument/2006/relationships/hyperlink" Target="https://hal.science/hal-05424015v1" TargetMode="External"/><Relationship Id="rId23" Type="http://schemas.openxmlformats.org/officeDocument/2006/relationships/hyperlink" Target="https://hal.science/hal-05424026v1" TargetMode="External"/><Relationship Id="rId24" Type="http://schemas.openxmlformats.org/officeDocument/2006/relationships/hyperlink" Target="https://hal.science/hal-05424035v1" TargetMode="External"/><Relationship Id="rId25" Type="http://schemas.openxmlformats.org/officeDocument/2006/relationships/hyperlink" Target="https://hal.science/tel-0542400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Fablet</dc:title>
  <dc:description>CV</dc:description>
  <dc:subject/>
  <cp:keywords/>
  <cp:category/>
  <cp:lastModifiedBy/>
  <dcterms:created xsi:type="dcterms:W3CDTF">2026-03-05T09:53:45+01:00</dcterms:created>
  <dcterms:modified xsi:type="dcterms:W3CDTF">2026-03-05T09:53:45+01:00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