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Novella Franco </w:t></w:r><w:r><w:rPr><w:color w:val="641e6e"/></w:rPr><w:t xml:space="preserve">Doctorante en histoire de l'art - École nationale des chartes ;Chercheuse-associée - Bibliothèque nationale de France ;Chargée de cours - Université Bordeaux- Montaigne et École du Louvre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novella-franco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/w:p><w:p><w:pPr/><w:r><w:rPr/><w:t xml:space="preserve">DOCTORAT EN HISTOIRE DE L’ART, ÉCOLE NATIONALE DES CHARTES, PARIS – (DEPUIS 2021)La réception de Raphaël en France à travers la diffusion des estampes (1500-1789) ; G. Toscano (dir.)</w:t></w:r></w:p><w:p><w:pPr/><w:r><w:rPr/><w:t xml:space="preserve">COURS DE FORMATION AUX MÉTIERS DE L’ENSEIGNEMENT ET DE L’EDUCATION, UNIVERSITÀ DEGLI STUDI DELLA TUSCIA, VITERBO - 2021Cours de psychologie, pédagogie et anthropologie culturelleLAUREA MAGISTRALE « ARCHEOLOGIA E STORIA DELL’ARTE. TUTELA E VALORIZZAZIONE » - UNIVERSITÀ DEGLI STUDI DELLA TUSCIA, VITERBO - 2021Fortuna e interpretazioni di Raffaello a cinquecento anni dalla morte ; E. Parlato (dir.) –108/110MASTER 2, ÉCOLE DU LOUVRE, PARIS - 2019La réception de Raphaël en France au XVIe et XVIIe siècles : les tableaux du maître italien dans la collection royale en 1683 ; O. Bonfait et V. Delieuvin (dir.) – Mention Très bienParticipation aux séminaires d’histoire de l’art vénitien, École du Louvre et Istituto Veneto di Scienze, Lettere ed Arti -  Venise au XXe siècle (2018) ; Les Scuole de Venise. De Bellini à Tiepolo (2017)Participation au séminaire L'architecture française du XVIe au XVIIe siècles au Centre d'Études Supérieures de la Renaissance, Tours (2017) // Transcription de L’architecture et art de bien bastir… de Leon Battista Alberti, 1553 (Livre II, Chapitre V)MASTER 1 « MUSÉOLOGIE », ÉCOLE DU LOUVRE, PARIS - 2017L’iconographie de Saint Luc peignant la Vierge en Italie, première moitié du XVIIe siècle ; O. Bonfait (dir.)LAUREA TRIENNALE - LICENCE 3 « STUDI STORICO-ARTISTICI », UNIVERSITÀ DEGLI STUDI DI ROMA « LA SAPIENZA » - 2015Le grottesche: fortuna e declino di una decorazioneProgramme Erasmus, Université Sorbonne, Paris, 2014-15</w:t></w:r></w:p><w:p><w:pPr/><w:r><w:rPr/><w:t xml:space="preserve">Expérience professionnelle</w:t></w:r></w:p><w:p><w:pPr/><w:r><w:rPr/><w:t xml:space="preserve">CHARGÉE DE TDO, ÉCOLE DU LOUVRE – (DEPUIS 2023)Peinture XVIIe -XIXe siècles</w:t></w:r></w:p><w:p><w:pPr/><w:r><w:rPr/><w:t xml:space="preserve">CHARGÉE DE COURS, UNIVERSITÉ BORDEAUX MONTAIGNE – (DEPUIS 2022)Chargée de TD : Histoire de l’art moderne. La peinture et la sculpture en Europe à la Renaissance (L1-2022) ; La peinture européenne aux XVIIe et XVIIIe siècles (L1-2023 ; 2024) ; Histoire de l’art et vies d’artistes (L3-2023) ; L’art de la nature (L2-2024)</w:t></w:r></w:p><w:p><w:pPr/><w:r><w:rPr/><w:t xml:space="preserve">COLLABORATRICE INDÉPENDANTE GALERIE “L’HORIZON CHIMÉRIQUE”, BORDEAUX – (DEPUIS 2021)Participation au Salon Fine Arts & La Biennale 2021 et 2022.</w:t></w:r></w:p><w:p><w:pPr/><w:r><w:rPr/><w:t xml:space="preserve">MEDIATRICE CITÉ DU VIN, BORDEAUX – 2022</w:t></w:r></w:p><w:p><w:pPr/><w:r><w:rPr/><w:t xml:space="preserve">ASSISTANTE DU CONSERVATEUR - EXPOSITION « RAPHAËL À CHANTILLY. LE MAÎTRE ET SES ELÈVES » - 2020Château de Chantilly, commissaire M. DeldicqueSélection dessins, lettres de prêt, dossier mécénat, scénographie, recherche bibliographique, rédaction notices de catalogue</w:t></w:r></w:p><w:p><w:pPr/><w:r><w:rPr/><w:t xml:space="preserve">STAGE SCUDERIE DEL QUIRINALE, ROME – 2019Expositions : Pompei e Santorini: l’eternità in un giorno (2019) et Raffaello: 1520-1483 (2020)</w:t></w:r></w:p><w:p><w:pPr/><w:r><w:rPr/><w:t xml:space="preserve">STAGE CHÂTEAU DE CHANTILLY – 2019Assistante de M. Deldicque - expositions : La Joconde Nue (2019) ; Clouet. Le miroir des dames (2019) et Raphaël à Chantilly. Le maître et ses élèves (2020)</w:t></w:r></w:p><w:p><w:pPr/><w:r><w:rPr/><w:t xml:space="preserve">STAGE CABINET TURQUIN, PARIS – 2018</w:t></w:r></w:p><w:p><w:pPr/><w:r><w:rPr/><w:t xml:space="preserve">STAGE MUSÉE DU LOUVRE, DÉPART. DES PEINTURES – 2018Assistante de V. Delieuvin - exposition : Léonard de Vinci (2019)</w:t></w:r></w:p><w:p><w:pPr/><w:r><w:rPr/><w:t xml:space="preserve">STAGE GALERIE DE MULTIPLES, PARIS – 2015</w:t></w:r></w:p><w:p><w:pPr/><w:r><w:rPr/><w:t xml:space="preserve">Conférences, projets, séminaires</w:t></w:r></w:p><w:p><w:pPr/><w:r><w:rPr/><w:t xml:space="preserve">La fortune gravée de Raphaël en France au XVIIIe siècle, Séminaire Écritures de l'histoire de l'art : l'histoire de l'estampe (1700-1945), École du Louvre, 23 octobre 2024</w:t></w:r></w:p><w:p><w:pPr/><w:r><w:rPr/><w:t xml:space="preserve">La réception de Raphaël en France à travers la diffusion des estampes (1500-1789), séminaire de laboratoire du Centre Jean Mabillon, Campus Condorcet, Paris-Aubervilliers, 2024.</w:t></w:r></w:p><w:p><w:pPr/><w:r><w:rPr/><w:t xml:space="preserve">Comité d’organisation : Journée d'études doctorales du Centre Jean Mabillon - École nationale des chartes - Source, poison ou accident : comprendre le document dans les sciences historiques, Campus Condorcet, Paris-Aubervilliers, 2023.</w:t></w:r></w:p><w:p><w:pPr/><w:r><w:rPr/><w:t xml:space="preserve">Conférence : Raphaël. Le parcours artistique du maître de la Renaissance italienne et sa fortune en France, Athénée Municipal, Bordeaux,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formazione di Raffaello a 500 anni dalla morte: una questione aperta Uno studio delle mostre che hanno celebrato il divin pittore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ArtItalies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hal-04805783v1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 un claquement de doigts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Histoire de l'art</w:t></w:r><w:r><w:rPr/><w:t xml:space="preserve">, 2020, Numéro hors-série en collaboration avec le CFHA, Fantasia, http://blog.apahau.org/histoire-de-lart-fantasia/</w:t></w:r></w:p><w:p><w:pPr/><w:r><w:rPr/><w:t xml:space="preserve">Article dans une revue</w:t></w:r></w:p><w:p><w:pPr/><w:hyperlink r:id="rId11" w:history="1"><w:r><w:rPr><w:color w:val="#410a8c"/><w:u w:val="single"/></w:rPr><w:t xml:space="preserve">hal-04805773v1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Gli affreschi del palazzo Rospigliosi di Zagarolo</w:t></w:r></w:hyperlink></w:p><w:p><w:pPr/><w:hyperlink r:id="rId10" w:history="1"><w:r><w:rPr><w:color w:val="#410a8c"/><w:u w:val="single"/></w:rPr><w:t xml:space="preserve">Novella Franco</w:t></w:r></w:hyperlink></w:p><w:p><w:pPr/><w:r><w:rPr/><w:t xml:space="preserve">Carmelo Occhipinti. </w:t></w:r><w:r><w:rPr><w:i w:val="1"/><w:iCs w:val="1"/></w:rPr><w:t xml:space="preserve">Raffaello, Correggio, Caravaggio: un’esperienza tattile. Sulle orme di Scannelli</w:t></w:r><w:r><w:rPr/><w:t xml:space="preserve">, Universitalia, p. 149-159, 2016</w:t></w:r></w:p><w:p><w:pPr/><w:r><w:rPr/><w:t xml:space="preserve">Chapitre d'ouvrage</w:t></w:r></w:p><w:p><w:pPr/><w:hyperlink r:id="rId12" w:history="1"><w:r><w:rPr><w:color w:val="#410a8c"/><w:u w:val="single"/></w:rPr><w:t xml:space="preserve">hal-04805375v1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Raphaël à Chantilly : le maître et ses élèves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3" w:history="1"><w:r><w:rPr><w:color w:val="#410a8c"/><w:u w:val="single"/></w:rPr><w:t xml:space="preserve">hal-04805762v1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‘Raphaël à Chantilly. Le maître et ses élèves’. La mostra-omaggio di Raffaello al castello di Chantilly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4" w:history="1"><w:r><w:rPr><w:color w:val="#410a8c"/><w:u w:val="single"/></w:rPr><w:t xml:space="preserve">hal-04805759v1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Raphaël à Chantilly. Le maître et ses élèves (catalogue exposition, Château de Chantilly, 2020). Autrice de six notices de catalogue.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Raphaël à Chantilly. Le maître et ses élèves (Catalogue exposition, Château de Chantilly, 2020)</w:t></w:r><w:r><w:rPr/><w:t xml:space="preserve">, 2020, p. 46-47 ; p. 69 ; p. 74 ; p. 82 ; p. 85 ; p. 87</w:t></w:r></w:p><w:p><w:pPr/><w:r><w:rPr/><w:t xml:space="preserve">Autre publication scientifique</w:t></w:r></w:p><w:p><w:pPr/><w:hyperlink r:id="rId15" w:history="1"><w:r><w:rPr><w:color w:val="#410a8c"/><w:u w:val="single"/></w:rPr><w:t xml:space="preserve">hal-04805749v1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Léonard de Vinci ou atelier, Femme nue, dite la Joconde Nue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La Joconde Nue (catalogue d'exposition, Château de Chantilly, 2019)</w:t></w:r><w:r><w:rPr/><w:t xml:space="preserve">, 2019, p. 86</w:t></w:r></w:p><w:p><w:pPr/><w:r><w:rPr/><w:t xml:space="preserve">Autre publication scientifique</w:t></w:r></w:p><w:p><w:pPr/><w:hyperlink r:id="rId16" w:history="1"><w:r><w:rPr><w:color w:val="#410a8c"/><w:u w:val="single"/></w:rPr><w:t xml:space="preserve">hal-04805717v1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5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vella-franco" TargetMode="External"/><Relationship Id="rId9" Type="http://schemas.openxmlformats.org/officeDocument/2006/relationships/hyperlink" Target="https://hal.science/hal-04805783v1" TargetMode="External"/><Relationship Id="rId10" Type="http://schemas.openxmlformats.org/officeDocument/2006/relationships/hyperlink" Target="https://hal.science/search/index/?q=*&amp;authFullName_s=Novella Franco" TargetMode="External"/><Relationship Id="rId11" Type="http://schemas.openxmlformats.org/officeDocument/2006/relationships/hyperlink" Target="https://hal.science/hal-04805773v1" TargetMode="External"/><Relationship Id="rId12" Type="http://schemas.openxmlformats.org/officeDocument/2006/relationships/hyperlink" Target="https://hal.science/hal-04805375v1" TargetMode="External"/><Relationship Id="rId13" Type="http://schemas.openxmlformats.org/officeDocument/2006/relationships/hyperlink" Target="https://hal.science/hal-04805762v1" TargetMode="External"/><Relationship Id="rId14" Type="http://schemas.openxmlformats.org/officeDocument/2006/relationships/hyperlink" Target="https://hal.science/hal-04805759v1" TargetMode="External"/><Relationship Id="rId15" Type="http://schemas.openxmlformats.org/officeDocument/2006/relationships/hyperlink" Target="https://hal.science/hal-04805749v1" TargetMode="External"/><Relationship Id="rId16" Type="http://schemas.openxmlformats.org/officeDocument/2006/relationships/hyperlink" Target="https://hal.science/hal-048057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Novella Franco</dc:title>
  <dc:description>CV</dc:description>
  <dc:subject/>
  <cp:keywords/>
  <cp:category/>
  <cp:lastModifiedBy/>
  <dcterms:created xsi:type="dcterms:W3CDTF">2026-03-17T03:17:55+01:00</dcterms:created>
  <dcterms:modified xsi:type="dcterms:W3CDTF">2026-03-17T03:17:55+01:00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