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Numa Cavagna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extra-financière et mesure du potentiel de croissance : le cas des startups innovantes.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– Cybersécurité, Innovation et Gouvernance</w:t>
            </w:r>
            <w:r>
              <w:rPr/>
              <w:t xml:space="preserve">, Institut des Hautes Études Commerciales de Carthage; Université du Québec en Outaouais (UQO); Université Cadi Ayyad; Université de Sherbrooke, Jun 2025,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d’un design de la gouvernance de la start-up à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Stéphany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2025</w:t>
            </w:r>
            <w:r>
              <w:rPr/>
              <w:t xml:space="preserve">, Réseau de Recherche sur l’Innovation (RRI), Oct 2025, Paris, France. pp.87,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⟨10.3917/inno.hs1.2025.0087⟩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 gouvernance de la startup à mission native.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Stéphany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14ᵉ Congrès de l’Académie de l’Entrepreneuriat et de l’Innovation (AEI)</w:t>
            </w:r>
            <w:r>
              <w:rPr/>
              <w:t xml:space="preserve">, Académie de l’Entrepreneuriat et de l’Innovation (AEI); laboratoire CERGAM de Aix‑Marseille Université,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 la Gouvernance d’une start-up à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Stéphany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 (CIG)</w:t>
            </w:r>
            <w:r>
              <w:rPr/>
              <w:t xml:space="preserve">, ESG UQAM, Jun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d’information et financement des jeunes entreprises innovantes : une analyse du rôle des plateformes de notation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L’ÉCOSYSTÈME ENTREPRENEURIAL 4ème édition</w:t>
            </w:r>
            <w:r>
              <w:rPr/>
              <w:t xml:space="preserve">, Groupe ISCAE; Université de Sherbrooke; Association Marocaine de Gestion (AMG), Apr 2024, Casablanca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Intermediation: The Role of Rating Platforms in the Financial Trajectory of Innovative Startups.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23ᵉ Conférence Internationale de Gouvernance</w:t>
            </w:r>
            <w:r>
              <w:rPr/>
              <w:t xml:space="preserve">, IAE Lille School of Management; LUMEN Lab (Université de Lille); Association Académique Internationale de Gouvernance (AAIG),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de notation de startups. La problématique de l’évaluation dans un contexte d’incertitude.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22ᵉ Conférence Internationale de Gouvernance</w:t>
            </w:r>
            <w:r>
              <w:rPr/>
              <w:t xml:space="preserve">, IAE Nancy School of Management,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agences de notation : Adaptation de l’évaluation appliqué aux startups innovantes.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“Gouvernance &amp; Innovation”</w:t>
            </w:r>
            <w:r>
              <w:rPr/>
              <w:t xml:space="preserve">, École Nationale de Commerce et de Gestion (ENCG) Marrakech — Laboratoire LAREGO; Université Cadi Ayyad; Université de Sherbrooke; Université du Québec en Outaouais (UQO), Jun 2023, Marrakech (Maroc),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certifications dans la trajectoire de financement de la firme :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Internationale de Gouvernance</w:t>
            </w:r>
            <w:r>
              <w:rPr/>
              <w:t xml:space="preserve">, Toulouse School of Management.,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certification dans le développement des start-up innovantes : état de la littérature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Interuniversitaire de Recherche en Finance</w:t>
            </w:r>
            <w:r>
              <w:rPr/>
              <w:t xml:space="preserve">, Laboratoire de Recherche Magellan,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financement et gouvernance : Le cas d'une start-up à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Stéphany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Entrepreneuriale</w:t>
            </w:r>
            <w:r>
              <w:rPr/>
              <w:t xml:space="preserve">, Ellipses, pp.179, 2025, Etude de cas, 9782340105126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 et « raison d’être » Un nouveau modèle de gouvernance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Stéphany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organisations : retour sur les apports de Gérard Charreaux</w:t>
            </w:r>
            <w:r>
              <w:rPr/>
              <w:t xml:space="preserve">, Presses universitaires de Provence, pp.87, 2025, Travail &amp; Gouvernance (ISSN 2263-3901), 979-10-320-0542-2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financement et gouvernance de l’entreprise innovante : une approche par la certification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Numa Cavagna</w:t>
              </w:r>
            </w:hyperlink>
          </w:p>
          <w:p>
            <w:pPr/>
            <w:r>
              <w:rPr/>
              <w:t xml:space="preserve">Gestion et management. Université de Montpellier,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2023UMOND020⟩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tel-04485140v1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823v1" TargetMode="External"/><Relationship Id="rId8" Type="http://schemas.openxmlformats.org/officeDocument/2006/relationships/hyperlink" Target="https://hal.science/search/index/?q=*&amp;authFullName_s=Numa Cavagna" TargetMode="External"/><Relationship Id="rId9" Type="http://schemas.openxmlformats.org/officeDocument/2006/relationships/hyperlink" Target="https://hal.science/hal-05367817v1" TargetMode="External"/><Relationship Id="rId10" Type="http://schemas.openxmlformats.org/officeDocument/2006/relationships/hyperlink" Target="https://hal.science/search/index/?q=*&amp;authFullName_s=&#201;ric St&#233;phany" TargetMode="External"/><Relationship Id="rId11" Type="http://schemas.openxmlformats.org/officeDocument/2006/relationships/hyperlink" Target="https://dx.doi.org/10.3917/inno.hs1.2025.0087" TargetMode="External"/><Relationship Id="rId12" Type="http://schemas.openxmlformats.org/officeDocument/2006/relationships/hyperlink" Target="https://hal.science/hal-05367818v1" TargetMode="External"/><Relationship Id="rId13" Type="http://schemas.openxmlformats.org/officeDocument/2006/relationships/hyperlink" Target="https://hal.science/hal-05367813v1" TargetMode="External"/><Relationship Id="rId14" Type="http://schemas.openxmlformats.org/officeDocument/2006/relationships/hyperlink" Target="https://hal.science/hal-05367829v1" TargetMode="External"/><Relationship Id="rId15" Type="http://schemas.openxmlformats.org/officeDocument/2006/relationships/hyperlink" Target="https://hal.science/hal-05367826v1" TargetMode="External"/><Relationship Id="rId16" Type="http://schemas.openxmlformats.org/officeDocument/2006/relationships/hyperlink" Target="https://hal.science/hal-05367836v1" TargetMode="External"/><Relationship Id="rId17" Type="http://schemas.openxmlformats.org/officeDocument/2006/relationships/hyperlink" Target="https://hal.science/hal-05367831v1" TargetMode="External"/><Relationship Id="rId18" Type="http://schemas.openxmlformats.org/officeDocument/2006/relationships/hyperlink" Target="https://hal.science/hal-05367837v1" TargetMode="External"/><Relationship Id="rId19" Type="http://schemas.openxmlformats.org/officeDocument/2006/relationships/hyperlink" Target="https://hal.science/hal-05368461v1" TargetMode="External"/><Relationship Id="rId20" Type="http://schemas.openxmlformats.org/officeDocument/2006/relationships/hyperlink" Target="https://hal.science/hal-05368533v1" TargetMode="External"/><Relationship Id="rId21" Type="http://schemas.openxmlformats.org/officeDocument/2006/relationships/hyperlink" Target="https://hal.science/hal-05368504v1" TargetMode="External"/><Relationship Id="rId22" Type="http://schemas.openxmlformats.org/officeDocument/2006/relationships/hyperlink" Target="https://theses.hal.science/tel-04485140v1" TargetMode="External"/><Relationship Id="rId23" Type="http://schemas.openxmlformats.org/officeDocument/2006/relationships/hyperlink" Target="https://www.theses.fr/2023UMOND0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Numa Cavagna</dc:title>
  <dc:description>CV</dc:description>
  <dc:subject/>
  <cp:keywords/>
  <cp:category/>
  <cp:lastModifiedBy/>
  <dcterms:created xsi:type="dcterms:W3CDTF">2026-03-06T04:57:22+01:00</dcterms:created>
  <dcterms:modified xsi:type="dcterms:W3CDTF">2026-03-06T04:57:22+01:00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