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065040650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WALZER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docteur en sciences sociales, enseignements et directions de mémoires au département des sciences sociales, recherches et publications au laboratoire DIRE. * Qualifié en section 20 et en section 19 en 2011.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Synthèse des publications</w:t>
      </w:r>
      <w:r>
        <w:rPr/>
        <w:t xml:space="preserve"> : 10 articles à comité de lecture, 3 ouvrages personnels, 5 chapitres d’ouvrage, 6 actes de colloque, 6 expertises.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2 axes de recherche</w:t>
      </w:r>
      <w:r>
        <w:rPr/>
        <w:t xml:space="preserve"> : 1. Genre et environnement (Madagascar, Comores) 2. Nouvelles religiosités, « sectes », croyances collectives, subcultures metal-gothic. Terrains : La Réunion, Madagascar, Comores, France métropolitaine.</w:t>
      </w:r>
    </w:p>
    <w:p>
      <w:pPr>
        <w:pStyle w:val="Heading4"/>
      </w:pPr>
      <w:r>
        <w:rPr/>
        <w:t xml:space="preserve">Détail des publications depuis 2005 : </w:t>
      </w:r>
      <w:hyperlink r:id="rId8" w:history="1">
        <w:r>
          <w:rPr>
            <w:color w:val="#410a8c"/>
            <w:u w:val="single"/>
          </w:rPr>
          <w:t xml:space="preserve">https://www.researchgate.net/profile/Nicolas-Walzer</w:t>
        </w:r>
      </w:hyperlink>
    </w:p>
    <w:p>
      <w:pPr>
        <w:pStyle w:val="Heading4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Gender on French High School Students’ Dream Jobs and Professional Ambition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Cordonier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Cafiero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Walzer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Bronner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Socius: Sociological Research for a Dynamic World</w:t>
            </w:r>
            <w:r>
              <w:rPr/>
              <w:t xml:space="preserve">, 2023, Data Visualization, 9, pp.1-3.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⟨10.1177/23780231231181898⟩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hal-04128083v1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croyances et les pratiques de la diaspora malgache relatives à ses défunts et au culte des ancêtres en « temps ordinaire » et en temps de Covid-19 (La Réunion et sa métropole, Canada et Suisse)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Walzer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sur la mort. Revue de la Société de thanatologie</w:t>
            </w:r>
            <w:r>
              <w:rPr/>
              <w:t xml:space="preserve">, 2023, n° 158 (2), pp.89-104.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⟨10.3917/eslm.158.0089⟩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hal-04369531v1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“Rationalist” Return of the Sociology of Collective Beliefs. Perspective and Critical Discussion of Gérald Bronner’s Rationalist Posture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Walzer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sciences sociales</w:t>
            </w:r>
            <w:r>
              <w:rPr/>
              <w:t xml:space="preserve">, 2022, 18 (1), pp.85.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⟨10.7202/1097495ar⟩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(micro-)notoriety capital to economic capital: A case study of the speakers’ market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Cordonier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Bronner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Walzer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2020, Vol. 70 (2), pp.497-526.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⟨10.3917/anso.202.0497⟩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éducation pour les enfants membres de minorités spirituelles qualifiées de « sectes » ? Un bref état des recherches francophones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Walzer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2017, Expériences et représentations de la maternité : comprendre pour prévenir les violences intrafamiliales, 41, pp.71-82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hal-02339416v1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Madagascar et La Réunion, la gestion des défunts et le culte des ancêtres bouleversés par la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Walzer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Territoires, Populations et Covid19 »</w:t>
            </w:r>
            <w:r>
              <w:rPr/>
              <w:t xml:space="preserve">, Oct 2023, Cayenne, Guyane française,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hal-04363432v1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nommer une « secte » ? Entre la Miviludes et les chercheurs en sciences sociales, des qualificatifs performatifs au centre d’une lutte de positionnement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Walzer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Française de Sciences sociales des Religions : « Nommer le religieux »</w:t>
            </w:r>
            <w:r>
              <w:rPr/>
              <w:t xml:space="preserve">, Jun 2023, Campus Condorcet,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mouvements religieux contestés » face à la Miviludes et aux médias : le cas du satanisme contemporain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Walzer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Anita Caron « Religions et médias : discours et représentations »</w:t>
            </w:r>
            <w:r>
              <w:rPr/>
              <w:t xml:space="preserve">, Université du Québec à Montréal, Jun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hal-04363438v1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satanisme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Bobineau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Alexis Mombelet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Walzer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Bisson</w:t>
              </w:r>
            </w:hyperlink>
          </w:p>
          <w:p>
            <w:pPr/>
            <w:r>
              <w:rPr/>
              <w:t xml:space="preserve">Pygmalion, département de Flammarion, pp.331,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halshs-00278344v1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D45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esearchgate.net/profile/Nicolas-Walzer" TargetMode="External"/><Relationship Id="rId9" Type="http://schemas.openxmlformats.org/officeDocument/2006/relationships/hyperlink" Target="https://hal.science/hal-04128083v1" TargetMode="External"/><Relationship Id="rId10" Type="http://schemas.openxmlformats.org/officeDocument/2006/relationships/hyperlink" Target="https://hal.science/search/index/?q=*&amp;authFullName_s=Laurent Cordonier" TargetMode="External"/><Relationship Id="rId11" Type="http://schemas.openxmlformats.org/officeDocument/2006/relationships/hyperlink" Target="https://hal.science/search/index/?q=*&amp;authFullName_s=Florian Cafiero" TargetMode="External"/><Relationship Id="rId12" Type="http://schemas.openxmlformats.org/officeDocument/2006/relationships/hyperlink" Target="https://hal.science/search/index/?q=*&amp;authFullName_s=Nicolas Walzer" TargetMode="External"/><Relationship Id="rId13" Type="http://schemas.openxmlformats.org/officeDocument/2006/relationships/hyperlink" Target="https://hal.science/search/index/?q=*&amp;authFullName_s=G&#233;rald Bronner" TargetMode="External"/><Relationship Id="rId14" Type="http://schemas.openxmlformats.org/officeDocument/2006/relationships/hyperlink" Target="https://dx.doi.org/10.1177/23780231231181898" TargetMode="External"/><Relationship Id="rId15" Type="http://schemas.openxmlformats.org/officeDocument/2006/relationships/hyperlink" Target="https://hal.science/hal-04369531v1" TargetMode="External"/><Relationship Id="rId16" Type="http://schemas.openxmlformats.org/officeDocument/2006/relationships/hyperlink" Target="https://dx.doi.org/10.3917/eslm.158.0089" TargetMode="External"/><Relationship Id="rId17" Type="http://schemas.openxmlformats.org/officeDocument/2006/relationships/hyperlink" Target="https://hal.science/hal-04363423v1" TargetMode="External"/><Relationship Id="rId18" Type="http://schemas.openxmlformats.org/officeDocument/2006/relationships/hyperlink" Target="https://dx.doi.org/10.7202/1097495ar" TargetMode="External"/><Relationship Id="rId19" Type="http://schemas.openxmlformats.org/officeDocument/2006/relationships/hyperlink" Target="https://hal.science/hal-04363426v1" TargetMode="External"/><Relationship Id="rId20" Type="http://schemas.openxmlformats.org/officeDocument/2006/relationships/hyperlink" Target="https://dx.doi.org/10.3917/anso.202.0497" TargetMode="External"/><Relationship Id="rId21" Type="http://schemas.openxmlformats.org/officeDocument/2006/relationships/hyperlink" Target="https://univ-reunion.hal.science/hal-02339416v1" TargetMode="External"/><Relationship Id="rId22" Type="http://schemas.openxmlformats.org/officeDocument/2006/relationships/hyperlink" Target="https://hal.science/hal-04363432v1" TargetMode="External"/><Relationship Id="rId23" Type="http://schemas.openxmlformats.org/officeDocument/2006/relationships/hyperlink" Target="https://hal.science/hal-04363439v1" TargetMode="External"/><Relationship Id="rId24" Type="http://schemas.openxmlformats.org/officeDocument/2006/relationships/hyperlink" Target="https://hal.science/hal-04363438v1" TargetMode="External"/><Relationship Id="rId25" Type="http://schemas.openxmlformats.org/officeDocument/2006/relationships/hyperlink" Target="https://shs.hal.science/halshs-00278344v1" TargetMode="External"/><Relationship Id="rId26" Type="http://schemas.openxmlformats.org/officeDocument/2006/relationships/hyperlink" Target="https://hal.science/search/index/?q=*&amp;authFullName_s=Olivier Bobineau" TargetMode="External"/><Relationship Id="rId27" Type="http://schemas.openxmlformats.org/officeDocument/2006/relationships/hyperlink" Target="https://hal.science/search/index/?q=*&amp;authFullName_s=Alexis Mombelet" TargetMode="External"/><Relationship Id="rId28" Type="http://schemas.openxmlformats.org/officeDocument/2006/relationships/hyperlink" Target="https://hal.science/search/index/?q=*&amp;authFullName_s=David Bisson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WALZER</dc:title>
  <dc:description>CV</dc:description>
  <dc:subject/>
  <cp:keywords/>
  <cp:category/>
  <cp:lastModifiedBy/>
  <dcterms:created xsi:type="dcterms:W3CDTF">2026-04-05T04:55:47+02:00</dcterms:created>
  <dcterms:modified xsi:type="dcterms:W3CDTF">2026-04-05T04:55:47+02:00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