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Lundysheva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olga-lundysheva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B Manuscripts of the St Petersburg (IOM RAS)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Lundysheva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of Saint Petersburg University. Asian and African Studies</w:t>
            </w:r>
            <w:r>
              <w:rPr/>
              <w:t xml:space="preserve">, 2022, 14 (1), pp.85-95.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⟨10.21638/spbu13.2022.106⟩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Miscellanea in the Brāhmī Script from the Berezovsky and Krotkov Collections (IOM, RAS) with an Appendix: ВФ-4190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Lundysheva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Dieter Maue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Klaus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2021, 7 (1), pp.3-70.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⟨10.17816/wmo71606⟩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Miscellanea in the Brāhmī Script from the Berezovsky and Krotkov Collections (IOM, RAS) with an appendix: ВФ-4190 (Part 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Lundysheva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Dieter Maue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Klaus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2021, 7 (2), pp.3-106.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⟨10.17816/wmo90084⟩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Uyghur Fragments in the Serindia Collection: Provenance, Acquisition and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Lundysheva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Turanskaya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2020, 6 (2), pp.43-64.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⟨10.17816/wmo48562⟩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 of a Tocharian B text concerning the conversion of Uruvilvā-Kāśyapa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Lundysheva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2020, 6 (1), pp.56-70.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⟨10.17816/wmo34966⟩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Old Uyghur text fragment related to the Tocharian B “History of Kuchean kings”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Lundysheva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Dieter Maue</w:t>
              </w:r>
            </w:hyperlink>
          </w:p>
          <w:p>
            <w:pPr/>
            <w:r>
              <w:rPr/>
              <w:t xml:space="preserve">De Gruyter, pp.111-124,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⟨10.1515/9783110730562-010⟩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hal-04040329v1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3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lundysheva" TargetMode="External"/><Relationship Id="rId9" Type="http://schemas.openxmlformats.org/officeDocument/2006/relationships/hyperlink" Target="https://hal.science/hal-04040327v1" TargetMode="External"/><Relationship Id="rId10" Type="http://schemas.openxmlformats.org/officeDocument/2006/relationships/hyperlink" Target="https://hal.science/search/index/?q=*&amp;authFullName_s=Olga Lundysheva" TargetMode="External"/><Relationship Id="rId11" Type="http://schemas.openxmlformats.org/officeDocument/2006/relationships/hyperlink" Target="https://dx.doi.org/10.21638/spbu13.2022.106" TargetMode="External"/><Relationship Id="rId12" Type="http://schemas.openxmlformats.org/officeDocument/2006/relationships/hyperlink" Target="https://hal.science/hal-04040330v1" TargetMode="External"/><Relationship Id="rId13" Type="http://schemas.openxmlformats.org/officeDocument/2006/relationships/hyperlink" Target="https://hal.science/search/index/?q=*&amp;authFullName_s=Dieter Maue" TargetMode="External"/><Relationship Id="rId14" Type="http://schemas.openxmlformats.org/officeDocument/2006/relationships/hyperlink" Target="https://hal.science/search/index/?q=*&amp;authFullName_s=Klaus Wille" TargetMode="External"/><Relationship Id="rId15" Type="http://schemas.openxmlformats.org/officeDocument/2006/relationships/hyperlink" Target="https://dx.doi.org/10.17816/wmo71606" TargetMode="External"/><Relationship Id="rId16" Type="http://schemas.openxmlformats.org/officeDocument/2006/relationships/hyperlink" Target="https://hal.science/hal-04040333v1" TargetMode="External"/><Relationship Id="rId17" Type="http://schemas.openxmlformats.org/officeDocument/2006/relationships/hyperlink" Target="https://dx.doi.org/10.17816/wmo90084" TargetMode="External"/><Relationship Id="rId18" Type="http://schemas.openxmlformats.org/officeDocument/2006/relationships/hyperlink" Target="https://hal.science/hal-04040336v1" TargetMode="External"/><Relationship Id="rId19" Type="http://schemas.openxmlformats.org/officeDocument/2006/relationships/hyperlink" Target="https://hal.science/search/index/?q=*&amp;authFullName_s=Anna Turanskaya" TargetMode="External"/><Relationship Id="rId20" Type="http://schemas.openxmlformats.org/officeDocument/2006/relationships/hyperlink" Target="https://dx.doi.org/10.17816/wmo48562" TargetMode="External"/><Relationship Id="rId21" Type="http://schemas.openxmlformats.org/officeDocument/2006/relationships/hyperlink" Target="https://hal.science/hal-04040339v1" TargetMode="External"/><Relationship Id="rId22" Type="http://schemas.openxmlformats.org/officeDocument/2006/relationships/hyperlink" Target="https://dx.doi.org/10.17816/wmo34966" TargetMode="External"/><Relationship Id="rId23" Type="http://schemas.openxmlformats.org/officeDocument/2006/relationships/hyperlink" Target="https://hal.science/hal-04040329v1" TargetMode="External"/><Relationship Id="rId24" Type="http://schemas.openxmlformats.org/officeDocument/2006/relationships/hyperlink" Target="https://dx.doi.org/10.1515/9783110730562-01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Lundysheva</dc:title>
  <dc:description>CV</dc:description>
  <dc:subject/>
  <cp:keywords/>
  <cp:category/>
  <cp:lastModifiedBy/>
  <dcterms:created xsi:type="dcterms:W3CDTF">2026-04-29T18:34:37+02:00</dcterms:created>
  <dcterms:modified xsi:type="dcterms:W3CDTF">2026-04-29T18:34:37+02:00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