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0286532951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Olivia Levet </w:t></w:r><w:r><w:rPr><w:color w:val="641e6e"/></w:rPr><w:t xml:space="preserve">Maîtresse de conférences en Arts plastiques et Jeux vidéo, RIRRA 21, Université Paul-Valéry Montpellier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olivia-levet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0000-0003-3603-1354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Maîtresse de conférences en Arts plastiques, spécialisée sur les relations entre Jeu vidéo & arts vivants.Ma thèse &amp;quot;Artgame-forum, d'un théâtre politique vers un jeu vidéo critique&amp;quot; explore les hybridations entre les deux domaines, pour la conception de jeux vidéo artistiques, critiques et émancipateurs.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Artgame</w:t></w:r></w:hyperlink></w:p><w:p><w:pPr/><w:hyperlink r:id="rId11" w:history="1"><w:r><w:rPr><w:color w:val="#410a8c"/><w:u w:val="single"/></w:rPr><w:t xml:space="preserve">Claire Siegel</w:t></w:r></w:hyperlink><w:r><w:rPr/><w:t xml:space="preserve">,</w:t></w:r><w:hyperlink r:id="rId12" w:history="1"><w:r><w:rPr><w:color w:val="#410a8c"/><w:u w:val="single"/></w:rPr><w:t xml:space="preserve">Emmanuelle Jacques</w:t></w:r></w:hyperlink><w:r><w:rPr/><w:t xml:space="preserve">,</w:t></w:r><w:hyperlink r:id="rId13" w:history="1"><w:r><w:rPr><w:color w:val="#410a8c"/><w:u w:val="single"/></w:rPr><w:t xml:space="preserve">Olivia Levet</w:t></w:r></w:hyperlink></w:p><w:p><w:pPr/><w:r><w:rPr><w:i w:val="1"/><w:iCs w:val="1"/></w:rPr><w:t xml:space="preserve">Sciences du jeu</w:t></w:r><w:r><w:rPr/><w:t xml:space="preserve">, 2026</w:t></w:r></w:p><w:p><w:pPr/><w:r><w:rPr/><w:t xml:space="preserve">N°spécial de revue/special issue</w:t></w:r></w:p><w:p><w:pPr/><w:hyperlink r:id="rId10" w:history="1"><w:r><w:rPr><w:color w:val="#410a8c"/><w:u w:val="single"/></w:rPr><w:t xml:space="preserve">hal-05563986v1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Théâtre</w:t></w:r></w:hyperlink></w:p><w:p><w:pPr/><w:hyperlink r:id="rId13" w:history="1"><w:r><w:rPr><w:color w:val="#410a8c"/><w:u w:val="single"/></w:rPr><w:t xml:space="preserve">Olivia Levet</w:t></w:r></w:hyperlink></w:p><w:p><w:pPr/><w:r><w:rPr><w:i w:val="1"/><w:iCs w:val="1"/></w:rPr><w:t xml:space="preserve">Dictionnaire des sciences du jeu</w:t></w:r><w:r><w:rPr/><w:t xml:space="preserve">, 2024</w:t></w:r></w:p><w:p><w:pPr/><w:r><w:rPr/><w:t xml:space="preserve">Chapitre d'ouvrage</w:t></w:r></w:p><w:p><w:pPr/><w:hyperlink r:id="rId14" w:history="1"><w:r><w:rPr><w:color w:val="#410a8c"/><w:u w:val="single"/></w:rPr><w:t xml:space="preserve">hal-04744796v1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Théâtre immersif et jeu vidéo</w:t></w:r></w:hyperlink></w:p><w:p><w:pPr/><w:hyperlink r:id="rId13" w:history="1"><w:r><w:rPr><w:color w:val="#410a8c"/><w:u w:val="single"/></w:rPr><w:t xml:space="preserve">Olivia Levet</w:t></w:r></w:hyperlink></w:p><w:p><w:pPr/><w:r><w:rPr/><w:t xml:space="preserve">Pascal Krajewski. </w:t></w:r><w:r><w:rPr><w:i w:val="1"/><w:iCs w:val="1"/></w:rPr><w:t xml:space="preserve">La création artistique dans le jeu vidéo</w:t></w:r><w:r><w:rPr/><w:t xml:space="preserve">, L'Harmattan, 2021, Esthétiques, 978-2-343-23127-3</w:t></w:r></w:p><w:p><w:pPr/><w:r><w:rPr/><w:t xml:space="preserve">Chapitre d'ouvrage</w:t></w:r></w:p><w:p><w:pPr/><w:hyperlink r:id="rId15" w:history="1"><w:r><w:rPr><w:color w:val="#410a8c"/><w:u w:val="single"/></w:rPr><w:t xml:space="preserve">hal-04476647v1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Brèche : poïétique d’une œuvre au carrefour du théâtre et du jeu vidéo</w:t></w:r></w:hyperlink></w:p><w:p><w:pPr/><w:hyperlink r:id="rId13" w:history="1"><w:r><w:rPr><w:color w:val="#410a8c"/><w:u w:val="single"/></w:rPr><w:t xml:space="preserve">Olivia Levet</w:t></w:r></w:hyperlink></w:p><w:p><w:pPr/><w:r><w:rPr><w:i w:val="1"/><w:iCs w:val="1"/></w:rPr><w:t xml:space="preserve">Jeux, Règles, protocoles &amp; création</w:t></w:r><w:r><w:rPr/><w:t xml:space="preserve">, RIRRA 21, Université Paul Valéry Montpellier 3, Nov 2022, Montpellier, France</w:t></w:r></w:p><w:p><w:pPr/><w:r><w:rPr/><w:t xml:space="preserve">Communication dans un congrès</w:t></w:r></w:p><w:p><w:pPr/><w:hyperlink r:id="rId16" w:history="1"><w:r><w:rPr><w:color w:val="#410a8c"/><w:u w:val="single"/></w:rPr><w:t xml:space="preserve">hal-04476672v1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théâtre de l’opprimé : une piste pour un jeu vidéo utopique au sein d’une société ultratechnologique</w:t></w:r></w:hyperlink></w:p><w:p><w:pPr/><w:hyperlink r:id="rId13" w:history="1"><w:r><w:rPr><w:color w:val="#410a8c"/><w:u w:val="single"/></w:rPr><w:t xml:space="preserve">Olivia Levet</w:t></w:r></w:hyperlink></w:p><w:p><w:pPr/><w:r><w:rPr><w:i w:val="1"/><w:iCs w:val="1"/></w:rPr><w:t xml:space="preserve">L’utopie et les pratiques artistiques contemporaines</w:t></w:r><w:r><w:rPr/><w:t xml:space="preserve">, RIRRA 21, Université Paul Valéry Montpellier 3, Oct 2022, Montpellier, France</w:t></w:r></w:p><w:p><w:pPr/><w:r><w:rPr/><w:t xml:space="preserve">Communication dans un congrès</w:t></w:r></w:p><w:p><w:pPr/><w:hyperlink r:id="rId17" w:history="1"><w:r><w:rPr><w:color w:val="#410a8c"/><w:u w:val="single"/></w:rPr><w:t xml:space="preserve">hal-04476673v1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théâtre immersif. Le théâtre comme engagement viscéral au sein de la fiction</w:t></w:r></w:hyperlink></w:p><w:p><w:pPr/><w:hyperlink r:id="rId13" w:history="1"><w:r><w:rPr><w:color w:val="#410a8c"/><w:u w:val="single"/></w:rPr><w:t xml:space="preserve">Olivia Levet</w:t></w:r></w:hyperlink></w:p><w:p><w:pPr/><w:r><w:rPr><w:i w:val="1"/><w:iCs w:val="1"/></w:rPr><w:t xml:space="preserve">Journée de recherche "Flow"</w:t></w:r><w:r><w:rPr/><w:t xml:space="preserve">, Filière jeux vidéo, Université Paul Valéry Montpellier 3, Jun 2022, Montpellier, France</w:t></w:r></w:p><w:p><w:pPr/><w:r><w:rPr/><w:t xml:space="preserve">Communication dans un congrès</w:t></w:r></w:p><w:p><w:pPr/><w:hyperlink r:id="rId18" w:history="1"><w:r><w:rPr><w:color w:val="#410a8c"/><w:u w:val="single"/></w:rPr><w:t xml:space="preserve">hal-04476674v1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Her Story de Sam Barlow : Le slow, à rebours de la machinerie ludique</w:t></w:r></w:hyperlink></w:p><w:p><w:pPr/><w:hyperlink r:id="rId13" w:history="1"><w:r><w:rPr><w:color w:val="#410a8c"/><w:u w:val="single"/></w:rPr><w:t xml:space="preserve">Olivia Levet</w:t></w:r></w:hyperlink></w:p><w:p><w:pPr/><w:r><w:rPr><w:i w:val="1"/><w:iCs w:val="1"/></w:rPr><w:t xml:space="preserve">Slow art Slow game, Le slow en Questions</w:t></w:r><w:r><w:rPr/><w:t xml:space="preserve">, RIRRA 21, Université Paul Valéry Montpellier 3, Apr 2021, Montpellier, France</w:t></w:r></w:p><w:p><w:pPr/><w:r><w:rPr/><w:t xml:space="preserve">Communication dans un congrès</w:t></w:r></w:p><w:p><w:pPr/><w:hyperlink r:id="rId19" w:history="1"><w:r><w:rPr><w:color w:val="#410a8c"/><w:u w:val="single"/></w:rPr><w:t xml:space="preserve">hal-04476676v1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Du théâtre forum aux jeux narratifs, interactivité et engagement dans les jeux vidéo</w:t></w:r></w:hyperlink></w:p><w:p><w:pPr/><w:hyperlink r:id="rId13" w:history="1"><w:r><w:rPr><w:color w:val="#410a8c"/><w:u w:val="single"/></w:rPr><w:t xml:space="preserve">Olivia Levet</w:t></w:r></w:hyperlink></w:p><w:p><w:pPr/><w:r><w:rPr><w:i w:val="1"/><w:iCs w:val="1"/></w:rPr><w:t xml:space="preserve">Work in Progress 11</w:t></w:r><w:r><w:rPr/><w:t xml:space="preserve">, RIRRA 21, Université Paul Valéry Montpellier 3, Apr 2019, Montpellier, France</w:t></w:r></w:p><w:p><w:pPr/><w:r><w:rPr/><w:t xml:space="preserve">Communication dans un congrès</w:t></w:r></w:p><w:p><w:pPr/><w:hyperlink r:id="rId20" w:history="1"><w:r><w:rPr><w:color w:val="#410a8c"/><w:u w:val="single"/></w:rPr><w:t xml:space="preserve">hal-04476679v1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L’&amp;quot;escape game&amp;quot;, nouvel anti-échappatoire postmoderne. Critique de la déconstruction de la réalité malade de Jane McGonigal et de ses remèdes actuels</w:t></w:r></w:hyperlink></w:p><w:p><w:pPr/><w:hyperlink r:id="rId11" w:history="1"><w:r><w:rPr><w:color w:val="#410a8c"/><w:u w:val="single"/></w:rPr><w:t xml:space="preserve">Claire Siegel</w:t></w:r></w:hyperlink><w:r><w:rPr/><w:t xml:space="preserve">,</w:t></w:r><w:hyperlink r:id="rId13" w:history="1"><w:r><w:rPr><w:color w:val="#410a8c"/><w:u w:val="single"/></w:rPr><w:t xml:space="preserve">Olivia Levet</w:t></w:r></w:hyperlink></w:p><w:p><w:pPr/><w:r><w:rPr><w:i w:val="1"/><w:iCs w:val="1"/></w:rPr><w:t xml:space="preserve">Déconstruction de la déconstruction</w:t></w:r><w:r><w:rPr/><w:t xml:space="preserve">, RIRRA 21, Université Paul Valéry Montpellier 3, Mar 2019, Montpellier, France</w:t></w:r></w:p><w:p><w:pPr/><w:r><w:rPr/><w:t xml:space="preserve">Communication dans un congrès</w:t></w:r></w:p><w:p><w:pPr/><w:hyperlink r:id="rId21" w:history="1"><w:r><w:rPr><w:color w:val="#410a8c"/><w:u w:val="single"/></w:rPr><w:t xml:space="preserve">hal-04476681v1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jeu vidéo : un terrain d’expression et d’émancipation. Le théâtre forum comme processus créatif</w:t></w:r></w:hyperlink></w:p><w:p><w:pPr/><w:hyperlink r:id="rId13" w:history="1"><w:r><w:rPr><w:color w:val="#410a8c"/><w:u w:val="single"/></w:rPr><w:t xml:space="preserve">Olivia Levet</w:t></w:r></w:hyperlink></w:p><w:p><w:pPr/><w:r><w:rPr><w:i w:val="1"/><w:iCs w:val="1"/></w:rPr><w:t xml:space="preserve">Le discours des mécaniques dans les jeux vidéo</w:t></w:r><w:r><w:rPr/><w:t xml:space="preserve">, MICC "Montpellier Industries Culturelles et Créatives", RIRRA 21, Université Paul Valéry Montpellier 3, Apr 2019, Montpellier, France</w:t></w:r></w:p><w:p><w:pPr/><w:r><w:rPr/><w:t xml:space="preserve">Communication dans un congrès</w:t></w:r></w:p><w:p><w:pPr/><w:hyperlink r:id="rId22" w:history="1"><w:r><w:rPr><w:color w:val="#410a8c"/><w:u w:val="single"/></w:rPr><w:t xml:space="preserve">hal-04476678v1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Du théâtre-forum aux jeux narratifs : interactivité et engagement dans les jeux vidéo</w:t></w:r></w:hyperlink></w:p><w:p><w:pPr/><w:hyperlink r:id="rId13" w:history="1"><w:r><w:rPr><w:color w:val="#410a8c"/><w:u w:val="single"/></w:rPr><w:t xml:space="preserve">Olivia Levet</w:t></w:r></w:hyperlink></w:p><w:p><w:pPr/><w:r><w:rPr><w:i w:val="1"/><w:iCs w:val="1"/></w:rPr><w:t xml:space="preserve">À l’épreuve</w:t></w:r><w:r><w:rPr/><w:t xml:space="preserve">, 2021, 7</w:t></w:r></w:p><w:p><w:pPr/><w:r><w:rPr/><w:t xml:space="preserve">Article dans une revue</w:t></w:r></w:p><w:p><w:pPr/><w:hyperlink r:id="rId23" w:history="1"><w:r><w:rPr><w:color w:val="#410a8c"/><w:u w:val="single"/></w:rPr><w:t xml:space="preserve">hal-04476660v1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Jeux vidéo et patrimoine : retour d’expérience sur le jeu Toulouse et le Petit Méridional de la Bûche Magique</w:t></w:r></w:hyperlink></w:p><w:p><w:pPr/><w:hyperlink r:id="rId11" w:history="1"><w:r><w:rPr><w:color w:val="#410a8c"/><w:u w:val="single"/></w:rPr><w:t xml:space="preserve">Claire Siegel</w:t></w:r></w:hyperlink><w:r><w:rPr/><w:t xml:space="preserve">,</w:t></w:r><w:hyperlink r:id="rId25" w:history="1"><w:r><w:rPr><w:color w:val="#410a8c"/><w:u w:val="single"/></w:rPr><w:t xml:space="preserve">Florian Cossart</w:t></w:r></w:hyperlink><w:r><w:rPr/><w:t xml:space="preserve">,</w:t></w:r><w:hyperlink r:id="rId13" w:history="1"><w:r><w:rPr><w:color w:val="#410a8c"/><w:u w:val="single"/></w:rPr><w:t xml:space="preserve">Olivia Levet</w:t></w:r></w:hyperlink></w:p><w:p><w:pPr/><w:r><w:rPr><w:i w:val="1"/><w:iCs w:val="1"/></w:rPr><w:t xml:space="preserve">Patrimoines du sud</w:t></w:r><w:r><w:rPr/><w:t xml:space="preserve">, 2020, 12, </w:t></w:r><w:hyperlink r:id="rId26" w:history="1"><w:r><w:rPr><w:color w:val="#410a8c"/><w:u w:val="single"/></w:rPr><w:t xml:space="preserve">⟨10.4000/pds.5887⟩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hal-04507398v1</w:t></w:r></w:hyperlink></w:p></w:tc></w:tr></w:tbl><w:sectPr><w:footerReference w:type="default" r:id="rId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701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a-levet" TargetMode="External"/><Relationship Id="rId9" Type="http://schemas.openxmlformats.org/officeDocument/2006/relationships/hyperlink" Target="https://orcid.org/0000-0003-3603-1354" TargetMode="External"/><Relationship Id="rId10" Type="http://schemas.openxmlformats.org/officeDocument/2006/relationships/hyperlink" Target="https://hal.science/hal-05563986v1" TargetMode="External"/><Relationship Id="rId11" Type="http://schemas.openxmlformats.org/officeDocument/2006/relationships/hyperlink" Target="https://hal.science/search/index/?q=*&amp;authFullName_s=Claire Siegel" TargetMode="External"/><Relationship Id="rId12" Type="http://schemas.openxmlformats.org/officeDocument/2006/relationships/hyperlink" Target="https://hal.science/search/index/?q=*&amp;authFullName_s=Emmanuelle Jacques" TargetMode="External"/><Relationship Id="rId13" Type="http://schemas.openxmlformats.org/officeDocument/2006/relationships/hyperlink" Target="https://hal.science/search/index/?q=*&amp;authFullName_s=Olivia Levet" TargetMode="External"/><Relationship Id="rId14" Type="http://schemas.openxmlformats.org/officeDocument/2006/relationships/hyperlink" Target="https://univ-montpellier3-paul-valery.hal.science/hal-04744796v1" TargetMode="External"/><Relationship Id="rId15" Type="http://schemas.openxmlformats.org/officeDocument/2006/relationships/hyperlink" Target="https://hal.science/hal-04476647v1" TargetMode="External"/><Relationship Id="rId16" Type="http://schemas.openxmlformats.org/officeDocument/2006/relationships/hyperlink" Target="https://hal.science/hal-04476672v1" TargetMode="External"/><Relationship Id="rId17" Type="http://schemas.openxmlformats.org/officeDocument/2006/relationships/hyperlink" Target="https://hal.science/hal-04476673v1" TargetMode="External"/><Relationship Id="rId18" Type="http://schemas.openxmlformats.org/officeDocument/2006/relationships/hyperlink" Target="https://hal.science/hal-04476674v1" TargetMode="External"/><Relationship Id="rId19" Type="http://schemas.openxmlformats.org/officeDocument/2006/relationships/hyperlink" Target="https://hal.science/hal-04476676v1" TargetMode="External"/><Relationship Id="rId20" Type="http://schemas.openxmlformats.org/officeDocument/2006/relationships/hyperlink" Target="https://hal.science/hal-04476679v1" TargetMode="External"/><Relationship Id="rId21" Type="http://schemas.openxmlformats.org/officeDocument/2006/relationships/hyperlink" Target="https://hal.science/hal-04476681v1" TargetMode="External"/><Relationship Id="rId22" Type="http://schemas.openxmlformats.org/officeDocument/2006/relationships/hyperlink" Target="https://hal.science/hal-04476678v1" TargetMode="External"/><Relationship Id="rId23" Type="http://schemas.openxmlformats.org/officeDocument/2006/relationships/hyperlink" Target="https://hal.science/hal-04476660v1" TargetMode="External"/><Relationship Id="rId24" Type="http://schemas.openxmlformats.org/officeDocument/2006/relationships/hyperlink" Target="https://univ-montpellier3-paul-valery.hal.science/hal-04507398v1" TargetMode="External"/><Relationship Id="rId25" Type="http://schemas.openxmlformats.org/officeDocument/2006/relationships/hyperlink" Target="https://hal.science/search/index/?q=*&amp;authFullName_s=Florian Cossart" TargetMode="External"/><Relationship Id="rId26" Type="http://schemas.openxmlformats.org/officeDocument/2006/relationships/hyperlink" Target="https://dx.doi.org/10.4000/pds.5887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 Levet</dc:title>
  <dc:description>CV</dc:description>
  <dc:subject/>
  <cp:keywords/>
  <cp:category/>
  <cp:lastModifiedBy/>
  <dcterms:created xsi:type="dcterms:W3CDTF">2026-04-01T08:25:59+02:00</dcterms:created>
  <dcterms:modified xsi:type="dcterms:W3CDTF">2026-04-01T08:25:59+02:00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