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Berton </w:t>
      </w:r>
      <w:r>
        <w:rPr>
          <w:color w:val="641e6e"/>
        </w:rPr>
        <w:t xml:space="preserve">Doctorant en sciences de l'éducation et en études anglophones et 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olivier-berton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questions d’orientation sexuelle, d’identité de genre et d’intersexuation dans les curricula : une institutionnalisation très limitée à l’échelon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FAIR Education Act (2011) en Californie : une étude de cas des nouvelles guerres culturelles autour des questions LGBTQ+ dans l’École publique états-unienne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43 (1), pp.15-46.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⟨10.3917/polam.043.0015⟩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finalité(s) pour l’enseignement d’une histoire LGBT ? Enquête menée auprès de professeur·es d’histoire du secondaire dans des établissements scolaires de l’État de Californie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didactiques de l’inclusion de problématiques LGBT dans le curriculum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 Savoir(s) et pratiques pour entrer dans la complexité du monde</w:t>
            </w:r>
            <w:r>
              <w:rPr/>
              <w:t xml:space="preserve">, Association pour les recherches comparatistes en didactique (ARCD), Jun 2023, Genève, Suisse. pp.3-17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problématiques LGBTI dans les curriculums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l'éducation</w:t>
            </w:r>
            <w:r>
              <w:rPr/>
              <w:t xml:space="preserve">, Presses universitaires de Grenoble, pp.91-114,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⟨10.3917/pug.alix.2025.01.0091⟩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hal-05570103v1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rton" TargetMode="External"/><Relationship Id="rId8" Type="http://schemas.openxmlformats.org/officeDocument/2006/relationships/hyperlink" Target="https://hal.science/hal-05570200v1" TargetMode="External"/><Relationship Id="rId9" Type="http://schemas.openxmlformats.org/officeDocument/2006/relationships/hyperlink" Target="https://hal.science/search/index/?q=*&amp;authFullName_s=Olivier Berton" TargetMode="External"/><Relationship Id="rId10" Type="http://schemas.openxmlformats.org/officeDocument/2006/relationships/hyperlink" Target="https://hal.science/hal-05570089v1" TargetMode="External"/><Relationship Id="rId11" Type="http://schemas.openxmlformats.org/officeDocument/2006/relationships/hyperlink" Target="https://dx.doi.org/10.3917/polam.043.0015" TargetMode="External"/><Relationship Id="rId12" Type="http://schemas.openxmlformats.org/officeDocument/2006/relationships/hyperlink" Target="https://hal.science/hal-03903934v1" TargetMode="External"/><Relationship Id="rId13" Type="http://schemas.openxmlformats.org/officeDocument/2006/relationships/hyperlink" Target="https://hal.science/hal-05570193v1" TargetMode="External"/><Relationship Id="rId14" Type="http://schemas.openxmlformats.org/officeDocument/2006/relationships/hyperlink" Target="https://hal.science/hal-05570103v1" TargetMode="External"/><Relationship Id="rId15" Type="http://schemas.openxmlformats.org/officeDocument/2006/relationships/hyperlink" Target="https://dx.doi.org/10.3917/pug.alix.2025.01.009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Berton</dc:title>
  <dc:description>CV</dc:description>
  <dc:subject/>
  <cp:keywords/>
  <cp:category/>
  <cp:lastModifiedBy/>
  <dcterms:created xsi:type="dcterms:W3CDTF">2026-05-14T11:08:39+02:00</dcterms:created>
  <dcterms:modified xsi:type="dcterms:W3CDTF">2026-05-14T11:08:39+02:00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