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Provini </w:t>
      </w:r>
      <w:r>
        <w:rPr>
          <w:color w:val="641e6e"/>
        </w:rPr>
        <w:t xml:space="preserve">Professeur des universités, habilité à diriger des recherches, agrégé de science politique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spécialiste de sociologie de l’action publique, de politique comparée et, plus récemment, de sociologie du métier d’élu·e et du clientélisme politique, j’ai suivi durant les quinze dernières années deux principaux axes de recherche.</w:t>
      </w:r>
    </w:p>
    <w:p>
      <w:pPr>
        <w:numPr>
          <w:ilvl w:val="0"/>
          <w:numId w:val="1"/>
        </w:numPr>
      </w:pPr>
      <w:r>
        <w:rPr/>
        <w:t xml:space="preserve">Le premier, engagé à partir de mon enquête de thèse (2010-2015) sur la mise en marché des universités publiques et la circulation des politiques de l’enseignement supérieur en Afrique de l’Est, m’a permis de reconsidérer les réformes universitaires mises en œuvre dans la région entre la fin des années 1980 et le début des années 2010 en déconstruisant la lecture dominante qui met l’accent sur le poids des institutions internationales et des bailleurs de fonds étrangers dans les politiques de l’enseignement supérieur [livres : </w:t>
      </w:r>
      <w:hyperlink r:id="rId8" w:history="1">
        <w:r>
          <w:rPr>
            <w:color w:val="#410a8c"/>
            <w:u w:val="single"/>
          </w:rPr>
          <w:t xml:space="preserve">https://www.pub-editions.fr/fr/politike/5238-etats-et-politiques-publiques-analyse-comparee-des-reformes-universitaires-en-afrique-de-l-est</w:t>
        </w:r>
      </w:hyperlink>
      <w:r>
        <w:rPr/>
        <w:t xml:space="preserve"> et </w:t>
      </w:r>
      <w:hyperlink r:id="rId9" w:history="1">
        <w:r>
          <w:rPr>
            <w:color w:val="#410a8c"/>
            <w:u w:val="single"/>
          </w:rPr>
          <w:t xml:space="preserve">https://books.openedition.org/africae/7116</w:t>
        </w:r>
      </w:hyperlink>
      <w:r>
        <w:rPr/>
        <w:t xml:space="preserve">]. À partir de ces travaux, j’ai porté, en collaboration avec d’autres collègues (2017-2021), une réflexion sur la fabrique et la mise en œuvre de l’action publique en Afriques et aux Suds, c’est-à-dire dans des États et des régimes politiques encore très peu investis par les chercheur·ses spécialistes de l’action publique. La manière dont se fabriquent les savoirs en analyse des politiques publiques engage à questionner la validité scientifique « ailleurs » des hypothèses et des controverses de cette sous-discipline quasi exclusivement construites à partir de terrains et d’objets des Nords [livre : </w:t>
      </w:r>
      <w:hyperlink r:id="rId10" w:history="1">
        <w:r>
          <w:rPr>
            <w:color w:val="#410a8c"/>
            <w:u w:val="single"/>
          </w:rPr>
          <w:t xml:space="preserve">https://pum.umontreal.ca/catalogue/gouverner_les_afriques</w:t>
        </w:r>
      </w:hyperlink>
      <w:r>
        <w:rPr/>
        <w:t xml:space="preserve">].</w:t>
      </w:r>
    </w:p>
    <w:p>
      <w:pPr>
        <w:numPr>
          <w:ilvl w:val="0"/>
          <w:numId w:val="1"/>
        </w:numPr>
      </w:pPr>
      <w:r>
        <w:rPr/>
        <w:t xml:space="preserve">Le second axe de recherche investi est lié à mon recrutement en 2017 comme maître de conférences à l’Université de La Réunion. En collaboration avec deux collègues (2019-2024), j’ai travaillé sur les politiques de l’emploi à La Réunion en me questionnant sur l’intervention de l’État français sur l’île : j’ai interrogé la supposée spécificité de l’action publique qui y est menée et ai étudié la transformation du territoire depuis sa départementalisation au milieu du vingtième siècle. Dans le prolongement de ces enquêtes, j’ai ouvert un chantier de recherche sur le rôle des élu·es locaux·ales dans l’action publique et sur la dimension parfois clientélaire des politiques publiques sur le territoire réunionnais et, au-delà, dans des États aux Nords comme aux Suds. Le rôle des élu·es dans l’action publique et les enchevêtrements qui peuvent parfois exister entre les politiques publiques et les réseaux clientélaires sont des points relativement aveugles de la science politique. Les étudier permet de renouveler certains questionnements, et en particulier de réinterroger l’articulation des activités des partis politiques et des élu·es (politics) avec celles de l’action publique (policies) [livre : à paraître]. Depuis 2023, et grâce à deux années de délégation obtenues au Centre européen de sociologie et de science politique de l’Université Paris 1 Panthéon-Sorbonne et de l’École des hautes études en sciences sociales, je prolonge cette piste en travaillant sur le clientélisme associatif dans la commune de Drancy en Seine-Saint-Denis. Dans le cadre de mon recrutement comme professeur de science politique à l’Université de Lorraine en 2025, je poursuis ces recherches et je compare, avec d’autres collègues, les politiques publiques qui sont menées sur le territoire de la Seine-Saint-Denis en faisant des allers-retours entre nos données empiriques et l’état des connaissances scientifiques.</w:t>
      </w:r>
    </w:p>
    <w:p>
      <w:pPr/>
      <w:r>
        <w:rPr/>
        <w:t xml:space="preserve">Depuis 2025, j'ai débuté un troisième axe de recherche. Je réfléchis, avec la </w:t>
      </w:r>
      <w:r>
        <w:rPr>
          <w:i w:val="1"/>
          <w:iCs w:val="1"/>
        </w:rPr>
        <w:t xml:space="preserve">Revue internationale de politique comparée</w:t>
      </w:r>
      <w:r>
        <w:rPr/>
        <w:t xml:space="preserve">, aux conséquences de l’Anthropocène vis-à-vis des pratiques de la comparaison internationale et, plus généralement, des sciences sociales (recherche, épistémologie, enseignement).</w:t>
      </w:r>
    </w:p>
    <w:p>
      <w:pPr/>
      <w:r>
        <w:rPr>
          <w:b w:val="1"/>
          <w:bCs w:val="1"/>
        </w:rPr>
        <w:t xml:space="preserve">Domaines actuels de recherche</w:t>
      </w:r>
    </w:p>
    <w:p>
      <w:pPr>
        <w:numPr>
          <w:ilvl w:val="0"/>
          <w:numId w:val="2"/>
        </w:numPr>
      </w:pPr>
      <w:r>
        <w:rPr/>
        <w:t xml:space="preserve">Analyse des politiques publiques</w:t>
      </w:r>
    </w:p>
    <w:p>
      <w:pPr>
        <w:numPr>
          <w:ilvl w:val="0"/>
          <w:numId w:val="2"/>
        </w:numPr>
      </w:pPr>
      <w:r>
        <w:rPr/>
        <w:t xml:space="preserve">Sociologie du métier d'élu·e</w:t>
      </w:r>
    </w:p>
    <w:p>
      <w:pPr>
        <w:numPr>
          <w:ilvl w:val="0"/>
          <w:numId w:val="2"/>
        </w:numPr>
      </w:pPr>
      <w:r>
        <w:rPr/>
        <w:t xml:space="preserve">Clientélisme politique et associatif</w:t>
      </w:r>
    </w:p>
    <w:p>
      <w:pPr>
        <w:numPr>
          <w:ilvl w:val="0"/>
          <w:numId w:val="2"/>
        </w:numPr>
      </w:pPr>
      <w:r>
        <w:rPr/>
        <w:t xml:space="preserve">Gouvernement de la Seine-Saint-Denis</w:t>
      </w:r>
    </w:p>
    <w:p>
      <w:pPr>
        <w:numPr>
          <w:ilvl w:val="0"/>
          <w:numId w:val="2"/>
        </w:numPr>
      </w:pPr>
      <w:r>
        <w:rPr/>
        <w:t xml:space="preserve">Politique comparée</w:t>
      </w:r>
    </w:p>
    <w:p>
      <w:pPr>
        <w:numPr>
          <w:ilvl w:val="0"/>
          <w:numId w:val="2"/>
        </w:numPr>
      </w:pPr>
      <w:r>
        <w:rPr/>
        <w:t xml:space="preserve">Anthropocène et pratique de la recherche en sciences sociales</w:t>
      </w:r>
    </w:p>
    <w:p>
      <w:pPr/>
      <w:r>
        <w:rPr>
          <w:b w:val="1"/>
          <w:bCs w:val="1"/>
        </w:rPr>
        <w:t xml:space="preserve">Responsabilité éditoriale</w:t>
      </w:r>
    </w:p>
    <w:p>
      <w:pPr/>
      <w:r>
        <w:rPr/>
        <w:t xml:space="preserve">Codirecteur de la </w:t>
      </w:r>
      <w:r>
        <w:rPr>
          <w:i w:val="1"/>
          <w:iCs w:val="1"/>
        </w:rPr>
        <w:t xml:space="preserve">Revue internationale de politique comparée</w:t>
      </w:r>
    </w:p>
    <w:p>
      <w:pPr/>
      <w:r>
        <w:rPr>
          <w:b w:val="1"/>
          <w:bCs w:val="1"/>
        </w:rPr>
        <w:t xml:space="preserve">Postes académiques</w:t>
      </w:r>
    </w:p>
    <w:p>
      <w:pPr>
        <w:numPr>
          <w:ilvl w:val="0"/>
          <w:numId w:val="3"/>
        </w:numPr>
      </w:pPr>
      <w:r>
        <w:rPr/>
        <w:t xml:space="preserve">2025-... -------- Professeur de science politique, Université de Lorraine</w:t>
      </w:r>
    </w:p>
    <w:p>
      <w:pPr>
        <w:numPr>
          <w:ilvl w:val="0"/>
          <w:numId w:val="3"/>
        </w:numPr>
      </w:pPr>
      <w:r>
        <w:rPr/>
        <w:t xml:space="preserve">2023-2025 --- Délégation au CNRS, CESSP (Université Paris 1-EHESS)</w:t>
      </w:r>
    </w:p>
    <w:p>
      <w:pPr>
        <w:numPr>
          <w:ilvl w:val="0"/>
          <w:numId w:val="3"/>
        </w:numPr>
      </w:pPr>
      <w:r>
        <w:rPr/>
        <w:t xml:space="preserve">2017-2025 --- Maître de conférences en science politique, Université de La Réunion</w:t>
      </w:r>
    </w:p>
    <w:p>
      <w:pPr>
        <w:numPr>
          <w:ilvl w:val="0"/>
          <w:numId w:val="3"/>
        </w:numPr>
      </w:pPr>
      <w:r>
        <w:rPr/>
        <w:t xml:space="preserve">2015-2017 --- ATER, Sciences Po Bordeaux</w:t>
      </w:r>
    </w:p>
    <w:p>
      <w:pPr>
        <w:numPr>
          <w:ilvl w:val="0"/>
          <w:numId w:val="3"/>
        </w:numPr>
      </w:pPr>
      <w:r>
        <w:rPr/>
        <w:t xml:space="preserve">2013-2015 --- Vacataire, Université de Pau et des Pays de l'Adour</w:t>
      </w:r>
    </w:p>
    <w:p>
      <w:pPr>
        <w:numPr>
          <w:ilvl w:val="0"/>
          <w:numId w:val="3"/>
        </w:numPr>
      </w:pPr>
      <w:r>
        <w:rPr/>
        <w:t xml:space="preserve">2011-2013 --- Allocataire de recherche, Institut français de recherche en Afrique (Nairobi, Kenya)</w:t>
      </w:r>
    </w:p>
    <w:p>
      <w:pPr/>
      <w:r>
        <w:rPr>
          <w:b w:val="1"/>
          <w:bCs w:val="1"/>
        </w:rPr>
        <w:t xml:space="preserve">Concours et diplômes</w:t>
      </w:r>
    </w:p>
    <w:p>
      <w:pPr>
        <w:numPr>
          <w:ilvl w:val="0"/>
          <w:numId w:val="4"/>
        </w:numPr>
      </w:pPr>
      <w:r>
        <w:rPr/>
        <w:t xml:space="preserve">2025 ------ Agrégation de science politique</w:t>
      </w:r>
    </w:p>
    <w:p>
      <w:pPr>
        <w:numPr>
          <w:ilvl w:val="0"/>
          <w:numId w:val="4"/>
        </w:numPr>
      </w:pPr>
      <w:r>
        <w:rPr/>
        <w:t xml:space="preserve">2024 ------ Habilitation à diriger des recherches en science politique, Sciences Po Bordeaux</w:t>
      </w:r>
    </w:p>
    <w:p>
      <w:pPr>
        <w:numPr>
          <w:ilvl w:val="0"/>
          <w:numId w:val="4"/>
        </w:numPr>
      </w:pPr>
      <w:r>
        <w:rPr/>
        <w:t xml:space="preserve">2017 ------ Maître de conférences en science politique, Université de La Réunion</w:t>
      </w:r>
    </w:p>
    <w:p>
      <w:pPr>
        <w:numPr>
          <w:ilvl w:val="0"/>
          <w:numId w:val="4"/>
        </w:numPr>
      </w:pPr>
      <w:r>
        <w:rPr/>
        <w:t xml:space="preserve">2016 ------ Qualification en science politique</w:t>
      </w:r>
    </w:p>
    <w:p>
      <w:pPr>
        <w:numPr>
          <w:ilvl w:val="0"/>
          <w:numId w:val="4"/>
        </w:numPr>
      </w:pPr>
      <w:r>
        <w:rPr/>
        <w:t xml:space="preserve">2015 ------ Doctorat de science politique, Université de Pau et des Pays de l'Adour</w:t>
      </w:r>
    </w:p>
    <w:p>
      <w:pPr>
        <w:numPr>
          <w:ilvl w:val="0"/>
          <w:numId w:val="4"/>
        </w:numPr>
      </w:pPr>
      <w:r>
        <w:rPr/>
        <w:t xml:space="preserve">2010 ------ Master de science politique, Université Paris 1</w:t>
      </w:r>
    </w:p>
    <w:p>
      <w:pPr>
        <w:numPr>
          <w:ilvl w:val="0"/>
          <w:numId w:val="4"/>
        </w:numPr>
      </w:pPr>
      <w:r>
        <w:rPr/>
        <w:t xml:space="preserve">2008 ------ Licence de science politique, Université Paris 8</w:t>
      </w:r>
    </w:p>
    <w:p>
      <w:pPr/>
      <w:r>
        <w:rPr>
          <w:b w:val="1"/>
          <w:bCs w:val="1"/>
        </w:rPr>
        <w:t xml:space="preserve">Adresses professionnelles sur Nancy et Paris</w:t>
      </w:r>
    </w:p>
    <w:p>
      <w:pPr>
        <w:numPr>
          <w:ilvl w:val="0"/>
          <w:numId w:val="5"/>
        </w:numPr>
      </w:pPr>
      <w:r>
        <w:rPr/>
        <w:t xml:space="preserve">Université de Lorraine, IAE Nancy, 13 rue Michel Ney, 54000 Nancy, </w:t>
      </w:r>
      <w:r>
        <w:rPr>
          <w:i w:val="1"/>
          <w:iCs w:val="1"/>
        </w:rPr>
        <w:t xml:space="preserve">Bureau 317</w:t>
      </w:r>
    </w:p>
    <w:p>
      <w:pPr>
        <w:numPr>
          <w:ilvl w:val="0"/>
          <w:numId w:val="5"/>
        </w:numPr>
      </w:pPr>
      <w:r>
        <w:rPr/>
        <w:t xml:space="preserve">CNRS Pouchet, Centre européen de sociologie et de science politique, 59-61 rue Pouchet, 75017 Paris, </w:t>
      </w:r>
      <w:r>
        <w:rPr>
          <w:i w:val="1"/>
          <w:iCs w:val="1"/>
        </w:rPr>
        <w:t xml:space="preserve">Bureau 218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States and Public Policy. A Comparative Analysis of University Reforms in East Africa</w:t>
              </w:r>
            </w:hyperlink>
          </w:p>
          <w:p>
            <w:pPr/>
            <w:hyperlink r:id="rId12" w:history="1">
              <w:r>
                <w:rPr>
                  <w:color w:val="#410a8c"/>
                  <w:u w:val="single"/>
                </w:rPr>
                <w:t xml:space="preserve">Olivier Provini</w:t>
              </w:r>
            </w:hyperlink>
          </w:p>
          <w:p>
            <w:pPr/>
            <w:r>
              <w:rPr/>
              <w:t xml:space="preserve">Mkuki Na Nyota; Africae, 2025</w:t>
            </w:r>
          </w:p>
          <w:p>
            <w:pPr/>
            <w:r>
              <w:rPr/>
              <w:t xml:space="preserve">Ouvrages</w:t>
            </w:r>
          </w:p>
          <w:p>
            <w:pPr/>
            <w:hyperlink r:id="rId11" w:history="1">
              <w:r>
                <w:rPr>
                  <w:color w:val="#410a8c"/>
                  <w:u w:val="single"/>
                </w:rPr>
                <w:t xml:space="preserve">hal-04763350v1</w:t>
              </w:r>
            </w:hyperlink>
          </w:p>
        </w:tc>
      </w:tr>
      <w:tr>
        <w:trPr/>
        <w:tc>
          <w:tcPr>
            <w:noWrap/>
          </w:tcPr>
          <w:p>
            <w:pPr>
              <w:spacing w:after="200"/>
            </w:pPr>
            <w:hyperlink r:id="rId13" w:history="1">
              <w:r>
                <w:rPr>
                  <w:color w:val="1e198e"/>
                  <w:b w:val="1"/>
                  <w:bCs w:val="1"/>
                  <w:u w:val="single"/>
                </w:rPr>
                <w:t xml:space="preserve">Gouverner les Afriques. Décentrer les regards sur l’action publique</w:t>
              </w:r>
            </w:hyperlink>
          </w:p>
          <w:p>
            <w:pPr/>
            <w:hyperlink r:id="rId12" w:history="1">
              <w:r>
                <w:rPr>
                  <w:color w:val="#410a8c"/>
                  <w:u w:val="single"/>
                </w:rPr>
                <w:t xml:space="preserve">Olivier Provini</w:t>
              </w:r>
            </w:hyperlink>
            <w:r>
              <w:rPr/>
              <w:t xml:space="preserve">,</w:t>
            </w:r>
            <w:hyperlink r:id="rId14" w:history="1">
              <w:r>
                <w:rPr>
                  <w:color w:val="#410a8c"/>
                  <w:u w:val="single"/>
                </w:rPr>
                <w:t xml:space="preserve">Rozenn Nakanabo Diallo</w:t>
              </w:r>
            </w:hyperlink>
            <w:r>
              <w:rPr/>
              <w:t xml:space="preserve">,</w:t>
            </w:r>
            <w:hyperlink r:id="rId15" w:history="1">
              <w:r>
                <w:rPr>
                  <w:color w:val="#410a8c"/>
                  <w:u w:val="single"/>
                </w:rPr>
                <w:t xml:space="preserve">Sina Schlimmer</w:t>
              </w:r>
            </w:hyperlink>
          </w:p>
          <w:p>
            <w:pPr/>
            <w:r>
              <w:rPr/>
              <w:t xml:space="preserve">Presses universitaires de Montréal. 2024</w:t>
            </w:r>
          </w:p>
          <w:p>
            <w:pPr/>
            <w:r>
              <w:rPr/>
              <w:t xml:space="preserve">Ouvrages</w:t>
            </w:r>
          </w:p>
          <w:p>
            <w:pPr/>
            <w:hyperlink r:id="rId13" w:history="1">
              <w:r>
                <w:rPr>
                  <w:color w:val="#410a8c"/>
                  <w:u w:val="single"/>
                </w:rPr>
                <w:t xml:space="preserve">hal-04011568v1</w:t>
              </w:r>
            </w:hyperlink>
          </w:p>
        </w:tc>
      </w:tr>
      <w:tr>
        <w:trPr/>
        <w:tc>
          <w:tcPr>
            <w:noWrap/>
          </w:tcPr>
          <w:p>
            <w:pPr>
              <w:spacing w:after="200"/>
            </w:pPr>
            <w:hyperlink r:id="rId16" w:history="1">
              <w:r>
                <w:rPr>
                  <w:color w:val="1e198e"/>
                  <w:b w:val="1"/>
                  <w:bCs w:val="1"/>
                  <w:u w:val="single"/>
                </w:rPr>
                <w:t xml:space="preserve">Etats et politiques publiques. Analyse comparée des réformes universitaires en Afrique de l’Est</w:t>
              </w:r>
            </w:hyperlink>
          </w:p>
          <w:p>
            <w:pPr/>
            <w:hyperlink r:id="rId12" w:history="1">
              <w:r>
                <w:rPr>
                  <w:color w:val="#410a8c"/>
                  <w:u w:val="single"/>
                </w:rPr>
                <w:t xml:space="preserve">Olivier Provini</w:t>
              </w:r>
            </w:hyperlink>
          </w:p>
          <w:p>
            <w:pPr/>
            <w:r>
              <w:rPr/>
              <w:t xml:space="preserve">Presses universitaires de Bordeaux. 296 p., 2023</w:t>
            </w:r>
          </w:p>
          <w:p>
            <w:pPr/>
            <w:r>
              <w:rPr/>
              <w:t xml:space="preserve">Ouvrages</w:t>
            </w:r>
          </w:p>
          <w:p>
            <w:pPr/>
            <w:hyperlink r:id="rId16" w:history="1">
              <w:r>
                <w:rPr>
                  <w:color w:val="#410a8c"/>
                  <w:u w:val="single"/>
                </w:rPr>
                <w:t xml:space="preserve">hal-04017183v1</w:t>
              </w:r>
            </w:hyperlink>
          </w:p>
        </w:tc>
      </w:tr>
      <w:tr>
        <w:trPr/>
        <w:tc>
          <w:tcPr>
            <w:noWrap/>
          </w:tcPr>
          <w:p>
            <w:pPr>
              <w:spacing w:after="200"/>
            </w:pPr>
            <w:hyperlink r:id="rId17" w:history="1">
              <w:r>
                <w:rPr>
                  <w:color w:val="1e198e"/>
                  <w:b w:val="1"/>
                  <w:bCs w:val="1"/>
                  <w:u w:val="single"/>
                </w:rPr>
                <w:t xml:space="preserve">Universités, universitaires en Afrique de l'Est</w:t>
              </w:r>
            </w:hyperlink>
          </w:p>
          <w:p>
            <w:pPr/>
            <w:hyperlink r:id="rId18" w:history="1">
              <w:r>
                <w:rPr>
                  <w:color w:val="#410a8c"/>
                  <w:u w:val="single"/>
                </w:rPr>
                <w:t xml:space="preserve">Nicodème Bugwabari</w:t>
              </w:r>
            </w:hyperlink>
            <w:r>
              <w:rPr/>
              <w:t xml:space="preserve">,</w:t>
            </w:r>
            <w:hyperlink r:id="rId19" w:history="1">
              <w:r>
                <w:rPr>
                  <w:color w:val="#410a8c"/>
                  <w:u w:val="single"/>
                </w:rPr>
                <w:t xml:space="preserve">Alain Cazenave-Piarrot</w:t>
              </w:r>
            </w:hyperlink>
            <w:r>
              <w:rPr/>
              <w:t xml:space="preserve">,</w:t>
            </w:r>
            <w:hyperlink r:id="rId12" w:history="1">
              <w:r>
                <w:rPr>
                  <w:color w:val="#410a8c"/>
                  <w:u w:val="single"/>
                </w:rPr>
                <w:t xml:space="preserve">Olivier Provini</w:t>
              </w:r>
            </w:hyperlink>
            <w:r>
              <w:rPr/>
              <w:t xml:space="preserve">,</w:t>
            </w:r>
            <w:hyperlink r:id="rId20" w:history="1">
              <w:r>
                <w:rPr>
                  <w:color w:val="#410a8c"/>
                  <w:u w:val="single"/>
                </w:rPr>
                <w:t xml:space="preserve">Christian Thibon</w:t>
              </w:r>
            </w:hyperlink>
          </w:p>
          <w:p>
            <w:pPr/>
            <w:r>
              <w:rPr/>
              <w:t xml:space="preserve">Karthala. 2012</w:t>
            </w:r>
          </w:p>
          <w:p>
            <w:pPr/>
            <w:r>
              <w:rPr/>
              <w:t xml:space="preserve">Ouvrages</w:t>
            </w:r>
          </w:p>
          <w:p>
            <w:pPr/>
            <w:hyperlink r:id="rId17" w:history="1">
              <w:r>
                <w:rPr>
                  <w:color w:val="#410a8c"/>
                  <w:u w:val="single"/>
                </w:rPr>
                <w:t xml:space="preserve">hal-01536425v1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Clientélisme et action publique : regards croisés</w:t>
              </w:r>
            </w:hyperlink>
          </w:p>
          <w:p>
            <w:pPr/>
            <w:hyperlink r:id="rId12" w:history="1">
              <w:r>
                <w:rPr>
                  <w:color w:val="#410a8c"/>
                  <w:u w:val="single"/>
                </w:rPr>
                <w:t xml:space="preserve">Olivier Provini</w:t>
              </w:r>
            </w:hyperlink>
            <w:r>
              <w:rPr/>
              <w:t xml:space="preserve">,</w:t>
            </w:r>
            <w:hyperlink r:id="rId22" w:history="1">
              <w:r>
                <w:rPr>
                  <w:color w:val="#410a8c"/>
                  <w:u w:val="single"/>
                </w:rPr>
                <w:t xml:space="preserve">Jean-Louis Briquet</w:t>
              </w:r>
            </w:hyperlink>
            <w:r>
              <w:rPr/>
              <w:t xml:space="preserve">,</w:t>
            </w:r>
            <w:hyperlink r:id="rId23" w:history="1">
              <w:r>
                <w:rPr>
                  <w:color w:val="#410a8c"/>
                  <w:u w:val="single"/>
                </w:rPr>
                <w:t xml:space="preserve">Damien Deschamps</w:t>
              </w:r>
            </w:hyperlink>
          </w:p>
          <w:p>
            <w:pPr/>
            <w:r>
              <w:rPr>
                <w:i w:val="1"/>
                <w:iCs w:val="1"/>
              </w:rPr>
              <w:t xml:space="preserve">Revue internationale de politique comparée</w:t>
            </w:r>
            <w:r>
              <w:rPr/>
              <w:t xml:space="preserve">, 30 (3-4), 2023</w:t>
            </w:r>
          </w:p>
          <w:p>
            <w:pPr/>
            <w:r>
              <w:rPr/>
              <w:t xml:space="preserve">N°spécial de revue/special issue</w:t>
            </w:r>
          </w:p>
          <w:p>
            <w:pPr/>
            <w:hyperlink r:id="rId21" w:history="1">
              <w:r>
                <w:rPr>
                  <w:color w:val="#410a8c"/>
                  <w:u w:val="single"/>
                </w:rPr>
                <w:t xml:space="preserve">hal-04011561v1</w:t>
              </w:r>
            </w:hyperlink>
          </w:p>
        </w:tc>
      </w:tr>
      <w:tr>
        <w:trPr/>
        <w:tc>
          <w:tcPr>
            <w:noWrap/>
          </w:tcPr>
          <w:p>
            <w:pPr>
              <w:spacing w:after="200"/>
            </w:pPr>
            <w:hyperlink r:id="rId24" w:history="1">
              <w:r>
                <w:rPr>
                  <w:color w:val="1e198e"/>
                  <w:b w:val="1"/>
                  <w:bCs w:val="1"/>
                  <w:u w:val="single"/>
                </w:rPr>
                <w:t xml:space="preserve">Enseignement supérieur dans les Afriques : le temps des réformes</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54, 2020, </w:t>
            </w:r>
            <w:hyperlink r:id="rId27" w:history="1">
              <w:r>
                <w:rPr>
                  <w:color w:val="#410a8c"/>
                  <w:u w:val="single"/>
                </w:rPr>
                <w:t xml:space="preserve">⟨10.4000/eastafrica.1121⟩</w:t>
              </w:r>
            </w:hyperlink>
          </w:p>
          <w:p>
            <w:pPr/>
            <w:r>
              <w:rPr/>
              <w:t xml:space="preserve">N°spécial de revue/special issue</w:t>
            </w:r>
          </w:p>
          <w:p>
            <w:pPr/>
            <w:hyperlink r:id="rId24" w:history="1">
              <w:r>
                <w:rPr>
                  <w:color w:val="#410a8c"/>
                  <w:u w:val="single"/>
                </w:rPr>
                <w:t xml:space="preserve">hal-02885342v1</w:t>
              </w:r>
            </w:hyperlink>
          </w:p>
        </w:tc>
      </w:tr>
      <w:tr>
        <w:trPr/>
        <w:tc>
          <w:tcPr>
            <w:noWrap/>
          </w:tcPr>
          <w:p>
            <w:pPr>
              <w:spacing w:after="200"/>
            </w:pPr>
            <w:hyperlink r:id="rId28" w:history="1">
              <w:r>
                <w:rPr>
                  <w:color w:val="1e198e"/>
                  <w:b w:val="1"/>
                  <w:bCs w:val="1"/>
                  <w:u w:val="single"/>
                </w:rPr>
                <w:t xml:space="preserve">Penser l'action publique en contextes africains</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7 (2), 2018</w:t>
            </w:r>
          </w:p>
          <w:p>
            <w:pPr/>
            <w:r>
              <w:rPr/>
              <w:t xml:space="preserve">N°spécial de revue/special issue</w:t>
            </w:r>
          </w:p>
          <w:p>
            <w:pPr/>
            <w:hyperlink r:id="rId28" w:history="1">
              <w:r>
                <w:rPr>
                  <w:color w:val="#410a8c"/>
                  <w:u w:val="single"/>
                </w:rPr>
                <w:t xml:space="preserve">hal-02395733v1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L’entre soi des élites », recension de l’ouvrage de D. Connan, Faire partie du club. Élites et pouvoir au Kenya, Paris, CNRS Éditions, 2024</w:t>
              </w:r>
            </w:hyperlink>
          </w:p>
          <w:p>
            <w:pPr/>
            <w:hyperlink r:id="rId12" w:history="1">
              <w:r>
                <w:rPr>
                  <w:color w:val="#410a8c"/>
                  <w:u w:val="single"/>
                </w:rPr>
                <w:t xml:space="preserve">Olivier Provini</w:t>
              </w:r>
            </w:hyperlink>
          </w:p>
          <w:p>
            <w:pPr/>
            <w:r>
              <w:rPr>
                <w:i w:val="1"/>
                <w:iCs w:val="1"/>
              </w:rPr>
              <w:t xml:space="preserve">La vie des idées</w:t>
            </w:r>
            <w:r>
              <w:rPr/>
              <w:t xml:space="preserve">, 2025</w:t>
            </w:r>
          </w:p>
          <w:p>
            <w:pPr/>
            <w:r>
              <w:rPr/>
              <w:t xml:space="preserve">Article dans une revue</w:t>
            </w:r>
            <w:r>
              <w:rPr/>
              <w:t xml:space="preserve"> (compte-rendu de lecture)</w:t>
            </w:r>
          </w:p>
          <w:p>
            <w:pPr/>
            <w:hyperlink r:id="rId29" w:history="1">
              <w:r>
                <w:rPr>
                  <w:color w:val="#410a8c"/>
                  <w:u w:val="single"/>
                </w:rPr>
                <w:t xml:space="preserve">hal-05384025v1</w:t>
              </w:r>
            </w:hyperlink>
          </w:p>
        </w:tc>
      </w:tr>
      <w:tr>
        <w:trPr/>
        <w:tc>
          <w:tcPr>
            <w:noWrap/>
          </w:tcPr>
          <w:p>
            <w:pPr>
              <w:spacing w:after="200"/>
            </w:pPr>
            <w:hyperlink r:id="rId30" w:history="1">
              <w:r>
                <w:rPr>
                  <w:color w:val="1e198e"/>
                  <w:b w:val="1"/>
                  <w:bCs w:val="1"/>
                  <w:u w:val="single"/>
                </w:rPr>
                <w:t xml:space="preserve">Recension de l’ouvrage de L. Godmer, Jean Tiberi. Le métier d’homme politique</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2025, 74 (2), pp.401-402</w:t>
            </w:r>
          </w:p>
          <w:p>
            <w:pPr/>
            <w:r>
              <w:rPr/>
              <w:t xml:space="preserve">Article dans une revue</w:t>
            </w:r>
            <w:r>
              <w:rPr/>
              <w:t xml:space="preserve"> (compte-rendu de lecture)</w:t>
            </w:r>
          </w:p>
          <w:p>
            <w:pPr/>
            <w:hyperlink r:id="rId30" w:history="1">
              <w:r>
                <w:rPr>
                  <w:color w:val="#410a8c"/>
                  <w:u w:val="single"/>
                </w:rPr>
                <w:t xml:space="preserve">hal-04763346v1</w:t>
              </w:r>
            </w:hyperlink>
          </w:p>
        </w:tc>
      </w:tr>
      <w:tr>
        <w:trPr/>
        <w:tc>
          <w:tcPr>
            <w:noWrap/>
          </w:tcPr>
          <w:p>
            <w:pPr>
              <w:spacing w:after="200"/>
            </w:pPr>
            <w:hyperlink r:id="rId31" w:history="1">
              <w:r>
                <w:rPr>
                  <w:color w:val="1e198e"/>
                  <w:b w:val="1"/>
                  <w:bCs w:val="1"/>
                  <w:u w:val="single"/>
                </w:rPr>
                <w:t xml:space="preserve">Quand les instruments de financement redessinent les pratiques des chercheur.ses.</w:t>
              </w:r>
            </w:hyperlink>
          </w:p>
          <w:p>
            <w:pPr/>
            <w:hyperlink r:id="rId32" w:history="1">
              <w:r>
                <w:rPr>
                  <w:color w:val="#410a8c"/>
                  <w:u w:val="single"/>
                </w:rPr>
                <w:t xml:space="preserve">Clotilde Aubry de Maromont</w:t>
              </w:r>
            </w:hyperlink>
            <w:r>
              <w:rPr/>
              <w:t xml:space="preserve">,</w:t>
            </w:r>
            <w:hyperlink r:id="rId12" w:history="1">
              <w:r>
                <w:rPr>
                  <w:color w:val="#410a8c"/>
                  <w:u w:val="single"/>
                </w:rPr>
                <w:t xml:space="preserve">Olivier Provini</w:t>
              </w:r>
            </w:hyperlink>
            <w:r>
              <w:rPr/>
              <w:t xml:space="preserve">,</w:t>
            </w:r>
            <w:hyperlink r:id="rId33" w:history="1">
              <w:r>
                <w:rPr>
                  <w:color w:val="#410a8c"/>
                  <w:u w:val="single"/>
                </w:rPr>
                <w:t xml:space="preserve">Camille Noûs</w:t>
              </w:r>
            </w:hyperlink>
          </w:p>
          <w:p>
            <w:pPr/>
            <w:r>
              <w:rPr>
                <w:i w:val="1"/>
                <w:iCs w:val="1"/>
              </w:rPr>
              <w:t xml:space="preserve">Gouvernement &amp; action publique</w:t>
            </w:r>
            <w:r>
              <w:rPr/>
              <w:t xml:space="preserve">, 2024, 13 (4), pp.81-103. </w:t>
            </w:r>
            <w:hyperlink r:id="rId34" w:history="1">
              <w:r>
                <w:rPr>
                  <w:color w:val="#410a8c"/>
                  <w:u w:val="single"/>
                </w:rPr>
                <w:t xml:space="preserve">⟨10.3917/gap.244.0081⟩</w:t>
              </w:r>
            </w:hyperlink>
          </w:p>
          <w:p>
            <w:pPr/>
            <w:r>
              <w:rPr/>
              <w:t xml:space="preserve">Article dans une revue</w:t>
            </w:r>
          </w:p>
          <w:p>
            <w:pPr/>
            <w:hyperlink r:id="rId31" w:history="1">
              <w:r>
                <w:rPr>
                  <w:color w:val="#410a8c"/>
                  <w:u w:val="single"/>
                </w:rPr>
                <w:t xml:space="preserve">hal-04777614v1</w:t>
              </w:r>
            </w:hyperlink>
          </w:p>
        </w:tc>
      </w:tr>
      <w:tr>
        <w:trPr/>
        <w:tc>
          <w:tcPr>
            <w:noWrap/>
          </w:tcPr>
          <w:p>
            <w:pPr>
              <w:spacing w:after="200"/>
            </w:pPr>
            <w:hyperlink r:id="rId35" w:history="1">
              <w:r>
                <w:rPr>
                  <w:color w:val="1e198e"/>
                  <w:b w:val="1"/>
                  <w:bCs w:val="1"/>
                  <w:u w:val="single"/>
                </w:rPr>
                <w:t xml:space="preserve">Recension de l'ouvrage de Jean-François Bayart, L’énergie de l’État. Pour une sociologie historique et comparée du politique, Paris, La Découverte, 2022, 780 p.</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pp.164-170. </w:t>
            </w:r>
            <w:hyperlink r:id="rId36" w:history="1">
              <w:r>
                <w:rPr>
                  <w:color w:val="#410a8c"/>
                  <w:u w:val="single"/>
                </w:rPr>
                <w:t xml:space="preserve">⟨10.3917/ripc.pr4.0004.0153c⟩</w:t>
              </w:r>
            </w:hyperlink>
          </w:p>
          <w:p>
            <w:pPr/>
            <w:r>
              <w:rPr/>
              <w:t xml:space="preserve">Article dans une revue</w:t>
            </w:r>
            <w:r>
              <w:rPr/>
              <w:t xml:space="preserve"> (compte-rendu de lecture)</w:t>
            </w:r>
          </w:p>
          <w:p>
            <w:pPr/>
            <w:hyperlink r:id="rId35" w:history="1">
              <w:r>
                <w:rPr>
                  <w:color w:val="#410a8c"/>
                  <w:u w:val="single"/>
                </w:rPr>
                <w:t xml:space="preserve">hal-04636134v1</w:t>
              </w:r>
            </w:hyperlink>
          </w:p>
        </w:tc>
      </w:tr>
      <w:tr>
        <w:trPr/>
        <w:tc>
          <w:tcPr>
            <w:noWrap/>
          </w:tcPr>
          <w:p>
            <w:pPr>
              <w:spacing w:after="200"/>
            </w:pPr>
            <w:hyperlink r:id="rId37" w:history="1">
              <w:r>
                <w:rPr>
                  <w:color w:val="1e198e"/>
                  <w:b w:val="1"/>
                  <w:bCs w:val="1"/>
                  <w:u w:val="single"/>
                </w:rPr>
                <w:t xml:space="preserve">Recension de l’ouvrage de R. N. Diallo, Politiques de la nature, nature de l’État. La fabrique transnationale de l’action publique au Mozambique</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2024, 31 (1), pp.171-179. </w:t>
            </w:r>
            <w:hyperlink r:id="rId38" w:history="1">
              <w:r>
                <w:rPr>
                  <w:color w:val="#410a8c"/>
                  <w:u w:val="single"/>
                </w:rPr>
                <w:t xml:space="preserve">⟨10.3917/ripc.pr4.0004.0153d⟩</w:t>
              </w:r>
            </w:hyperlink>
          </w:p>
          <w:p>
            <w:pPr/>
            <w:r>
              <w:rPr/>
              <w:t xml:space="preserve">Article dans une revue</w:t>
            </w:r>
            <w:r>
              <w:rPr/>
              <w:t xml:space="preserve"> (compte-rendu de lecture)</w:t>
            </w:r>
          </w:p>
          <w:p>
            <w:pPr/>
            <w:hyperlink r:id="rId37" w:history="1">
              <w:r>
                <w:rPr>
                  <w:color w:val="#410a8c"/>
                  <w:u w:val="single"/>
                </w:rPr>
                <w:t xml:space="preserve">hal-04636136v1</w:t>
              </w:r>
            </w:hyperlink>
          </w:p>
        </w:tc>
      </w:tr>
      <w:tr>
        <w:trPr/>
        <w:tc>
          <w:tcPr>
            <w:noWrap/>
          </w:tcPr>
          <w:p>
            <w:pPr>
              <w:spacing w:after="200"/>
            </w:pPr>
            <w:hyperlink r:id="rId39" w:history="1">
              <w:r>
                <w:rPr>
                  <w:color w:val="1e198e"/>
                  <w:b w:val="1"/>
                  <w:bCs w:val="1"/>
                  <w:u w:val="single"/>
                </w:rPr>
                <w:t xml:space="preserve">L’action publique et le clientélisme politique : les liaisons dangereuses</w:t>
              </w:r>
            </w:hyperlink>
          </w:p>
          <w:p>
            <w:pPr/>
            <w:hyperlink r:id="rId22" w:history="1">
              <w:r>
                <w:rPr>
                  <w:color w:val="#410a8c"/>
                  <w:u w:val="single"/>
                </w:rPr>
                <w:t xml:space="preserve">Jean-Louis Briquet</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pp.11-51. </w:t>
            </w:r>
            <w:hyperlink r:id="rId40" w:history="1">
              <w:r>
                <w:rPr>
                  <w:color w:val="#410a8c"/>
                  <w:u w:val="single"/>
                </w:rPr>
                <w:t xml:space="preserve">⟨10.3917/ripc.303.0011⟩</w:t>
              </w:r>
            </w:hyperlink>
          </w:p>
          <w:p>
            <w:pPr/>
            <w:r>
              <w:rPr/>
              <w:t xml:space="preserve">Article dans une revue</w:t>
            </w:r>
          </w:p>
          <w:p>
            <w:pPr/>
            <w:hyperlink r:id="rId39" w:history="1">
              <w:r>
                <w:rPr>
                  <w:color w:val="#410a8c"/>
                  <w:u w:val="single"/>
                </w:rPr>
                <w:t xml:space="preserve">hal-04862402v1</w:t>
              </w:r>
            </w:hyperlink>
          </w:p>
        </w:tc>
      </w:tr>
      <w:tr>
        <w:trPr/>
        <w:tc>
          <w:tcPr>
            <w:noWrap/>
          </w:tcPr>
          <w:p>
            <w:pPr>
              <w:spacing w:after="200"/>
            </w:pPr>
            <w:hyperlink r:id="rId41" w:history="1">
              <w:r>
                <w:rPr>
                  <w:color w:val="1e198e"/>
                  <w:b w:val="1"/>
                  <w:bCs w:val="1"/>
                  <w:u w:val="single"/>
                </w:rPr>
                <w:t xml:space="preserve">Les politiques publiques de l’emploi dans les fils du clientélisme politique : le gouvernement de La Réunion et de ses quartiers populaires</w:t>
              </w:r>
            </w:hyperlink>
          </w:p>
          <w:p>
            <w:pPr/>
            <w:hyperlink r:id="rId12" w:history="1">
              <w:r>
                <w:rPr>
                  <w:color w:val="#410a8c"/>
                  <w:u w:val="single"/>
                </w:rPr>
                <w:t xml:space="preserve">Olivier Provini</w:t>
              </w:r>
            </w:hyperlink>
            <w:r>
              <w:rPr/>
              <w:t xml:space="preserve">,</w:t>
            </w:r>
            <w:hyperlink r:id="rId42" w:history="1">
              <w:r>
                <w:rPr>
                  <w:color w:val="#410a8c"/>
                  <w:u w:val="single"/>
                </w:rPr>
                <w:t xml:space="preserve">Laura Giraud</w:t>
              </w:r>
            </w:hyperlink>
            <w:r>
              <w:rPr/>
              <w:t xml:space="preserve">,</w:t>
            </w:r>
            <w:hyperlink r:id="rId23" w:history="1">
              <w:r>
                <w:rPr>
                  <w:color w:val="#410a8c"/>
                  <w:u w:val="single"/>
                </w:rPr>
                <w:t xml:space="preserve">Damien Deschamps</w:t>
              </w:r>
            </w:hyperlink>
          </w:p>
          <w:p>
            <w:pPr/>
            <w:r>
              <w:rPr>
                <w:i w:val="1"/>
                <w:iCs w:val="1"/>
              </w:rPr>
              <w:t xml:space="preserve">Politix</w:t>
            </w:r>
            <w:r>
              <w:rPr/>
              <w:t xml:space="preserve">, 2023, 2 (142), pp.63-92. </w:t>
            </w:r>
            <w:hyperlink r:id="rId43" w:history="1">
              <w:r>
                <w:rPr>
                  <w:color w:val="#410a8c"/>
                  <w:u w:val="single"/>
                </w:rPr>
                <w:t xml:space="preserve">⟨10.3917/pox.142.0063⟩</w:t>
              </w:r>
            </w:hyperlink>
          </w:p>
          <w:p>
            <w:pPr/>
            <w:r>
              <w:rPr/>
              <w:t xml:space="preserve">Article dans une revue</w:t>
            </w:r>
          </w:p>
          <w:p>
            <w:pPr/>
            <w:hyperlink r:id="rId41" w:history="1">
              <w:r>
                <w:rPr>
                  <w:color w:val="#410a8c"/>
                  <w:u w:val="single"/>
                </w:rPr>
                <w:t xml:space="preserve">hal-04011565v1</w:t>
              </w:r>
            </w:hyperlink>
          </w:p>
        </w:tc>
      </w:tr>
      <w:tr>
        <w:trPr/>
        <w:tc>
          <w:tcPr>
            <w:noWrap/>
          </w:tcPr>
          <w:p>
            <w:pPr>
              <w:spacing w:after="200"/>
            </w:pPr>
            <w:hyperlink r:id="rId44" w:history="1">
              <w:r>
                <w:rPr>
                  <w:color w:val="1e198e"/>
                  <w:b w:val="1"/>
                  <w:bCs w:val="1"/>
                  <w:u w:val="single"/>
                </w:rPr>
                <w:t xml:space="preserve">Avant-propos du dossier &amp;quot;Clientélisme et action publique : regards croisés</w:t>
              </w:r>
            </w:hyperlink>
          </w:p>
          <w:p>
            <w:pPr/>
            <w:hyperlink r:id="rId22" w:history="1">
              <w:r>
                <w:rPr>
                  <w:color w:val="#410a8c"/>
                  <w:u w:val="single"/>
                </w:rPr>
                <w:t xml:space="preserve">Jean-Louis Briquet</w:t>
              </w:r>
            </w:hyperlink>
            <w:r>
              <w:rPr/>
              <w:t xml:space="preserve">,</w:t>
            </w:r>
            <w:hyperlink r:id="rId23"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31 (3-4), pp.5-10. </w:t>
            </w:r>
            <w:hyperlink r:id="rId45" w:history="1">
              <w:r>
                <w:rPr>
                  <w:color w:val="#410a8c"/>
                  <w:u w:val="single"/>
                </w:rPr>
                <w:t xml:space="preserve">⟨10.3917/ripc.303.0005⟩</w:t>
              </w:r>
            </w:hyperlink>
          </w:p>
          <w:p>
            <w:pPr/>
            <w:r>
              <w:rPr/>
              <w:t xml:space="preserve">Article dans une revue</w:t>
            </w:r>
          </w:p>
          <w:p>
            <w:pPr/>
            <w:hyperlink r:id="rId44" w:history="1">
              <w:r>
                <w:rPr>
                  <w:color w:val="#410a8c"/>
                  <w:u w:val="single"/>
                </w:rPr>
                <w:t xml:space="preserve">hal-04636121v1</w:t>
              </w:r>
            </w:hyperlink>
          </w:p>
        </w:tc>
      </w:tr>
      <w:tr>
        <w:trPr/>
        <w:tc>
          <w:tcPr>
            <w:noWrap/>
          </w:tcPr>
          <w:p>
            <w:pPr>
              <w:spacing w:after="200"/>
            </w:pPr>
            <w:hyperlink r:id="rId46" w:history="1">
              <w:r>
                <w:rPr>
                  <w:color w:val="1e198e"/>
                  <w:b w:val="1"/>
                  <w:bCs w:val="1"/>
                  <w:u w:val="single"/>
                </w:rPr>
                <w:t xml:space="preserve">L’action publique et le clientélisme politique : les liaisons dangereuses.</w:t>
              </w:r>
            </w:hyperlink>
          </w:p>
          <w:p>
            <w:pPr/>
            <w:hyperlink r:id="rId12" w:history="1">
              <w:r>
                <w:rPr>
                  <w:color w:val="#410a8c"/>
                  <w:u w:val="single"/>
                </w:rPr>
                <w:t xml:space="preserve">Olivier Provini</w:t>
              </w:r>
            </w:hyperlink>
            <w:r>
              <w:rPr/>
              <w:t xml:space="preserve">,</w:t>
            </w:r>
            <w:hyperlink r:id="rId22" w:history="1">
              <w:r>
                <w:rPr>
                  <w:color w:val="#410a8c"/>
                  <w:u w:val="single"/>
                </w:rPr>
                <w:t xml:space="preserve">Jean-Louis Briquet</w:t>
              </w:r>
            </w:hyperlink>
          </w:p>
          <w:p>
            <w:pPr/>
            <w:r>
              <w:rPr>
                <w:i w:val="1"/>
                <w:iCs w:val="1"/>
              </w:rPr>
              <w:t xml:space="preserve">Revue internationale de politique comparée</w:t>
            </w:r>
            <w:r>
              <w:rPr/>
              <w:t xml:space="preserve">, 2023, 30 (3-4), pp.11-51</w:t>
            </w:r>
          </w:p>
          <w:p>
            <w:pPr/>
            <w:r>
              <w:rPr/>
              <w:t xml:space="preserve">Article dans une revue</w:t>
            </w:r>
          </w:p>
          <w:p>
            <w:pPr/>
            <w:hyperlink r:id="rId46" w:history="1">
              <w:r>
                <w:rPr>
                  <w:color w:val="#410a8c"/>
                  <w:u w:val="single"/>
                </w:rPr>
                <w:t xml:space="preserve">hal-04011603v1</w:t>
              </w:r>
            </w:hyperlink>
          </w:p>
        </w:tc>
      </w:tr>
      <w:tr>
        <w:trPr/>
        <w:tc>
          <w:tcPr>
            <w:noWrap/>
          </w:tcPr>
          <w:p>
            <w:pPr>
              <w:spacing w:after="200"/>
            </w:pPr>
            <w:hyperlink r:id="rId47" w:history="1">
              <w:r>
                <w:rPr>
                  <w:color w:val="1e198e"/>
                  <w:b w:val="1"/>
                  <w:bCs w:val="1"/>
                  <w:u w:val="single"/>
                </w:rPr>
                <w:t xml:space="preserve">L’État français, partie prenante des réseaux clientélaires : le cas du gouvernement de l’emploi à La Réunion depuis 1946</w:t>
              </w:r>
            </w:hyperlink>
          </w:p>
          <w:p>
            <w:pPr/>
            <w:hyperlink r:id="rId23" w:history="1">
              <w:r>
                <w:rPr>
                  <w:color w:val="#410a8c"/>
                  <w:u w:val="single"/>
                </w:rPr>
                <w:t xml:space="preserve">Damien Deschamps</w:t>
              </w:r>
            </w:hyperlink>
            <w:r>
              <w:rPr/>
              <w:t xml:space="preserve">,</w:t>
            </w:r>
            <w:hyperlink r:id="rId12" w:history="1">
              <w:r>
                <w:rPr>
                  <w:color w:val="#410a8c"/>
                  <w:u w:val="single"/>
                </w:rPr>
                <w:t xml:space="preserve">Olivier Provini</w:t>
              </w:r>
            </w:hyperlink>
          </w:p>
          <w:p>
            <w:pPr/>
            <w:r>
              <w:rPr>
                <w:i w:val="1"/>
                <w:iCs w:val="1"/>
              </w:rPr>
              <w:t xml:space="preserve">Revue internationale de politique comparée</w:t>
            </w:r>
            <w:r>
              <w:rPr/>
              <w:t xml:space="preserve">, 2023, Clientélisme et action publique : regards croisés, 30, pp.175-205. </w:t>
            </w:r>
            <w:hyperlink r:id="rId48" w:history="1">
              <w:r>
                <w:rPr>
                  <w:color w:val="#410a8c"/>
                  <w:u w:val="single"/>
                </w:rPr>
                <w:t xml:space="preserve">⟨10.3917/ripc.303.0175⟩</w:t>
              </w:r>
            </w:hyperlink>
          </w:p>
          <w:p>
            <w:pPr/>
            <w:r>
              <w:rPr/>
              <w:t xml:space="preserve">Article dans une revue</w:t>
            </w:r>
          </w:p>
          <w:p>
            <w:pPr/>
            <w:hyperlink r:id="rId47" w:history="1">
              <w:r>
                <w:rPr>
                  <w:color w:val="#410a8c"/>
                  <w:u w:val="single"/>
                </w:rPr>
                <w:t xml:space="preserve">hal-04636125v1</w:t>
              </w:r>
            </w:hyperlink>
          </w:p>
        </w:tc>
      </w:tr>
      <w:tr>
        <w:trPr/>
        <w:tc>
          <w:tcPr>
            <w:noWrap/>
          </w:tcPr>
          <w:p>
            <w:pPr>
              <w:spacing w:after="200"/>
            </w:pPr>
            <w:hyperlink r:id="rId49"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Les Cahiers d’Outre-Mer. Revue de géographie de Bordeaux</w:t>
            </w:r>
            <w:r>
              <w:rPr/>
              <w:t xml:space="preserve">, 2022, 1 (185), pp.271-299. </w:t>
            </w:r>
            <w:hyperlink r:id="rId50" w:history="1">
              <w:r>
                <w:rPr>
                  <w:color w:val="#410a8c"/>
                  <w:u w:val="single"/>
                </w:rPr>
                <w:t xml:space="preserve">⟨10.4000/com.13879⟩</w:t>
              </w:r>
            </w:hyperlink>
          </w:p>
          <w:p>
            <w:pPr/>
            <w:r>
              <w:rPr/>
              <w:t xml:space="preserve">Article dans une revue</w:t>
            </w:r>
          </w:p>
          <w:p>
            <w:pPr/>
            <w:hyperlink r:id="rId49" w:history="1">
              <w:r>
                <w:rPr>
                  <w:color w:val="#410a8c"/>
                  <w:u w:val="single"/>
                </w:rPr>
                <w:t xml:space="preserve">hal-03755038v1</w:t>
              </w:r>
            </w:hyperlink>
          </w:p>
        </w:tc>
      </w:tr>
      <w:tr>
        <w:trPr/>
        <w:tc>
          <w:tcPr>
            <w:noWrap/>
          </w:tcPr>
          <w:p>
            <w:pPr>
              <w:spacing w:after="200"/>
            </w:pPr>
            <w:hyperlink r:id="rId51" w:history="1">
              <w:r>
                <w:rPr>
                  <w:color w:val="1e198e"/>
                  <w:b w:val="1"/>
                  <w:bCs w:val="1"/>
                  <w:u w:val="single"/>
                </w:rPr>
                <w:t xml:space="preserve">Réguler les universités par les instruments. Expériences de l’enseignement supérieur au Kenya et en Ouganda</w:t>
              </w:r>
            </w:hyperlink>
          </w:p>
          <w:p>
            <w:pPr/>
            <w:hyperlink r:id="rId12" w:history="1">
              <w:r>
                <w:rPr>
                  <w:color w:val="#410a8c"/>
                  <w:u w:val="single"/>
                </w:rPr>
                <w:t xml:space="preserve">Olivier Provini</w:t>
              </w:r>
            </w:hyperlink>
          </w:p>
          <w:p>
            <w:pPr/>
            <w:r>
              <w:rPr>
                <w:i w:val="1"/>
                <w:iCs w:val="1"/>
              </w:rPr>
              <w:t xml:space="preserve">Revue internationale de politique comparée</w:t>
            </w:r>
            <w:r>
              <w:rPr/>
              <w:t xml:space="preserve">, 2020, 27 (2-3), pp.87-110</w:t>
            </w:r>
          </w:p>
          <w:p>
            <w:pPr/>
            <w:r>
              <w:rPr/>
              <w:t xml:space="preserve">Article dans une revue</w:t>
            </w:r>
          </w:p>
          <w:p>
            <w:pPr/>
            <w:hyperlink r:id="rId51" w:history="1">
              <w:r>
                <w:rPr>
                  <w:color w:val="#410a8c"/>
                  <w:u w:val="single"/>
                </w:rPr>
                <w:t xml:space="preserve">hal-03181889v1</w:t>
              </w:r>
            </w:hyperlink>
          </w:p>
        </w:tc>
      </w:tr>
      <w:tr>
        <w:trPr/>
        <w:tc>
          <w:tcPr>
            <w:noWrap/>
          </w:tcPr>
          <w:p>
            <w:pPr>
              <w:spacing w:after="200"/>
            </w:pPr>
            <w:hyperlink r:id="rId52" w:history="1">
              <w:r>
                <w:rPr>
                  <w:color w:val="1e198e"/>
                  <w:b w:val="1"/>
                  <w:bCs w:val="1"/>
                  <w:u w:val="single"/>
                </w:rPr>
                <w:t xml:space="preserve">Les politiques publiques sont-elles solubles dans le clientélisme ? La question des rapports entre clientélisme et politique publique à l’aune de l’exemple réunionnais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r>
              <w:rPr/>
              <w:t xml:space="preserve">,</w:t>
            </w:r>
            <w:hyperlink r:id="rId53" w:history="1">
              <w:r>
                <w:rPr>
                  <w:color w:val="#410a8c"/>
                  <w:u w:val="single"/>
                </w:rPr>
                <w:t xml:space="preserve">Raphael Fretigny</w:t>
              </w:r>
            </w:hyperlink>
            <w:r>
              <w:rPr/>
              <w:t xml:space="preserve">,</w:t>
            </w:r>
            <w:hyperlink r:id="rId42" w:history="1">
              <w:r>
                <w:rPr>
                  <w:color w:val="#410a8c"/>
                  <w:u w:val="single"/>
                </w:rPr>
                <w:t xml:space="preserve">Laura Giraud</w:t>
              </w:r>
            </w:hyperlink>
          </w:p>
          <w:p>
            <w:pPr/>
            <w:r>
              <w:rPr>
                <w:i w:val="1"/>
                <w:iCs w:val="1"/>
              </w:rPr>
              <w:t xml:space="preserve">Les Cahiers d’Outre-Mer. Revue de géographie de Bordeaux</w:t>
            </w:r>
            <w:r>
              <w:rPr/>
              <w:t xml:space="preserve">, 2020, 73 (282), pp.237-261</w:t>
            </w:r>
          </w:p>
          <w:p>
            <w:pPr/>
            <w:r>
              <w:rPr/>
              <w:t xml:space="preserve">Article dans une revue</w:t>
            </w:r>
          </w:p>
          <w:p>
            <w:pPr/>
            <w:hyperlink r:id="rId52" w:history="1">
              <w:r>
                <w:rPr>
                  <w:color w:val="#410a8c"/>
                  <w:u w:val="single"/>
                </w:rPr>
                <w:t xml:space="preserve">hal-03241798v1</w:t>
              </w:r>
            </w:hyperlink>
          </w:p>
        </w:tc>
      </w:tr>
      <w:tr>
        <w:trPr/>
        <w:tc>
          <w:tcPr>
            <w:noWrap/>
          </w:tcPr>
          <w:p>
            <w:pPr>
              <w:spacing w:after="200"/>
            </w:pPr>
            <w:hyperlink r:id="rId54" w:history="1">
              <w:r>
                <w:rPr>
                  <w:color w:val="1e198e"/>
                  <w:b w:val="1"/>
                  <w:bCs w:val="1"/>
                  <w:u w:val="single"/>
                </w:rPr>
                <w:t xml:space="preserve">Étudier l’enseignement supérieur dans les Afriques : pour une analyse scientifique des réformes du secteur</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2020, Enseignement supérieur dans les Afriques : le temps des réformes, 54, https://journals.openedition.org/eastafrica/1141</w:t>
            </w:r>
          </w:p>
          <w:p>
            <w:pPr/>
            <w:r>
              <w:rPr/>
              <w:t xml:space="preserve">Article dans une revue</w:t>
            </w:r>
          </w:p>
          <w:p>
            <w:pPr/>
            <w:hyperlink r:id="rId54" w:history="1">
              <w:r>
                <w:rPr>
                  <w:color w:val="#410a8c"/>
                  <w:u w:val="single"/>
                </w:rPr>
                <w:t xml:space="preserve">halshs-03200736v1</w:t>
              </w:r>
            </w:hyperlink>
          </w:p>
        </w:tc>
      </w:tr>
      <w:tr>
        <w:trPr/>
        <w:tc>
          <w:tcPr>
            <w:noWrap/>
          </w:tcPr>
          <w:p>
            <w:pPr>
              <w:spacing w:after="200"/>
            </w:pPr>
            <w:hyperlink r:id="rId55" w:history="1">
              <w:r>
                <w:rPr>
                  <w:color w:val="1e198e"/>
                  <w:b w:val="1"/>
                  <w:bCs w:val="1"/>
                  <w:u w:val="single"/>
                </w:rPr>
                <w:t xml:space="preserve">Studying Higher Education in Multi-Faceted Africa : For a Scientific Analysis of Sector Reforms</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2020, 54</w:t>
            </w:r>
          </w:p>
          <w:p>
            <w:pPr/>
            <w:r>
              <w:rPr/>
              <w:t xml:space="preserve">Article dans une revue</w:t>
            </w:r>
          </w:p>
          <w:p>
            <w:pPr/>
            <w:hyperlink r:id="rId55" w:history="1">
              <w:r>
                <w:rPr>
                  <w:color w:val="#410a8c"/>
                  <w:u w:val="single"/>
                </w:rPr>
                <w:t xml:space="preserve">hal-03187002v1</w:t>
              </w:r>
            </w:hyperlink>
          </w:p>
        </w:tc>
      </w:tr>
      <w:tr>
        <w:trPr/>
        <w:tc>
          <w:tcPr>
            <w:noWrap/>
          </w:tcPr>
          <w:p>
            <w:pPr>
              <w:spacing w:after="200"/>
            </w:pPr>
            <w:hyperlink r:id="rId56" w:history="1">
              <w:r>
                <w:rPr>
                  <w:color w:val="1e198e"/>
                  <w:b w:val="1"/>
                  <w:bCs w:val="1"/>
                  <w:u w:val="single"/>
                </w:rPr>
                <w:t xml:space="preserve">Lutter contre la mise en marché de l’enseignement supérieur ! Expériences contrastées des universités publiques en Afrique de l’Est (Kenya, Ouganda, Tanzanie et Burundi)</w:t>
              </w:r>
            </w:hyperlink>
          </w:p>
          <w:p>
            <w:pPr/>
            <w:hyperlink r:id="rId12" w:history="1">
              <w:r>
                <w:rPr>
                  <w:color w:val="#410a8c"/>
                  <w:u w:val="single"/>
                </w:rPr>
                <w:t xml:space="preserve">Olivier Provini</w:t>
              </w:r>
            </w:hyperlink>
          </w:p>
          <w:p>
            <w:pPr/>
            <w:r>
              <w:rPr>
                <w:i w:val="1"/>
                <w:iCs w:val="1"/>
              </w:rPr>
              <w:t xml:space="preserve">Politique africaine</w:t>
            </w:r>
            <w:r>
              <w:rPr/>
              <w:t xml:space="preserve">, 2020, 1 (157), pp.199-207</w:t>
            </w:r>
          </w:p>
          <w:p>
            <w:pPr/>
            <w:r>
              <w:rPr/>
              <w:t xml:space="preserve">Article dans une revue</w:t>
            </w:r>
          </w:p>
          <w:p>
            <w:pPr/>
            <w:hyperlink r:id="rId56" w:history="1">
              <w:r>
                <w:rPr>
                  <w:color w:val="#410a8c"/>
                  <w:u w:val="single"/>
                </w:rPr>
                <w:t xml:space="preserve">hal-02881239v1</w:t>
              </w:r>
            </w:hyperlink>
          </w:p>
        </w:tc>
      </w:tr>
      <w:tr>
        <w:trPr/>
        <w:tc>
          <w:tcPr>
            <w:noWrap/>
          </w:tcPr>
          <w:p>
            <w:pPr>
              <w:spacing w:after="200"/>
            </w:pPr>
            <w:hyperlink r:id="rId57" w:history="1">
              <w:r>
                <w:rPr>
                  <w:color w:val="1e198e"/>
                  <w:b w:val="1"/>
                  <w:bCs w:val="1"/>
                  <w:u w:val="single"/>
                </w:rPr>
                <w:t xml:space="preserve">La fabrique des politiques de l'enseignement supérieur au prisme des carrières professionnelles des experts : réflexions à partir de l’Afrique de l’Est</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2020, 54, pp.1-24</w:t>
            </w:r>
          </w:p>
          <w:p>
            <w:pPr/>
            <w:r>
              <w:rPr/>
              <w:t xml:space="preserve">Article dans une revue</w:t>
            </w:r>
          </w:p>
          <w:p>
            <w:pPr/>
            <w:hyperlink r:id="rId57" w:history="1">
              <w:r>
                <w:rPr>
                  <w:color w:val="#410a8c"/>
                  <w:u w:val="single"/>
                </w:rPr>
                <w:t xml:space="preserve">hal-02885346v1</w:t>
              </w:r>
            </w:hyperlink>
          </w:p>
        </w:tc>
      </w:tr>
      <w:tr>
        <w:trPr/>
        <w:tc>
          <w:tcPr>
            <w:noWrap/>
          </w:tcPr>
          <w:p>
            <w:pPr>
              <w:spacing w:after="200"/>
            </w:pPr>
            <w:hyperlink r:id="rId58" w:history="1">
              <w:r>
                <w:rPr>
                  <w:color w:val="1e198e"/>
                  <w:b w:val="1"/>
                  <w:bCs w:val="1"/>
                  <w:u w:val="single"/>
                </w:rPr>
                <w:t xml:space="preserve">Enseignement supérieur dans les Afriques : le temps des réformes. Introduction au dossier thématique</w:t>
              </w:r>
            </w:hyperlink>
          </w:p>
          <w:p>
            <w:pPr/>
            <w:hyperlink r:id="rId12" w:history="1">
              <w:r>
                <w:rPr>
                  <w:color w:val="#410a8c"/>
                  <w:u w:val="single"/>
                </w:rPr>
                <w:t xml:space="preserve">Olivier Provini</w:t>
              </w:r>
            </w:hyperlink>
            <w:r>
              <w:rPr/>
              <w:t xml:space="preserve">,</w:t>
            </w:r>
            <w:hyperlink r:id="rId25" w:history="1">
              <w:r>
                <w:rPr>
                  <w:color w:val="#410a8c"/>
                  <w:u w:val="single"/>
                </w:rPr>
                <w:t xml:space="preserve">Cédric Mayrargue</w:t>
              </w:r>
            </w:hyperlink>
            <w:r>
              <w:rPr/>
              <w:t xml:space="preserve">,</w:t>
            </w:r>
            <w:hyperlink r:id="rId26" w:history="1">
              <w:r>
                <w:rPr>
                  <w:color w:val="#410a8c"/>
                  <w:u w:val="single"/>
                </w:rPr>
                <w:t xml:space="preserve">Ibrahim Chitou</w:t>
              </w:r>
            </w:hyperlink>
          </w:p>
          <w:p>
            <w:pPr/>
            <w:r>
              <w:rPr>
                <w:i w:val="1"/>
                <w:iCs w:val="1"/>
              </w:rPr>
              <w:t xml:space="preserve">Les cahiers d'Afrique de l'Est</w:t>
            </w:r>
            <w:r>
              <w:rPr/>
              <w:t xml:space="preserve">, 2020, 54, pp.1-2. </w:t>
            </w:r>
            <w:hyperlink r:id="rId59" w:history="1">
              <w:r>
                <w:rPr>
                  <w:color w:val="#410a8c"/>
                  <w:u w:val="single"/>
                </w:rPr>
                <w:t xml:space="preserve">⟨10.4000/eastafrica.1126⟩</w:t>
              </w:r>
            </w:hyperlink>
          </w:p>
          <w:p>
            <w:pPr/>
            <w:r>
              <w:rPr/>
              <w:t xml:space="preserve">Article dans une revue</w:t>
            </w:r>
          </w:p>
          <w:p>
            <w:pPr/>
            <w:hyperlink r:id="rId58" w:history="1">
              <w:r>
                <w:rPr>
                  <w:color w:val="#410a8c"/>
                  <w:u w:val="single"/>
                </w:rPr>
                <w:t xml:space="preserve">hal-03191260v1</w:t>
              </w:r>
            </w:hyperlink>
          </w:p>
        </w:tc>
      </w:tr>
      <w:tr>
        <w:trPr/>
        <w:tc>
          <w:tcPr>
            <w:noWrap/>
          </w:tcPr>
          <w:p>
            <w:pPr>
              <w:spacing w:after="200"/>
            </w:pPr>
            <w:hyperlink r:id="rId60" w:history="1">
              <w:r>
                <w:rPr>
                  <w:color w:val="1e198e"/>
                  <w:b w:val="1"/>
                  <w:bCs w:val="1"/>
                  <w:u w:val="single"/>
                </w:rPr>
                <w:t xml:space="preserve">La mise en marché de l’enseignement supérieur au Kenya</w:t>
              </w:r>
            </w:hyperlink>
          </w:p>
          <w:p>
            <w:pPr/>
            <w:hyperlink r:id="rId12" w:history="1">
              <w:r>
                <w:rPr>
                  <w:color w:val="#410a8c"/>
                  <w:u w:val="single"/>
                </w:rPr>
                <w:t xml:space="preserve">Olivier Provini</w:t>
              </w:r>
            </w:hyperlink>
          </w:p>
          <w:p>
            <w:pPr/>
            <w:r>
              <w:rPr>
                <w:i w:val="1"/>
                <w:iCs w:val="1"/>
              </w:rPr>
              <w:t xml:space="preserve">Critique Internationale</w:t>
            </w:r>
            <w:r>
              <w:rPr/>
              <w:t xml:space="preserve">, 2019, 4 (85), pp.145-164</w:t>
            </w:r>
          </w:p>
          <w:p>
            <w:pPr/>
            <w:r>
              <w:rPr/>
              <w:t xml:space="preserve">Article dans une revue</w:t>
            </w:r>
          </w:p>
          <w:p>
            <w:pPr/>
            <w:hyperlink r:id="rId60" w:history="1">
              <w:r>
                <w:rPr>
                  <w:color w:val="#410a8c"/>
                  <w:u w:val="single"/>
                </w:rPr>
                <w:t xml:space="preserve">hal-02388973v1</w:t>
              </w:r>
            </w:hyperlink>
          </w:p>
        </w:tc>
      </w:tr>
      <w:tr>
        <w:trPr/>
        <w:tc>
          <w:tcPr>
            <w:noWrap/>
          </w:tcPr>
          <w:p>
            <w:pPr>
              <w:spacing w:after="200"/>
            </w:pPr>
            <w:hyperlink r:id="rId61" w:history="1">
              <w:r>
                <w:rPr>
                  <w:color w:val="1e198e"/>
                  <w:b w:val="1"/>
                  <w:bCs w:val="1"/>
                  <w:u w:val="single"/>
                </w:rPr>
                <w:t xml:space="preserve">Negotiating the Marketization of Higher Education in East Africa: A Comparative Analysis of Tanzania and Kenya</w:t>
              </w:r>
            </w:hyperlink>
          </w:p>
          <w:p>
            <w:pPr/>
            <w:hyperlink r:id="rId12" w:history="1">
              <w:r>
                <w:rPr>
                  <w:color w:val="#410a8c"/>
                  <w:u w:val="single"/>
                </w:rPr>
                <w:t xml:space="preserve">Olivier Provini</w:t>
              </w:r>
            </w:hyperlink>
          </w:p>
          <w:p>
            <w:pPr/>
            <w:r>
              <w:rPr>
                <w:i w:val="1"/>
                <w:iCs w:val="1"/>
              </w:rPr>
              <w:t xml:space="preserve">Higher Education</w:t>
            </w:r>
            <w:r>
              <w:rPr/>
              <w:t xml:space="preserve">, 2019, 77 (2), pp.323-342. </w:t>
            </w:r>
            <w:hyperlink r:id="rId62" w:history="1">
              <w:r>
                <w:rPr>
                  <w:color w:val="#410a8c"/>
                  <w:u w:val="single"/>
                </w:rPr>
                <w:t xml:space="preserve">⟨10.1007/s10734-018-0277-7⟩</w:t>
              </w:r>
            </w:hyperlink>
          </w:p>
          <w:p>
            <w:pPr/>
            <w:r>
              <w:rPr/>
              <w:t xml:space="preserve">Article dans une revue</w:t>
            </w:r>
          </w:p>
          <w:p>
            <w:pPr/>
            <w:hyperlink r:id="rId61" w:history="1">
              <w:r>
                <w:rPr>
                  <w:color w:val="#410a8c"/>
                  <w:u w:val="single"/>
                </w:rPr>
                <w:t xml:space="preserve">hal-01817296v1</w:t>
              </w:r>
            </w:hyperlink>
          </w:p>
        </w:tc>
      </w:tr>
      <w:tr>
        <w:trPr/>
        <w:tc>
          <w:tcPr>
            <w:noWrap/>
          </w:tcPr>
          <w:p>
            <w:pPr>
              <w:spacing w:after="200"/>
            </w:pPr>
            <w:hyperlink r:id="rId63" w:history="1">
              <w:r>
                <w:rPr>
                  <w:color w:val="1e198e"/>
                  <w:b w:val="1"/>
                  <w:bCs w:val="1"/>
                  <w:u w:val="single"/>
                </w:rPr>
                <w:t xml:space="preserve">Quand les doyens et les enseignants lâchent leurs étudiants. Une nouvelle lecture des réformes à l'Université de Makerere en Ouganda (1986-2000)</w:t>
              </w:r>
            </w:hyperlink>
          </w:p>
          <w:p>
            <w:pPr/>
            <w:hyperlink r:id="rId12" w:history="1">
              <w:r>
                <w:rPr>
                  <w:color w:val="#410a8c"/>
                  <w:u w:val="single"/>
                </w:rPr>
                <w:t xml:space="preserve">Olivier Provini</w:t>
              </w:r>
            </w:hyperlink>
          </w:p>
          <w:p>
            <w:pPr/>
            <w:r>
              <w:rPr>
                <w:i w:val="1"/>
                <w:iCs w:val="1"/>
              </w:rPr>
              <w:t xml:space="preserve">Gouvernement &amp; action publique</w:t>
            </w:r>
            <w:r>
              <w:rPr/>
              <w:t xml:space="preserve">, 2018, 7 (2), pp.117-139. </w:t>
            </w:r>
            <w:hyperlink r:id="rId64" w:history="1">
              <w:r>
                <w:rPr>
                  <w:color w:val="#410a8c"/>
                  <w:u w:val="single"/>
                </w:rPr>
                <w:t xml:space="preserve">⟨10.3917/gap.182.0117⟩</w:t>
              </w:r>
            </w:hyperlink>
          </w:p>
          <w:p>
            <w:pPr/>
            <w:r>
              <w:rPr/>
              <w:t xml:space="preserve">Article dans une revue</w:t>
            </w:r>
          </w:p>
          <w:p>
            <w:pPr/>
            <w:hyperlink r:id="rId63" w:history="1">
              <w:r>
                <w:rPr>
                  <w:color w:val="#410a8c"/>
                  <w:u w:val="single"/>
                </w:rPr>
                <w:t xml:space="preserve">hal-01817294v1</w:t>
              </w:r>
            </w:hyperlink>
          </w:p>
        </w:tc>
      </w:tr>
      <w:tr>
        <w:trPr/>
        <w:tc>
          <w:tcPr>
            <w:noWrap/>
          </w:tcPr>
          <w:p>
            <w:pPr>
              <w:spacing w:after="200"/>
            </w:pPr>
            <w:hyperlink r:id="rId65" w:history="1">
              <w:r>
                <w:rPr>
                  <w:color w:val="1e198e"/>
                  <w:b w:val="1"/>
                  <w:bCs w:val="1"/>
                  <w:u w:val="single"/>
                </w:rPr>
                <w:t xml:space="preserve">“Penser l'action publique” en contextes africains. Les enjeux d'une décentration</w:t>
              </w:r>
            </w:hyperlink>
          </w:p>
          <w:p>
            <w:pPr/>
            <w:hyperlink r:id="rId66" w:history="1">
              <w:r>
                <w:rPr>
                  <w:color w:val="#410a8c"/>
                  <w:u w:val="single"/>
                </w:rPr>
                <w:t xml:space="preserve">Dominique Darbon</w:t>
              </w:r>
            </w:hyperlink>
            <w:r>
              <w:rPr/>
              <w:t xml:space="preserve">,</w:t>
            </w:r>
            <w:hyperlink r:id="rId12" w:history="1">
              <w:r>
                <w:rPr>
                  <w:color w:val="#410a8c"/>
                  <w:u w:val="single"/>
                </w:rPr>
                <w:t xml:space="preserve">Olivier Provini</w:t>
              </w:r>
            </w:hyperlink>
          </w:p>
          <w:p>
            <w:pPr/>
            <w:r>
              <w:rPr>
                <w:i w:val="1"/>
                <w:iCs w:val="1"/>
              </w:rPr>
              <w:t xml:space="preserve">Gouvernement &amp; action publique</w:t>
            </w:r>
            <w:r>
              <w:rPr/>
              <w:t xml:space="preserve">, 2018, « Penser l’action publique » en contextes africains, 7 (2), pp.9-29. </w:t>
            </w:r>
            <w:hyperlink r:id="rId67" w:history="1">
              <w:r>
                <w:rPr>
                  <w:color w:val="#410a8c"/>
                  <w:u w:val="single"/>
                </w:rPr>
                <w:t xml:space="preserve">⟨10.3917/gap.182.0009⟩</w:t>
              </w:r>
            </w:hyperlink>
          </w:p>
          <w:p>
            <w:pPr/>
            <w:r>
              <w:rPr/>
              <w:t xml:space="preserve">Article dans une revue</w:t>
            </w:r>
          </w:p>
          <w:p>
            <w:pPr/>
            <w:hyperlink r:id="rId65" w:history="1">
              <w:r>
                <w:rPr>
                  <w:color w:val="#410a8c"/>
                  <w:u w:val="single"/>
                </w:rPr>
                <w:t xml:space="preserve">hal-01817314v1</w:t>
              </w:r>
            </w:hyperlink>
          </w:p>
        </w:tc>
      </w:tr>
      <w:tr>
        <w:trPr/>
        <w:tc>
          <w:tcPr>
            <w:noWrap/>
          </w:tcPr>
          <w:p>
            <w:pPr>
              <w:spacing w:after="200"/>
            </w:pPr>
            <w:hyperlink r:id="rId68" w:history="1">
              <w:r>
                <w:rPr>
                  <w:color w:val="1e198e"/>
                  <w:b w:val="1"/>
                  <w:bCs w:val="1"/>
                  <w:u w:val="single"/>
                </w:rPr>
                <w:t xml:space="preserve">Discuter la catégorie d’État « fragile » par l’analyse des politiques publiques : le cas des réformes de l’enseignement supérieur au Burundi</w:t>
              </w:r>
            </w:hyperlink>
          </w:p>
          <w:p>
            <w:pPr/>
            <w:hyperlink r:id="rId12" w:history="1">
              <w:r>
                <w:rPr>
                  <w:color w:val="#410a8c"/>
                  <w:u w:val="single"/>
                </w:rPr>
                <w:t xml:space="preserve">Olivier Provini</w:t>
              </w:r>
            </w:hyperlink>
          </w:p>
          <w:p>
            <w:pPr/>
            <w:r>
              <w:rPr>
                <w:i w:val="1"/>
                <w:iCs w:val="1"/>
              </w:rPr>
              <w:t xml:space="preserve">Critique Internationale</w:t>
            </w:r>
            <w:r>
              <w:rPr/>
              <w:t xml:space="preserve">, 2017, octobre-décembre (77), pp.103-120. </w:t>
            </w:r>
            <w:hyperlink r:id="rId69" w:history="1">
              <w:r>
                <w:rPr>
                  <w:color w:val="#410a8c"/>
                  <w:u w:val="single"/>
                </w:rPr>
                <w:t xml:space="preserve">⟨10.3917/crii.077.0103⟩</w:t>
              </w:r>
            </w:hyperlink>
          </w:p>
          <w:p>
            <w:pPr/>
            <w:r>
              <w:rPr/>
              <w:t xml:space="preserve">Article dans une revue</w:t>
            </w:r>
          </w:p>
          <w:p>
            <w:pPr/>
            <w:hyperlink r:id="rId68" w:history="1">
              <w:r>
                <w:rPr>
                  <w:color w:val="#410a8c"/>
                  <w:u w:val="single"/>
                </w:rPr>
                <w:t xml:space="preserve">hal-01537815v1</w:t>
              </w:r>
            </w:hyperlink>
          </w:p>
        </w:tc>
      </w:tr>
      <w:tr>
        <w:trPr/>
        <w:tc>
          <w:tcPr>
            <w:noWrap/>
          </w:tcPr>
          <w:p>
            <w:pPr>
              <w:spacing w:after="200"/>
            </w:pPr>
            <w:hyperlink r:id="rId70" w:history="1">
              <w:r>
                <w:rPr>
                  <w:color w:val="1e198e"/>
                  <w:b w:val="1"/>
                  <w:bCs w:val="1"/>
                  <w:u w:val="single"/>
                </w:rPr>
                <w:t xml:space="preserve">Recension de l'ouvrage de Fred Eboko. Repenser l’action publique en Afrique. Du Sida à l’analyse de la globalisation des politiques publiques</w:t>
              </w:r>
            </w:hyperlink>
          </w:p>
          <w:p>
            <w:pPr/>
            <w:hyperlink r:id="rId12" w:history="1">
              <w:r>
                <w:rPr>
                  <w:color w:val="#410a8c"/>
                  <w:u w:val="single"/>
                </w:rPr>
                <w:t xml:space="preserve">Olivier Provini</w:t>
              </w:r>
            </w:hyperlink>
          </w:p>
          <w:p>
            <w:pPr/>
            <w:r>
              <w:rPr>
                <w:i w:val="1"/>
                <w:iCs w:val="1"/>
              </w:rPr>
              <w:t xml:space="preserve">Revue Française de Science Politique</w:t>
            </w:r>
            <w:r>
              <w:rPr/>
              <w:t xml:space="preserve">, 2017, 67 (1), pp.184-186</w:t>
            </w:r>
          </w:p>
          <w:p>
            <w:pPr/>
            <w:r>
              <w:rPr/>
              <w:t xml:space="preserve">Article dans une revue</w:t>
            </w:r>
          </w:p>
          <w:p>
            <w:pPr/>
            <w:hyperlink r:id="rId70" w:history="1">
              <w:r>
                <w:rPr>
                  <w:color w:val="#410a8c"/>
                  <w:u w:val="single"/>
                </w:rPr>
                <w:t xml:space="preserve">hal-01539191v1</w:t>
              </w:r>
            </w:hyperlink>
          </w:p>
        </w:tc>
      </w:tr>
      <w:tr>
        <w:trPr/>
        <w:tc>
          <w:tcPr>
            <w:noWrap/>
          </w:tcPr>
          <w:p>
            <w:pPr>
              <w:spacing w:after="200"/>
            </w:pPr>
            <w:hyperlink r:id="rId71" w:history="1">
              <w:r>
                <w:rPr>
                  <w:color w:val="1e198e"/>
                  <w:b w:val="1"/>
                  <w:bCs w:val="1"/>
                  <w:u w:val="single"/>
                </w:rPr>
                <w:t xml:space="preserve">Négocier l’action publique dans un Etat sous régime d’aide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Revue internationale de politique comparée</w:t>
            </w:r>
            <w:r>
              <w:rPr/>
              <w:t xml:space="preserve">, 2016, 23 (2), pp.199-223. </w:t>
            </w:r>
            <w:hyperlink r:id="rId72" w:history="1">
              <w:r>
                <w:rPr>
                  <w:color w:val="#410a8c"/>
                  <w:u w:val="single"/>
                </w:rPr>
                <w:t xml:space="preserve">⟨10.3917/ripc.232.0199⟩</w:t>
              </w:r>
            </w:hyperlink>
          </w:p>
          <w:p>
            <w:pPr/>
            <w:r>
              <w:rPr/>
              <w:t xml:space="preserve">Article dans une revue</w:t>
            </w:r>
          </w:p>
          <w:p>
            <w:pPr/>
            <w:hyperlink r:id="rId71" w:history="1">
              <w:r>
                <w:rPr>
                  <w:color w:val="#410a8c"/>
                  <w:u w:val="single"/>
                </w:rPr>
                <w:t xml:space="preserve">hal-01536411v1</w:t>
              </w:r>
            </w:hyperlink>
          </w:p>
        </w:tc>
      </w:tr>
      <w:tr>
        <w:trPr/>
        <w:tc>
          <w:tcPr>
            <w:noWrap/>
          </w:tcPr>
          <w:p>
            <w:pPr>
              <w:spacing w:after="200"/>
            </w:pPr>
            <w:hyperlink r:id="rId73" w:history="1">
              <w:r>
                <w:rPr>
                  <w:color w:val="1e198e"/>
                  <w:b w:val="1"/>
                  <w:bCs w:val="1"/>
                  <w:u w:val="single"/>
                </w:rPr>
                <w:t xml:space="preserve">La circulation des réformes universitaires en Afrique de l’Est. Logiques de convergences et tendances aux divergences</w:t>
              </w:r>
            </w:hyperlink>
          </w:p>
          <w:p>
            <w:pPr/>
            <w:hyperlink r:id="rId12" w:history="1">
              <w:r>
                <w:rPr>
                  <w:color w:val="#410a8c"/>
                  <w:u w:val="single"/>
                </w:rPr>
                <w:t xml:space="preserve">Olivier Provini</w:t>
              </w:r>
            </w:hyperlink>
          </w:p>
          <w:p>
            <w:pPr/>
            <w:r>
              <w:rPr>
                <w:i w:val="1"/>
                <w:iCs w:val="1"/>
              </w:rPr>
              <w:t xml:space="preserve">Cahiers de la recherche sur l'éducation et les savoirs</w:t>
            </w:r>
            <w:r>
              <w:rPr/>
              <w:t xml:space="preserve">, 2016, 15, pp.281-307</w:t>
            </w:r>
          </w:p>
          <w:p>
            <w:pPr/>
            <w:r>
              <w:rPr/>
              <w:t xml:space="preserve">Article dans une revue</w:t>
            </w:r>
          </w:p>
          <w:p>
            <w:pPr/>
            <w:hyperlink r:id="rId73" w:history="1">
              <w:r>
                <w:rPr>
                  <w:color w:val="#410a8c"/>
                  <w:u w:val="single"/>
                </w:rPr>
                <w:t xml:space="preserve">hal-01536410v1</w:t>
              </w:r>
            </w:hyperlink>
          </w:p>
        </w:tc>
      </w:tr>
      <w:tr>
        <w:trPr/>
        <w:tc>
          <w:tcPr>
            <w:noWrap/>
          </w:tcPr>
          <w:p>
            <w:pPr>
              <w:spacing w:after="200"/>
            </w:pPr>
            <w:hyperlink r:id="rId74" w:history="1">
              <w:r>
                <w:rPr>
                  <w:color w:val="1e198e"/>
                  <w:b w:val="1"/>
                  <w:bCs w:val="1"/>
                  <w:u w:val="single"/>
                </w:rPr>
                <w:t xml:space="preserve">The Political Economy of Makerere Reforms via a Qualitative Approach. An Interview with the Professor Ruth Mukama</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2014, 49 avril-juin, pp.143-160</w:t>
            </w:r>
          </w:p>
          <w:p>
            <w:pPr/>
            <w:r>
              <w:rPr/>
              <w:t xml:space="preserve">Article dans une revue</w:t>
            </w:r>
          </w:p>
          <w:p>
            <w:pPr/>
            <w:hyperlink r:id="rId74" w:history="1">
              <w:r>
                <w:rPr>
                  <w:color w:val="#410a8c"/>
                  <w:u w:val="single"/>
                </w:rPr>
                <w:t xml:space="preserve">halshs-01110726v1</w:t>
              </w:r>
            </w:hyperlink>
          </w:p>
        </w:tc>
      </w:tr>
      <w:tr>
        <w:trPr/>
        <w:tc>
          <w:tcPr>
            <w:noWrap/>
          </w:tcPr>
          <w:p>
            <w:pPr>
              <w:spacing w:after="200"/>
            </w:pPr>
            <w:hyperlink r:id="rId75" w:history="1">
              <w:r>
                <w:rPr>
                  <w:color w:val="1e198e"/>
                  <w:b w:val="1"/>
                  <w:bCs w:val="1"/>
                  <w:u w:val="single"/>
                </w:rPr>
                <w:t xml:space="preserve">Recension de Sebastian Edwards, Toxic Aid. Economic Collapse and Recovery in Tanzania</w:t>
              </w:r>
            </w:hyperlink>
          </w:p>
          <w:p>
            <w:pPr/>
            <w:hyperlink r:id="rId12" w:history="1">
              <w:r>
                <w:rPr>
                  <w:color w:val="#410a8c"/>
                  <w:u w:val="single"/>
                </w:rPr>
                <w:t xml:space="preserve">Olivier Provini</w:t>
              </w:r>
            </w:hyperlink>
          </w:p>
          <w:p>
            <w:pPr/>
            <w:r>
              <w:rPr>
                <w:i w:val="1"/>
                <w:iCs w:val="1"/>
              </w:rPr>
              <w:t xml:space="preserve">Politique africaine</w:t>
            </w:r>
            <w:r>
              <w:rPr/>
              <w:t xml:space="preserve">, 2014, 4 (136), pp.211-212. </w:t>
            </w:r>
            <w:hyperlink r:id="rId76" w:history="1">
              <w:r>
                <w:rPr>
                  <w:color w:val="#410a8c"/>
                  <w:u w:val="single"/>
                </w:rPr>
                <w:t xml:space="preserve">⟨10.3917/polaf.136.0205⟩</w:t>
              </w:r>
            </w:hyperlink>
          </w:p>
          <w:p>
            <w:pPr/>
            <w:r>
              <w:rPr/>
              <w:t xml:space="preserve">Article dans une revue</w:t>
            </w:r>
            <w:r>
              <w:rPr/>
              <w:t xml:space="preserve"> (compte-rendu de lecture)</w:t>
            </w:r>
          </w:p>
          <w:p>
            <w:pPr/>
            <w:hyperlink r:id="rId75" w:history="1">
              <w:r>
                <w:rPr>
                  <w:color w:val="#410a8c"/>
                  <w:u w:val="single"/>
                </w:rPr>
                <w:t xml:space="preserve">hal-04012639v1</w:t>
              </w:r>
            </w:hyperlink>
          </w:p>
        </w:tc>
      </w:tr>
      <w:tr>
        <w:trPr/>
        <w:tc>
          <w:tcPr>
            <w:noWrap/>
          </w:tcPr>
          <w:p>
            <w:pPr>
              <w:spacing w:after="200"/>
            </w:pPr>
            <w:hyperlink r:id="rId77" w:history="1">
              <w:r>
                <w:rPr>
                  <w:color w:val="1e198e"/>
                  <w:b w:val="1"/>
                  <w:bCs w:val="1"/>
                  <w:u w:val="single"/>
                </w:rPr>
                <w:t xml:space="preserve">Croquis du nouveau management public dans l’espace universitaire est-africain</w:t>
              </w:r>
            </w:hyperlink>
          </w:p>
          <w:p>
            <w:pPr/>
            <w:hyperlink r:id="rId12" w:history="1">
              <w:r>
                <w:rPr>
                  <w:color w:val="#410a8c"/>
                  <w:u w:val="single"/>
                </w:rPr>
                <w:t xml:space="preserve">Olivier Provini</w:t>
              </w:r>
            </w:hyperlink>
          </w:p>
          <w:p>
            <w:pPr/>
            <w:r>
              <w:rPr>
                <w:i w:val="1"/>
                <w:iCs w:val="1"/>
              </w:rPr>
              <w:t xml:space="preserve">Mambo ! </w:t>
            </w:r>
            <w:r>
              <w:rPr/>
              <w:t xml:space="preserve">, 2012, X (6), pp.1-3</w:t>
            </w:r>
          </w:p>
          <w:p>
            <w:pPr/>
            <w:r>
              <w:rPr/>
              <w:t xml:space="preserve">Article dans une revue</w:t>
            </w:r>
          </w:p>
          <w:p>
            <w:pPr/>
            <w:hyperlink r:id="rId77" w:history="1">
              <w:r>
                <w:rPr>
                  <w:color w:val="#410a8c"/>
                  <w:u w:val="single"/>
                </w:rPr>
                <w:t xml:space="preserve">hal-01539179v1</w:t>
              </w:r>
            </w:hyperlink>
          </w:p>
        </w:tc>
      </w:tr>
      <w:tr>
        <w:trPr/>
        <w:tc>
          <w:tcPr>
            <w:noWrap/>
          </w:tcPr>
          <w:p>
            <w:pPr>
              <w:spacing w:after="200"/>
            </w:pPr>
            <w:hyperlink r:id="rId78" w:history="1">
              <w:r>
                <w:rPr>
                  <w:color w:val="1e198e"/>
                  <w:b w:val="1"/>
                  <w:bCs w:val="1"/>
                  <w:u w:val="single"/>
                </w:rPr>
                <w:t xml:space="preserve">Reforms in the University of Dar es Salaam: Facts and Figures</w:t>
              </w:r>
            </w:hyperlink>
          </w:p>
          <w:p>
            <w:pPr/>
            <w:hyperlink r:id="rId12" w:history="1">
              <w:r>
                <w:rPr>
                  <w:color w:val="#410a8c"/>
                  <w:u w:val="single"/>
                </w:rPr>
                <w:t xml:space="preserve">Olivier Provini</w:t>
              </w:r>
            </w:hyperlink>
          </w:p>
          <w:p>
            <w:pPr/>
            <w:r>
              <w:rPr>
                <w:i w:val="1"/>
                <w:iCs w:val="1"/>
              </w:rPr>
              <w:t xml:space="preserve">Les cahiers d'Afrique de l'Est</w:t>
            </w:r>
            <w:r>
              <w:rPr/>
              <w:t xml:space="preserve">, 2012, 45, pp.77-86</w:t>
            </w:r>
          </w:p>
          <w:p>
            <w:pPr/>
            <w:r>
              <w:rPr/>
              <w:t xml:space="preserve">Article dans une revue</w:t>
            </w:r>
          </w:p>
          <w:p>
            <w:pPr/>
            <w:hyperlink r:id="rId78" w:history="1">
              <w:r>
                <w:rPr>
                  <w:color w:val="#410a8c"/>
                  <w:u w:val="single"/>
                </w:rPr>
                <w:t xml:space="preserve">halshs-00856720v1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revanche des Suds</w:t>
              </w:r>
            </w:hyperlink>
          </w:p>
          <w:p>
            <w:pPr/>
            <w:hyperlink r:id="rId12" w:history="1">
              <w:r>
                <w:rPr>
                  <w:color w:val="#410a8c"/>
                  <w:u w:val="single"/>
                </w:rPr>
                <w:t xml:space="preserve">Olivier Provini</w:t>
              </w:r>
            </w:hyperlink>
          </w:p>
          <w:p>
            <w:pPr/>
            <w:r>
              <w:rPr/>
              <w:t xml:space="preserve">Science politique. Sciences Po Bordeaux, 2024</w:t>
            </w:r>
          </w:p>
          <w:p>
            <w:pPr/>
            <w:r>
              <w:rPr/>
              <w:t xml:space="preserve">HDR</w:t>
            </w:r>
          </w:p>
          <w:p>
            <w:pPr/>
            <w:hyperlink r:id="rId79" w:history="1">
              <w:r>
                <w:rPr>
                  <w:color w:val="#410a8c"/>
                  <w:u w:val="single"/>
                </w:rPr>
                <w:t xml:space="preserve">tel-04777620v1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circulation des réformes universitaires en Afrique de l’Est. Les politiques de l’enseignement supérieur au regard de la sociologie de l’action publique et de l’Etat</w:t>
              </w:r>
            </w:hyperlink>
          </w:p>
          <w:p>
            <w:pPr/>
            <w:hyperlink r:id="rId12" w:history="1">
              <w:r>
                <w:rPr>
                  <w:color w:val="#410a8c"/>
                  <w:u w:val="single"/>
                </w:rPr>
                <w:t xml:space="preserve">Olivier Provini</w:t>
              </w:r>
            </w:hyperlink>
          </w:p>
          <w:p>
            <w:pPr/>
            <w:r>
              <w:rPr/>
              <w:t xml:space="preserve">Science politique. Université de Pau et des Pays de l'Adour, 2015. Français. </w:t>
            </w:r>
            <w:hyperlink r:id="rId81" w:history="1">
              <w:r>
                <w:rPr>
                  <w:color w:val="#410a8c"/>
                  <w:u w:val="single"/>
                </w:rPr>
                <w:t xml:space="preserve">⟨NNT : 2015PAUU2007⟩</w:t>
              </w:r>
            </w:hyperlink>
          </w:p>
          <w:p>
            <w:pPr/>
            <w:r>
              <w:rPr/>
              <w:t xml:space="preserve">Thèse</w:t>
            </w:r>
          </w:p>
          <w:p>
            <w:pPr/>
            <w:hyperlink r:id="rId80" w:history="1">
              <w:r>
                <w:rPr>
                  <w:color w:val="#410a8c"/>
                  <w:u w:val="single"/>
                </w:rPr>
                <w:t xml:space="preserve">tel-01536422v1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t xml:space="preserve">Africae. </w:t>
            </w:r>
            <w:r>
              <w:rPr>
                <w:i w:val="1"/>
                <w:iCs w:val="1"/>
              </w:rPr>
              <w:t xml:space="preserve">Kenya in Motion, 2000-2020</w:t>
            </w:r>
            <w:r>
              <w:rPr/>
              <w:t xml:space="preserve">, , pp.281-283, 2021</w:t>
            </w:r>
          </w:p>
          <w:p>
            <w:pPr/>
            <w:r>
              <w:rPr/>
              <w:t xml:space="preserve">Chapitre d'ouvrage</w:t>
            </w:r>
          </w:p>
          <w:p>
            <w:pPr/>
            <w:hyperlink r:id="rId82" w:history="1">
              <w:r>
                <w:rPr>
                  <w:color w:val="#410a8c"/>
                  <w:u w:val="single"/>
                </w:rPr>
                <w:t xml:space="preserve">hal-04012654v1</w:t>
              </w:r>
            </w:hyperlink>
          </w:p>
        </w:tc>
      </w:tr>
      <w:tr>
        <w:trPr/>
        <w:tc>
          <w:tcPr>
            <w:noWrap/>
          </w:tcPr>
          <w:p>
            <w:pPr>
              <w:spacing w:after="200"/>
            </w:pPr>
            <w:hyperlink r:id="rId83" w:history="1">
              <w:r>
                <w:rPr>
                  <w:color w:val="1e198e"/>
                  <w:b w:val="1"/>
                  <w:bCs w:val="1"/>
                  <w:u w:val="single"/>
                </w:rPr>
                <w:t xml:space="preserve">The Regionalisation of University Systems: An Empty Shell?</w:t>
              </w:r>
            </w:hyperlink>
          </w:p>
          <w:p>
            <w:pPr/>
            <w:hyperlink r:id="rId12" w:history="1">
              <w:r>
                <w:rPr>
                  <w:color w:val="#410a8c"/>
                  <w:u w:val="single"/>
                </w:rPr>
                <w:t xml:space="preserve">Olivier Provini</w:t>
              </w:r>
            </w:hyperlink>
          </w:p>
          <w:p>
            <w:pPr/>
            <w:r>
              <w:rPr>
                <w:i w:val="1"/>
                <w:iCs w:val="1"/>
              </w:rPr>
              <w:t xml:space="preserve">Kenya in Motion 2000-2020</w:t>
            </w:r>
            <w:r>
              <w:rPr/>
              <w:t xml:space="preserve">, Africae, pp.281-283, 2021, </w:t>
            </w:r>
            <w:hyperlink r:id="rId84" w:history="1">
              <w:r>
                <w:rPr>
                  <w:color w:val="#410a8c"/>
                  <w:u w:val="single"/>
                </w:rPr>
                <w:t xml:space="preserve">⟨10.4000/books.africae.2555⟩</w:t>
              </w:r>
            </w:hyperlink>
          </w:p>
          <w:p>
            <w:pPr/>
            <w:r>
              <w:rPr/>
              <w:t xml:space="preserve">Chapitre d'ouvrage</w:t>
            </w:r>
          </w:p>
          <w:p>
            <w:pPr/>
            <w:hyperlink r:id="rId83" w:history="1">
              <w:r>
                <w:rPr>
                  <w:color w:val="#410a8c"/>
                  <w:u w:val="single"/>
                </w:rPr>
                <w:t xml:space="preserve">halshs-03610109v1</w:t>
              </w:r>
            </w:hyperlink>
          </w:p>
        </w:tc>
      </w:tr>
      <w:tr>
        <w:trPr/>
        <w:tc>
          <w:tcPr>
            <w:noWrap/>
          </w:tcPr>
          <w:p>
            <w:pPr>
              <w:spacing w:after="200"/>
            </w:pPr>
            <w:hyperlink r:id="rId85" w:history="1">
              <w:r>
                <w:rPr>
                  <w:color w:val="1e198e"/>
                  <w:b w:val="1"/>
                  <w:bCs w:val="1"/>
                  <w:u w:val="single"/>
                </w:rPr>
                <w:t xml:space="preserve">La régionalisation des systèmes universitaires : une coquille vide ?</w:t>
              </w:r>
            </w:hyperlink>
          </w:p>
          <w:p>
            <w:pPr/>
            <w:hyperlink r:id="rId12" w:history="1">
              <w:r>
                <w:rPr>
                  <w:color w:val="#410a8c"/>
                  <w:u w:val="single"/>
                </w:rPr>
                <w:t xml:space="preserve">Olivier Provini</w:t>
              </w:r>
            </w:hyperlink>
          </w:p>
          <w:p>
            <w:pPr/>
            <w:r>
              <w:rPr/>
              <w:t xml:space="preserve">Marie-Aude Fouéré; Marie-Emmanuelle Pommerolle; Christian Thibon. </w:t>
            </w:r>
            <w:r>
              <w:rPr>
                <w:i w:val="1"/>
                <w:iCs w:val="1"/>
              </w:rPr>
              <w:t xml:space="preserve">Le Kenya en marche, 2000-2020</w:t>
            </w:r>
            <w:r>
              <w:rPr/>
              <w:t xml:space="preserve">, Africae, pp.297-299, 2020, 9782957305865. </w:t>
            </w:r>
            <w:hyperlink r:id="rId86" w:history="1">
              <w:r>
                <w:rPr>
                  <w:color w:val="#410a8c"/>
                  <w:u w:val="single"/>
                </w:rPr>
                <w:t xml:space="preserve">⟨10.4000/books.africae.2064⟩</w:t>
              </w:r>
            </w:hyperlink>
          </w:p>
          <w:p>
            <w:pPr/>
            <w:r>
              <w:rPr/>
              <w:t xml:space="preserve">Chapitre d'ouvrage</w:t>
            </w:r>
          </w:p>
          <w:p>
            <w:pPr/>
            <w:hyperlink r:id="rId85" w:history="1">
              <w:r>
                <w:rPr>
                  <w:color w:val="#410a8c"/>
                  <w:u w:val="single"/>
                </w:rPr>
                <w:t xml:space="preserve">halshs-03123869v1</w:t>
              </w:r>
            </w:hyperlink>
          </w:p>
        </w:tc>
      </w:tr>
      <w:tr>
        <w:trPr/>
        <w:tc>
          <w:tcPr>
            <w:noWrap/>
          </w:tcPr>
          <w:p>
            <w:pPr>
              <w:spacing w:after="200"/>
            </w:pPr>
            <w:hyperlink r:id="rId87" w:history="1">
              <w:r>
                <w:rPr>
                  <w:color w:val="1e198e"/>
                  <w:b w:val="1"/>
                  <w:bCs w:val="1"/>
                  <w:u w:val="single"/>
                </w:rPr>
                <w:t xml:space="preserve">Georges Balandier et l’analyse du changement politique</w:t>
              </w:r>
            </w:hyperlink>
          </w:p>
          <w:p>
            <w:pPr/>
            <w:hyperlink r:id="rId12" w:history="1">
              <w:r>
                <w:rPr>
                  <w:color w:val="#410a8c"/>
                  <w:u w:val="single"/>
                </w:rPr>
                <w:t xml:space="preserve">Olivier Provini</w:t>
              </w:r>
            </w:hyperlink>
            <w:r>
              <w:rPr/>
              <w:t xml:space="preserve">,</w:t>
            </w:r>
            <w:hyperlink r:id="rId88" w:history="1">
              <w:r>
                <w:rPr>
                  <w:color w:val="#410a8c"/>
                  <w:u w:val="single"/>
                </w:rPr>
                <w:t xml:space="preserve">Patrick Hassenteufel</w:t>
              </w:r>
            </w:hyperlink>
          </w:p>
          <w:p>
            <w:pPr/>
            <w:r>
              <w:rPr>
                <w:i w:val="1"/>
                <w:iCs w:val="1"/>
              </w:rPr>
              <w:t xml:space="preserve">Dix concepts d’anthropologie en science politique</w:t>
            </w:r>
            <w:r>
              <w:rPr/>
              <w:t xml:space="preserve">, 2018</w:t>
            </w:r>
          </w:p>
          <w:p>
            <w:pPr/>
            <w:r>
              <w:rPr/>
              <w:t xml:space="preserve">Chapitre d'ouvrage</w:t>
            </w:r>
          </w:p>
          <w:p>
            <w:pPr/>
            <w:hyperlink r:id="rId87" w:history="1">
              <w:r>
                <w:rPr>
                  <w:color w:val="#410a8c"/>
                  <w:u w:val="single"/>
                </w:rPr>
                <w:t xml:space="preserve">hal-02388982v1</w:t>
              </w:r>
            </w:hyperlink>
          </w:p>
        </w:tc>
      </w:tr>
      <w:tr>
        <w:trPr/>
        <w:tc>
          <w:tcPr>
            <w:noWrap/>
          </w:tcPr>
          <w:p>
            <w:pPr>
              <w:spacing w:after="200"/>
            </w:pPr>
            <w:hyperlink r:id="rId89" w:history="1">
              <w:r>
                <w:rPr>
                  <w:color w:val="1e198e"/>
                  <w:b w:val="1"/>
                  <w:bCs w:val="1"/>
                  <w:u w:val="single"/>
                </w:rPr>
                <w:t xml:space="preserve">The University of Dar es Salaam : A Post-Nyerere Institution of Higher Education ? Legacies, Continuities and Changes in an Institutional Space (1961-2010)</w:t>
              </w:r>
            </w:hyperlink>
          </w:p>
          <w:p>
            <w:pPr/>
            <w:hyperlink r:id="rId12" w:history="1">
              <w:r>
                <w:rPr>
                  <w:color w:val="#410a8c"/>
                  <w:u w:val="single"/>
                </w:rPr>
                <w:t xml:space="preserve">Olivier Provini</w:t>
              </w:r>
            </w:hyperlink>
          </w:p>
          <w:p>
            <w:pPr/>
            <w:r>
              <w:rPr/>
              <w:t xml:space="preserve">Marie-Aude Fouéré. </w:t>
            </w:r>
            <w:r>
              <w:rPr>
                <w:i w:val="1"/>
                <w:iCs w:val="1"/>
              </w:rPr>
              <w:t xml:space="preserve">Remembering Julius Nyerere in Tanzania : History, Legacy, Memories</w:t>
            </w:r>
            <w:r>
              <w:rPr/>
              <w:t xml:space="preserve">, Mkuki na Nyota Publishers, 2015</w:t>
            </w:r>
          </w:p>
          <w:p>
            <w:pPr/>
            <w:r>
              <w:rPr/>
              <w:t xml:space="preserve">Chapitre d'ouvrage</w:t>
            </w:r>
          </w:p>
          <w:p>
            <w:pPr/>
            <w:hyperlink r:id="rId89" w:history="1">
              <w:r>
                <w:rPr>
                  <w:color w:val="#410a8c"/>
                  <w:u w:val="single"/>
                </w:rPr>
                <w:t xml:space="preserve">hal-01536428v1</w:t>
              </w:r>
            </w:hyperlink>
          </w:p>
        </w:tc>
      </w:tr>
      <w:tr>
        <w:trPr/>
        <w:tc>
          <w:tcPr>
            <w:noWrap/>
          </w:tcPr>
          <w:p>
            <w:pPr>
              <w:spacing w:after="200"/>
            </w:pPr>
            <w:hyperlink r:id="rId90" w:history="1">
              <w:r>
                <w:rPr>
                  <w:color w:val="1e198e"/>
                  <w:b w:val="1"/>
                  <w:bCs w:val="1"/>
                  <w:u w:val="single"/>
                </w:rPr>
                <w:t xml:space="preserve">Introduction</w:t>
              </w:r>
            </w:hyperlink>
          </w:p>
          <w:p>
            <w:pPr/>
            <w:hyperlink r:id="rId12" w:history="1">
              <w:r>
                <w:rPr>
                  <w:color w:val="#410a8c"/>
                  <w:u w:val="single"/>
                </w:rPr>
                <w:t xml:space="preserve">Olivier Provini</w:t>
              </w:r>
            </w:hyperlink>
            <w:r>
              <w:rPr/>
              <w:t xml:space="preserve">,</w:t>
            </w:r>
            <w:hyperlink r:id="rId18" w:history="1">
              <w:r>
                <w:rPr>
                  <w:color w:val="#410a8c"/>
                  <w:u w:val="single"/>
                </w:rPr>
                <w:t xml:space="preserve">Nicodème Bugwabari</w:t>
              </w:r>
            </w:hyperlink>
            <w:r>
              <w:rPr/>
              <w:t xml:space="preserve">,</w:t>
            </w:r>
            <w:hyperlink r:id="rId19" w:history="1">
              <w:r>
                <w:rPr>
                  <w:color w:val="#410a8c"/>
                  <w:u w:val="single"/>
                </w:rPr>
                <w:t xml:space="preserve">Alain Cazenave-Piarrot</w:t>
              </w:r>
            </w:hyperlink>
            <w:r>
              <w:rPr/>
              <w:t xml:space="preserve">,</w:t>
            </w:r>
            <w:hyperlink r:id="rId20" w:history="1">
              <w:r>
                <w:rPr>
                  <w:color w:val="#410a8c"/>
                  <w:u w:val="single"/>
                </w:rPr>
                <w:t xml:space="preserve">Christian Thibon</w:t>
              </w:r>
            </w:hyperlink>
          </w:p>
          <w:p>
            <w:pPr/>
            <w:r>
              <w:rPr/>
              <w:t xml:space="preserve">Karthala. </w:t>
            </w:r>
            <w:r>
              <w:rPr>
                <w:i w:val="1"/>
                <w:iCs w:val="1"/>
              </w:rPr>
              <w:t xml:space="preserve">Universités, universitaires en Afrique de l’Est</w:t>
            </w:r>
            <w:r>
              <w:rPr/>
              <w:t xml:space="preserve">, pp.7-21, 2012</w:t>
            </w:r>
          </w:p>
          <w:p>
            <w:pPr/>
            <w:r>
              <w:rPr/>
              <w:t xml:space="preserve">Chapitre d'ouvrage</w:t>
            </w:r>
          </w:p>
          <w:p>
            <w:pPr/>
            <w:hyperlink r:id="rId90" w:history="1">
              <w:r>
                <w:rPr>
                  <w:color w:val="#410a8c"/>
                  <w:u w:val="single"/>
                </w:rPr>
                <w:t xml:space="preserve">hal-04011579v1</w:t>
              </w:r>
            </w:hyperlink>
          </w:p>
        </w:tc>
      </w:tr>
      <w:tr>
        <w:trPr/>
        <w:tc>
          <w:tcPr>
            <w:noWrap/>
          </w:tcPr>
          <w:p>
            <w:pPr>
              <w:spacing w:after="200"/>
            </w:pPr>
            <w:hyperlink r:id="rId91" w:history="1">
              <w:r>
                <w:rPr>
                  <w:color w:val="1e198e"/>
                  <w:b w:val="1"/>
                  <w:bCs w:val="1"/>
                  <w:u w:val="single"/>
                </w:rPr>
                <w:t xml:space="preserve">Les réformes à l’Université de Dar es Salaam : l’établissement d’un nouveau marché de l’enseignement supérieur</w:t>
              </w:r>
            </w:hyperlink>
          </w:p>
          <w:p>
            <w:pPr/>
            <w:hyperlink r:id="rId12" w:history="1">
              <w:r>
                <w:rPr>
                  <w:color w:val="#410a8c"/>
                  <w:u w:val="single"/>
                </w:rPr>
                <w:t xml:space="preserve">Olivier Provini</w:t>
              </w:r>
            </w:hyperlink>
          </w:p>
          <w:p>
            <w:pPr/>
            <w:r>
              <w:rPr/>
              <w:t xml:space="preserve">Karthala. </w:t>
            </w:r>
            <w:r>
              <w:rPr>
                <w:i w:val="1"/>
                <w:iCs w:val="1"/>
              </w:rPr>
              <w:t xml:space="preserve">Universités, universitaires en Afrique de l’Est</w:t>
            </w:r>
            <w:r>
              <w:rPr/>
              <w:t xml:space="preserve">, , pp.275-298, 2012, 9782811106546</w:t>
            </w:r>
          </w:p>
          <w:p>
            <w:pPr/>
            <w:r>
              <w:rPr/>
              <w:t xml:space="preserve">Chapitre d'ouvrage</w:t>
            </w:r>
          </w:p>
          <w:p>
            <w:pPr/>
            <w:hyperlink r:id="rId91" w:history="1">
              <w:r>
                <w:rPr>
                  <w:color w:val="#410a8c"/>
                  <w:u w:val="single"/>
                </w:rPr>
                <w:t xml:space="preserve">hal-03186968v1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enjeux de la gouvernance en Outre-mer :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256, Papiers de Recherche AFD / Research papers. 2022</w:t>
            </w:r>
          </w:p>
          <w:p>
            <w:pPr/>
            <w:r>
              <w:rPr/>
              <w:t xml:space="preserve">Rapport</w:t>
            </w:r>
          </w:p>
          <w:p>
            <w:pPr/>
            <w:hyperlink r:id="rId92" w:history="1">
              <w:r>
                <w:rPr>
                  <w:color w:val="#410a8c"/>
                  <w:u w:val="single"/>
                </w:rPr>
                <w:t xml:space="preserve">hal-03894287v1</w:t>
              </w:r>
            </w:hyperlink>
          </w:p>
        </w:tc>
      </w:tr>
      <w:tr>
        <w:trPr/>
        <w:tc>
          <w:tcPr>
            <w:noWrap/>
          </w:tcPr>
          <w:p>
            <w:pPr>
              <w:spacing w:after="200"/>
            </w:pPr>
            <w:hyperlink r:id="rId93" w:history="1">
              <w:r>
                <w:rPr>
                  <w:color w:val="1e198e"/>
                  <w:b w:val="1"/>
                  <w:bCs w:val="1"/>
                  <w:u w:val="single"/>
                </w:rPr>
                <w:t xml:space="preserve">Enquête sectorielle : Les politiques d'emploi à La Réunion. Livrable sectoriel PPR</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2021</w:t>
            </w:r>
          </w:p>
          <w:p>
            <w:pPr/>
            <w:r>
              <w:rPr/>
              <w:t xml:space="preserve">Rapport</w:t>
            </w:r>
            <w:r>
              <w:rPr/>
              <w:t xml:space="preserve"> (rapport de recherche)</w:t>
            </w:r>
          </w:p>
          <w:p>
            <w:pPr/>
            <w:hyperlink r:id="rId93" w:history="1">
              <w:r>
                <w:rPr>
                  <w:color w:val="#410a8c"/>
                  <w:u w:val="single"/>
                </w:rPr>
                <w:t xml:space="preserve">hal-03187183v1</w:t>
              </w:r>
            </w:hyperlink>
          </w:p>
        </w:tc>
      </w:tr>
      <w:tr>
        <w:trPr/>
        <w:tc>
          <w:tcPr>
            <w:noWrap/>
          </w:tcPr>
          <w:p>
            <w:pPr>
              <w:spacing w:after="200"/>
            </w:pPr>
            <w:hyperlink r:id="rId94" w:history="1">
              <w:r>
                <w:rPr>
                  <w:color w:val="1e198e"/>
                  <w:b w:val="1"/>
                  <w:bCs w:val="1"/>
                  <w:u w:val="single"/>
                </w:rPr>
                <w:t xml:space="preserve">Enjeux de la gouvernance ultrapériphérique. L’exemple des politiques publiques de la ville et de l’emploi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[Rapport de recherche] Agence française de développement (AFD); Banque des territoires et Instituts pour la recherche de la Caisse des Dépôts. 2021, 88 p</w:t>
            </w:r>
          </w:p>
          <w:p>
            <w:pPr/>
            <w:r>
              <w:rPr/>
              <w:t xml:space="preserve">Rapport</w:t>
            </w:r>
            <w:r>
              <w:rPr/>
              <w:t xml:space="preserve"> (rapport de recherche)</w:t>
            </w:r>
          </w:p>
          <w:p>
            <w:pPr/>
            <w:hyperlink r:id="rId94" w:history="1">
              <w:r>
                <w:rPr>
                  <w:color w:val="#410a8c"/>
                  <w:u w:val="single"/>
                </w:rPr>
                <w:t xml:space="preserve">hal-03609848v1</w:t>
              </w:r>
            </w:hyperlink>
          </w:p>
        </w:tc>
      </w:tr>
      <w:tr>
        <w:trPr/>
        <w:tc>
          <w:tcPr>
            <w:noWrap/>
          </w:tcPr>
          <w:p>
            <w:pPr>
              <w:spacing w:after="200"/>
            </w:pPr>
            <w:hyperlink r:id="rId95" w:history="1">
              <w:r>
                <w:rPr>
                  <w:color w:val="1e198e"/>
                  <w:b w:val="1"/>
                  <w:bCs w:val="1"/>
                  <w:u w:val="single"/>
                </w:rPr>
                <w:t xml:space="preserve">Anticiper, adapter et corriger les politiques publiques. L’Integrated Policy Monitoring Strategy (IPMS), un outil de cartographie de l’action publique et d’analyse multifactorielle</w:t>
              </w:r>
            </w:hyperlink>
          </w:p>
          <w:p>
            <w:pPr/>
            <w:hyperlink r:id="rId12" w:history="1">
              <w:r>
                <w:rPr>
                  <w:color w:val="#410a8c"/>
                  <w:u w:val="single"/>
                </w:rPr>
                <w:t xml:space="preserve">Olivier Provini</w:t>
              </w:r>
            </w:hyperlink>
            <w:r>
              <w:rPr/>
              <w:t xml:space="preserve">,</w:t>
            </w:r>
            <w:hyperlink r:id="rId66" w:history="1">
              <w:r>
                <w:rPr>
                  <w:color w:val="#410a8c"/>
                  <w:u w:val="single"/>
                </w:rPr>
                <w:t xml:space="preserve">Dominique Darbon</w:t>
              </w:r>
            </w:hyperlink>
            <w:r>
              <w:rPr/>
              <w:t xml:space="preserve">,</w:t>
            </w:r>
            <w:hyperlink r:id="rId14" w:history="1">
              <w:r>
                <w:rPr>
                  <w:color w:val="#410a8c"/>
                  <w:u w:val="single"/>
                </w:rPr>
                <w:t xml:space="preserve">Rozenn Nakanabo Diallo</w:t>
              </w:r>
            </w:hyperlink>
            <w:r>
              <w:rPr/>
              <w:t xml:space="preserve">,</w:t>
            </w:r>
            <w:hyperlink r:id="rId15" w:history="1">
              <w:r>
                <w:rPr>
                  <w:color w:val="#410a8c"/>
                  <w:u w:val="single"/>
                </w:rPr>
                <w:t xml:space="preserve">Sina Schlimmer</w:t>
              </w:r>
            </w:hyperlink>
          </w:p>
          <w:p>
            <w:pPr/>
            <w:r>
              <w:rPr/>
              <w:t xml:space="preserve">[Rapport Technique] 63, Agence française de développement (AFD). 2020, 62 p</w:t>
            </w:r>
          </w:p>
          <w:p>
            <w:pPr/>
            <w:r>
              <w:rPr/>
              <w:t xml:space="preserve">Rapport</w:t>
            </w:r>
            <w:r>
              <w:rPr/>
              <w:t xml:space="preserve"> (rapport technique)</w:t>
            </w:r>
          </w:p>
          <w:p>
            <w:pPr/>
            <w:hyperlink r:id="rId95" w:history="1">
              <w:r>
                <w:rPr>
                  <w:color w:val="#410a8c"/>
                  <w:u w:val="single"/>
                </w:rPr>
                <w:t xml:space="preserve">hal-03186958v1</w:t>
              </w:r>
            </w:hyperlink>
          </w:p>
        </w:tc>
      </w:tr>
      <w:tr>
        <w:trPr/>
        <w:tc>
          <w:tcPr>
            <w:noWrap/>
          </w:tcPr>
          <w:p>
            <w:pPr>
              <w:spacing w:after="200"/>
            </w:pPr>
            <w:hyperlink r:id="rId96" w:history="1">
              <w:r>
                <w:rPr>
                  <w:color w:val="1e198e"/>
                  <w:b w:val="1"/>
                  <w:bCs w:val="1"/>
                  <w:u w:val="single"/>
                </w:rPr>
                <w:t xml:space="preserve">Etat de la littérature : politiques publiques et clientélisme au cœur de la régulation politique et sociale du territoire réunionnais</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t xml:space="preserve">[Rapport de recherche] Agence française de développement (AFD); Caisse des dépôts - Institut pour la recherche et Banque des territoires. 2020, 62 p</w:t>
            </w:r>
          </w:p>
          <w:p>
            <w:pPr/>
            <w:r>
              <w:rPr/>
              <w:t xml:space="preserve">Rapport</w:t>
            </w:r>
            <w:r>
              <w:rPr/>
              <w:t xml:space="preserve"> (rapport de recherche)</w:t>
            </w:r>
          </w:p>
          <w:p>
            <w:pPr/>
            <w:hyperlink r:id="rId96" w:history="1">
              <w:r>
                <w:rPr>
                  <w:color w:val="#410a8c"/>
                  <w:u w:val="single"/>
                </w:rPr>
                <w:t xml:space="preserve">hal-03186979v1</w:t>
              </w:r>
            </w:hyperlink>
          </w:p>
        </w:tc>
      </w:tr>
      <w:tr>
        <w:trPr/>
        <w:tc>
          <w:tcPr>
            <w:noWrap/>
          </w:tcPr>
          <w:p>
            <w:pPr>
              <w:spacing w:after="200"/>
            </w:pPr>
            <w:hyperlink r:id="rId97" w:history="1">
              <w:r>
                <w:rPr>
                  <w:color w:val="1e198e"/>
                  <w:b w:val="1"/>
                  <w:bCs w:val="1"/>
                  <w:u w:val="single"/>
                </w:rPr>
                <w:t xml:space="preserve">Etude de cas : Tanzanie. Livrable sectoriel FAPPA</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t xml:space="preserve">[Rapport de recherche] Agence française de développement (AFD). 2019, 67 p</w:t>
            </w:r>
          </w:p>
          <w:p>
            <w:pPr/>
            <w:r>
              <w:rPr/>
              <w:t xml:space="preserve">Rapport</w:t>
            </w:r>
            <w:r>
              <w:rPr/>
              <w:t xml:space="preserve"> (rapport de recherche)</w:t>
            </w:r>
          </w:p>
          <w:p>
            <w:pPr/>
            <w:hyperlink r:id="rId97" w:history="1">
              <w:r>
                <w:rPr>
                  <w:color w:val="#410a8c"/>
                  <w:u w:val="single"/>
                </w:rPr>
                <w:t xml:space="preserve">hal-03186982v1</w:t>
              </w:r>
            </w:hyperlink>
          </w:p>
        </w:tc>
      </w:tr>
      <w:tr>
        <w:trPr/>
        <w:tc>
          <w:tcPr>
            <w:noWrap/>
          </w:tcPr>
          <w:p>
            <w:pPr>
              <w:spacing w:after="200"/>
            </w:pPr>
            <w:hyperlink r:id="rId98" w:history="1">
              <w:r>
                <w:rPr>
                  <w:color w:val="1e198e"/>
                  <w:b w:val="1"/>
                  <w:bCs w:val="1"/>
                  <w:u w:val="single"/>
                </w:rPr>
                <w:t xml:space="preserve">Un état de la littérature sur l'analyse des politiques publiques en Afrique</w:t>
              </w:r>
            </w:hyperlink>
          </w:p>
          <w:p>
            <w:pPr/>
            <w:hyperlink r:id="rId66" w:history="1">
              <w:r>
                <w:rPr>
                  <w:color w:val="#410a8c"/>
                  <w:u w:val="single"/>
                </w:rPr>
                <w:t xml:space="preserve">Dominique Darbon</w:t>
              </w:r>
            </w:hyperlink>
            <w:r>
              <w:rPr/>
              <w:t xml:space="preserve">,</w:t>
            </w: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r>
              <w:rPr/>
              <w:t xml:space="preserve">,</w:t>
            </w:r>
            <w:hyperlink r:id="rId14" w:history="1">
              <w:r>
                <w:rPr>
                  <w:color w:val="#410a8c"/>
                  <w:u w:val="single"/>
                </w:rPr>
                <w:t xml:space="preserve">Rozenn Nakanabo Diallo</w:t>
              </w:r>
            </w:hyperlink>
          </w:p>
          <w:p>
            <w:pPr/>
            <w:r>
              <w:rPr/>
              <w:t xml:space="preserve">[Rapport de recherche] Research Papers 2019-98, AFD - Agence Française de Développement. 2019</w:t>
            </w:r>
          </w:p>
          <w:p>
            <w:pPr/>
            <w:r>
              <w:rPr/>
              <w:t xml:space="preserve">Rapport</w:t>
            </w:r>
            <w:r>
              <w:rPr/>
              <w:t xml:space="preserve"> (rapport de recherche)</w:t>
            </w:r>
          </w:p>
          <w:p>
            <w:pPr/>
            <w:hyperlink r:id="rId98" w:history="1">
              <w:r>
                <w:rPr>
                  <w:color w:val="#410a8c"/>
                  <w:u w:val="single"/>
                </w:rPr>
                <w:t xml:space="preserve">hal-02531751v1</w:t>
              </w:r>
            </w:hyperlink>
          </w:p>
        </w:tc>
      </w:tr>
      <w:tr>
        <w:trPr/>
        <w:tc>
          <w:tcPr>
            <w:noWrap/>
          </w:tcPr>
          <w:p>
            <w:pPr>
              <w:spacing w:after="200"/>
            </w:pPr>
            <w:hyperlink r:id="rId99" w:history="1">
              <w:r>
                <w:rPr>
                  <w:color w:val="1e198e"/>
                  <w:b w:val="1"/>
                  <w:bCs w:val="1"/>
                  <w:u w:val="single"/>
                </w:rPr>
                <w:t xml:space="preserve">Etude de cas : Kenya. Livrable sectoriel FAPPA</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t xml:space="preserve">[Rapport de recherche] Agence française de développement (AFD). 2019, 87 p</w:t>
            </w:r>
          </w:p>
          <w:p>
            <w:pPr/>
            <w:r>
              <w:rPr/>
              <w:t xml:space="preserve">Rapport</w:t>
            </w:r>
            <w:r>
              <w:rPr/>
              <w:t xml:space="preserve"> (rapport de recherche)</w:t>
            </w:r>
          </w:p>
          <w:p>
            <w:pPr/>
            <w:hyperlink r:id="rId99" w:history="1">
              <w:r>
                <w:rPr>
                  <w:color w:val="#410a8c"/>
                  <w:u w:val="single"/>
                </w:rPr>
                <w:t xml:space="preserve">hal-03186981v1</w:t>
              </w:r>
            </w:hyperlink>
          </w:p>
        </w:tc>
      </w:tr>
      <w:tr>
        <w:trPr/>
        <w:tc>
          <w:tcPr>
            <w:noWrap/>
          </w:tcPr>
          <w:p>
            <w:pPr>
              <w:spacing w:after="200"/>
            </w:pPr>
            <w:hyperlink r:id="rId100" w:history="1">
              <w:r>
                <w:rPr>
                  <w:color w:val="1e198e"/>
                  <w:b w:val="1"/>
                  <w:bCs w:val="1"/>
                  <w:u w:val="single"/>
                </w:rPr>
                <w:t xml:space="preserve">Etude de cas : Kenya. Livrable monographique FAPPA</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t xml:space="preserve">[Rapport de recherche] Agence française de développement (AFD). 2018, 56 p</w:t>
            </w:r>
          </w:p>
          <w:p>
            <w:pPr/>
            <w:r>
              <w:rPr/>
              <w:t xml:space="preserve">Rapport</w:t>
            </w:r>
            <w:r>
              <w:rPr/>
              <w:t xml:space="preserve"> (rapport de recherche)</w:t>
            </w:r>
          </w:p>
          <w:p>
            <w:pPr/>
            <w:hyperlink r:id="rId100" w:history="1">
              <w:r>
                <w:rPr>
                  <w:color w:val="#410a8c"/>
                  <w:u w:val="single"/>
                </w:rPr>
                <w:t xml:space="preserve">hal-03186989v1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L’action publique et le clientélisme politique sous contraintes : les exemples français de La Réunion et de la Seine-Saint-Denis</w:t>
              </w:r>
            </w:hyperlink>
          </w:p>
          <w:p>
            <w:pPr/>
            <w:hyperlink r:id="rId12" w:history="1">
              <w:r>
                <w:rPr>
                  <w:color w:val="#410a8c"/>
                  <w:u w:val="single"/>
                </w:rPr>
                <w:t xml:space="preserve">Olivier Provini</w:t>
              </w:r>
            </w:hyperlink>
          </w:p>
          <w:p>
            <w:pPr/>
            <w:r>
              <w:rPr>
                <w:i w:val="1"/>
                <w:iCs w:val="1"/>
              </w:rPr>
              <w:t xml:space="preserve">Séminaire général du Centre européen de sociologie et de science politique</w:t>
            </w:r>
            <w:r>
              <w:rPr/>
              <w:t xml:space="preserve">, Université Paris 1 Panthéon-Sorbonne; École des hautes études en sciences sociales, Mar 2024, Paris, France</w:t>
            </w:r>
          </w:p>
          <w:p>
            <w:pPr/>
            <w:r>
              <w:rPr/>
              <w:t xml:space="preserve">Communication dans un congrès</w:t>
            </w:r>
          </w:p>
          <w:p>
            <w:pPr/>
            <w:hyperlink r:id="rId101" w:history="1">
              <w:r>
                <w:rPr>
                  <w:color w:val="#410a8c"/>
                  <w:u w:val="single"/>
                </w:rPr>
                <w:t xml:space="preserve">hal-04763366v1</w:t>
              </w:r>
            </w:hyperlink>
          </w:p>
        </w:tc>
      </w:tr>
      <w:tr>
        <w:trPr/>
        <w:tc>
          <w:tcPr>
            <w:noWrap/>
          </w:tcPr>
          <w:p>
            <w:pPr>
              <w:spacing w:after="200"/>
            </w:pPr>
            <w:hyperlink r:id="rId102" w:history="1">
              <w:r>
                <w:rPr>
                  <w:color w:val="1e198e"/>
                  <w:b w:val="1"/>
                  <w:bCs w:val="1"/>
                  <w:u w:val="single"/>
                </w:rPr>
                <w:t xml:space="preserve">Du rond-point de quartier aux cabinets parisiens : comment se négocie l’action publique en Outre-mer ? Le cas des politiques de l’emploi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Congrès national de l’Association française de science politique</w:t>
            </w:r>
            <w:r>
              <w:rPr/>
              <w:t xml:space="preserve">, Association française de science politique, Jul 2024, Grenoble, France</w:t>
            </w:r>
          </w:p>
          <w:p>
            <w:pPr/>
            <w:r>
              <w:rPr/>
              <w:t xml:space="preserve">Communication dans un congrès</w:t>
            </w:r>
          </w:p>
          <w:p>
            <w:pPr/>
            <w:hyperlink r:id="rId102" w:history="1">
              <w:r>
                <w:rPr>
                  <w:color w:val="#410a8c"/>
                  <w:u w:val="single"/>
                </w:rPr>
                <w:t xml:space="preserve">hal-04636130v1</w:t>
              </w:r>
            </w:hyperlink>
          </w:p>
        </w:tc>
      </w:tr>
      <w:tr>
        <w:trPr/>
        <w:tc>
          <w:tcPr>
            <w:noWrap/>
          </w:tcPr>
          <w:p>
            <w:pPr>
              <w:spacing w:after="200"/>
            </w:pPr>
            <w:hyperlink r:id="rId103" w:history="1">
              <w:r>
                <w:rPr>
                  <w:color w:val="1e198e"/>
                  <w:b w:val="1"/>
                  <w:bCs w:val="1"/>
                  <w:u w:val="single"/>
                </w:rPr>
                <w:t xml:space="preserve">A propos du livre « Les enjeux de la gouvernance en Outre-mer&amp;quot;. L’exemple des politiques publiques de l’emploi et de la ville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Laboratoire Printemps (Professions, Institutions, Temporalités) - Université de Versailles Saint-Quentin-en-Yvelines, Jan 2024, Guyancourt, France</w:t>
            </w:r>
          </w:p>
          <w:p>
            <w:pPr/>
            <w:r>
              <w:rPr/>
              <w:t xml:space="preserve">Communication dans un congrès</w:t>
            </w:r>
          </w:p>
          <w:p>
            <w:pPr/>
            <w:hyperlink r:id="rId103" w:history="1">
              <w:r>
                <w:rPr>
                  <w:color w:val="#410a8c"/>
                  <w:u w:val="single"/>
                </w:rPr>
                <w:t xml:space="preserve">hal-05004728v1</w:t>
              </w:r>
            </w:hyperlink>
          </w:p>
        </w:tc>
      </w:tr>
      <w:tr>
        <w:trPr/>
        <w:tc>
          <w:tcPr>
            <w:noWrap/>
          </w:tcPr>
          <w:p>
            <w:pPr>
              <w:spacing w:after="200"/>
            </w:pPr>
            <w:hyperlink r:id="rId104" w:history="1">
              <w:r>
                <w:rPr>
                  <w:color w:val="1e198e"/>
                  <w:b w:val="1"/>
                  <w:bCs w:val="1"/>
                  <w:u w:val="single"/>
                </w:rPr>
                <w:t xml:space="preserve">L’action publique à l’épreuve du clientélisme politique. Le cas des politiques de l’emploi à La Réunion</w:t>
              </w:r>
            </w:hyperlink>
          </w:p>
          <w:p>
            <w:pPr/>
            <w:hyperlink r:id="rId12" w:history="1">
              <w:r>
                <w:rPr>
                  <w:color w:val="#410a8c"/>
                  <w:u w:val="single"/>
                </w:rPr>
                <w:t xml:space="preserve">Olivier Provini</w:t>
              </w:r>
            </w:hyperlink>
          </w:p>
          <w:p>
            <w:pPr/>
            <w:r>
              <w:rPr>
                <w:i w:val="1"/>
                <w:iCs w:val="1"/>
              </w:rPr>
              <w:t xml:space="preserve">Séminaire État-Outre-mer</w:t>
            </w:r>
            <w:r>
              <w:rPr/>
              <w:t xml:space="preserve">, École des hautes études en sciences sociales, Oct 2024, Paris, France</w:t>
            </w:r>
          </w:p>
          <w:p>
            <w:pPr/>
            <w:r>
              <w:rPr/>
              <w:t xml:space="preserve">Communication dans un congrès</w:t>
            </w:r>
          </w:p>
          <w:p>
            <w:pPr/>
            <w:hyperlink r:id="rId104" w:history="1">
              <w:r>
                <w:rPr>
                  <w:color w:val="#410a8c"/>
                  <w:u w:val="single"/>
                </w:rPr>
                <w:t xml:space="preserve">hal-04763368v1</w:t>
              </w:r>
            </w:hyperlink>
          </w:p>
        </w:tc>
      </w:tr>
      <w:tr>
        <w:trPr/>
        <w:tc>
          <w:tcPr>
            <w:noWrap/>
          </w:tcPr>
          <w:p>
            <w:pPr>
              <w:spacing w:after="200"/>
            </w:pPr>
            <w:hyperlink r:id="rId105" w:history="1">
              <w:r>
                <w:rPr>
                  <w:color w:val="1e198e"/>
                  <w:b w:val="1"/>
                  <w:bCs w:val="1"/>
                  <w:u w:val="single"/>
                </w:rPr>
                <w:t xml:space="preserve">Pourquoi décentrer l’analyse de l’action publique aux Suds ? Clientélisme et politique de l’emploi à La Réunion</w:t>
              </w:r>
            </w:hyperlink>
          </w:p>
          <w:p>
            <w:pPr/>
            <w:hyperlink r:id="rId12" w:history="1">
              <w:r>
                <w:rPr>
                  <w:color w:val="#410a8c"/>
                  <w:u w:val="single"/>
                </w:rPr>
                <w:t xml:space="preserve">Olivier Provini</w:t>
              </w:r>
            </w:hyperlink>
          </w:p>
          <w:p>
            <w:pPr/>
            <w:r>
              <w:rPr>
                <w:i w:val="1"/>
                <w:iCs w:val="1"/>
              </w:rPr>
              <w:t xml:space="preserve">Séminaire Professions et savoirs dans l’action publique</w:t>
            </w:r>
            <w:r>
              <w:rPr/>
              <w:t xml:space="preserve">, Printemps, Université de Versailles Saint-Quentin-en-Yvelines, Feb 2024, Saint-Quentin en Yvelines, France</w:t>
            </w:r>
          </w:p>
          <w:p>
            <w:pPr/>
            <w:r>
              <w:rPr/>
              <w:t xml:space="preserve">Communication dans un congrès</w:t>
            </w:r>
          </w:p>
          <w:p>
            <w:pPr/>
            <w:hyperlink r:id="rId105" w:history="1">
              <w:r>
                <w:rPr>
                  <w:color w:val="#410a8c"/>
                  <w:u w:val="single"/>
                </w:rPr>
                <w:t xml:space="preserve">hal-04763362v1</w:t>
              </w:r>
            </w:hyperlink>
          </w:p>
        </w:tc>
      </w:tr>
      <w:tr>
        <w:trPr/>
        <w:tc>
          <w:tcPr>
            <w:noWrap/>
          </w:tcPr>
          <w:p>
            <w:pPr>
              <w:spacing w:after="200"/>
            </w:pPr>
            <w:hyperlink r:id="rId106" w:history="1">
              <w:r>
                <w:rPr>
                  <w:color w:val="1e198e"/>
                  <w:b w:val="1"/>
                  <w:bCs w:val="1"/>
                  <w:u w:val="single"/>
                </w:rPr>
                <w:t xml:space="preserve">L’Etat postcolonial français face au détournement des politiques de l’emploi par les réseaux clientélaires : l’exemple de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Congrès national de l’Association française de science politique</w:t>
            </w:r>
            <w:r>
              <w:rPr/>
              <w:t xml:space="preserve">, Jul 2022, Lille, France</w:t>
            </w:r>
          </w:p>
          <w:p>
            <w:pPr/>
            <w:r>
              <w:rPr/>
              <w:t xml:space="preserve">Communication dans un congrès</w:t>
            </w:r>
          </w:p>
          <w:p>
            <w:pPr/>
            <w:hyperlink r:id="rId106" w:history="1">
              <w:r>
                <w:rPr>
                  <w:color w:val="#410a8c"/>
                  <w:u w:val="single"/>
                </w:rPr>
                <w:t xml:space="preserve">hal-03816306v1</w:t>
              </w:r>
            </w:hyperlink>
          </w:p>
        </w:tc>
      </w:tr>
      <w:tr>
        <w:trPr/>
        <w:tc>
          <w:tcPr>
            <w:noWrap/>
          </w:tcPr>
          <w:p>
            <w:pPr>
              <w:spacing w:after="200"/>
            </w:pPr>
            <w:hyperlink r:id="rId107" w:history="1">
              <w:r>
                <w:rPr>
                  <w:color w:val="1e198e"/>
                  <w:b w:val="1"/>
                  <w:bCs w:val="1"/>
                  <w:u w:val="single"/>
                </w:rPr>
                <w:t xml:space="preserve">Politique publique et clientélisme politique</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Séminaire général Les Afriques dans le Monde</w:t>
            </w:r>
            <w:r>
              <w:rPr/>
              <w:t xml:space="preserve">, Sciences Po Bordeaux, Dec 2022, Bordeaux, France</w:t>
            </w:r>
          </w:p>
          <w:p>
            <w:pPr/>
            <w:r>
              <w:rPr/>
              <w:t xml:space="preserve">Communication dans un congrès</w:t>
            </w:r>
          </w:p>
          <w:p>
            <w:pPr/>
            <w:hyperlink r:id="rId107" w:history="1">
              <w:r>
                <w:rPr>
                  <w:color w:val="#410a8c"/>
                  <w:u w:val="single"/>
                </w:rPr>
                <w:t xml:space="preserve">hal-04012855v1</w:t>
              </w:r>
            </w:hyperlink>
          </w:p>
        </w:tc>
      </w:tr>
      <w:tr>
        <w:trPr/>
        <w:tc>
          <w:tcPr>
            <w:noWrap/>
          </w:tcPr>
          <w:p>
            <w:pPr>
              <w:spacing w:after="200"/>
            </w:pPr>
            <w:hyperlink r:id="rId108" w:history="1">
              <w:r>
                <w:rPr>
                  <w:color w:val="1e198e"/>
                  <w:b w:val="1"/>
                  <w:bCs w:val="1"/>
                  <w:u w:val="single"/>
                </w:rPr>
                <w:t xml:space="preserve">Les politiques publiques de l’emploi aux prises avec les relations de clientèles : le cas des contrats aidés à La Réunion</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Colloque de clôture du programme « Les Politiques publiques à La Réunion »</w:t>
            </w:r>
            <w:r>
              <w:rPr/>
              <w:t xml:space="preserve">, Dec 2021, Saint-Denis, La Réunion</w:t>
            </w:r>
          </w:p>
          <w:p>
            <w:pPr/>
            <w:r>
              <w:rPr/>
              <w:t xml:space="preserve">Communication dans un congrès</w:t>
            </w:r>
          </w:p>
          <w:p>
            <w:pPr/>
            <w:hyperlink r:id="rId108" w:history="1">
              <w:r>
                <w:rPr>
                  <w:color w:val="#410a8c"/>
                  <w:u w:val="single"/>
                </w:rPr>
                <w:t xml:space="preserve">hal-03816305v1</w:t>
              </w:r>
            </w:hyperlink>
          </w:p>
        </w:tc>
      </w:tr>
      <w:tr>
        <w:trPr/>
        <w:tc>
          <w:tcPr>
            <w:noWrap/>
          </w:tcPr>
          <w:p>
            <w:pPr>
              <w:spacing w:after="200"/>
            </w:pPr>
            <w:hyperlink r:id="rId109" w:history="1">
              <w:r>
                <w:rPr>
                  <w:color w:val="1e198e"/>
                  <w:b w:val="1"/>
                  <w:bCs w:val="1"/>
                  <w:u w:val="single"/>
                </w:rPr>
                <w:t xml:space="preserve">Employment Policies and Patron-Client Relations in a French Overseas Department : the Case of the Reunion Island</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p>
          <w:p>
            <w:pPr/>
            <w:r>
              <w:rPr>
                <w:i w:val="1"/>
                <w:iCs w:val="1"/>
              </w:rPr>
              <w:t xml:space="preserve">International Conference on Public Policy</w:t>
            </w:r>
            <w:r>
              <w:rPr/>
              <w:t xml:space="preserve">, Jul 2021, Barcelona, Spain</w:t>
            </w:r>
          </w:p>
          <w:p>
            <w:pPr/>
            <w:r>
              <w:rPr/>
              <w:t xml:space="preserve">Communication dans un congrès</w:t>
            </w:r>
          </w:p>
          <w:p>
            <w:pPr/>
            <w:hyperlink r:id="rId109" w:history="1">
              <w:r>
                <w:rPr>
                  <w:color w:val="#410a8c"/>
                  <w:u w:val="single"/>
                </w:rPr>
                <w:t xml:space="preserve">hal-03816304v1</w:t>
              </w:r>
            </w:hyperlink>
          </w:p>
        </w:tc>
      </w:tr>
      <w:tr>
        <w:trPr/>
        <w:tc>
          <w:tcPr>
            <w:noWrap/>
          </w:tcPr>
          <w:p>
            <w:pPr>
              <w:spacing w:after="200"/>
            </w:pPr>
            <w:hyperlink r:id="rId110" w:history="1">
              <w:r>
                <w:rPr>
                  <w:color w:val="1e198e"/>
                  <w:b w:val="1"/>
                  <w:bCs w:val="1"/>
                  <w:u w:val="single"/>
                </w:rPr>
                <w:t xml:space="preserve">Et si les politiques publiques à La Réunion étaient un objet sérieux ? Réflexions sur la sociologie de l’action publique et le clientélisme politique</w:t>
              </w:r>
            </w:hyperlink>
          </w:p>
          <w:p>
            <w:pPr/>
            <w:hyperlink r:id="rId12" w:history="1">
              <w:r>
                <w:rPr>
                  <w:color w:val="#410a8c"/>
                  <w:u w:val="single"/>
                </w:rPr>
                <w:t xml:space="preserve">Olivier Provini</w:t>
              </w:r>
            </w:hyperlink>
            <w:r>
              <w:rPr/>
              <w:t xml:space="preserve">,</w:t>
            </w:r>
            <w:hyperlink r:id="rId23" w:history="1">
              <w:r>
                <w:rPr>
                  <w:color w:val="#410a8c"/>
                  <w:u w:val="single"/>
                </w:rPr>
                <w:t xml:space="preserve">Damien Deschamps</w:t>
              </w:r>
            </w:hyperlink>
            <w:r>
              <w:rPr/>
              <w:t xml:space="preserve">,</w:t>
            </w:r>
            <w:hyperlink r:id="rId42" w:history="1">
              <w:r>
                <w:rPr>
                  <w:color w:val="#410a8c"/>
                  <w:u w:val="single"/>
                </w:rPr>
                <w:t xml:space="preserve">Laura Giraud</w:t>
              </w:r>
            </w:hyperlink>
          </w:p>
          <w:p>
            <w:pPr/>
            <w:r>
              <w:rPr>
                <w:i w:val="1"/>
                <w:iCs w:val="1"/>
              </w:rPr>
              <w:t xml:space="preserve">Colloque Les politiques publiques dans l’Océan indien</w:t>
            </w:r>
            <w:r>
              <w:rPr/>
              <w:t xml:space="preserve">, May 2020, Saint-Denis, La Réunion</w:t>
            </w:r>
          </w:p>
          <w:p>
            <w:pPr/>
            <w:r>
              <w:rPr/>
              <w:t xml:space="preserve">Communication dans un congrès</w:t>
            </w:r>
          </w:p>
          <w:p>
            <w:pPr/>
            <w:hyperlink r:id="rId110" w:history="1">
              <w:r>
                <w:rPr>
                  <w:color w:val="#410a8c"/>
                  <w:u w:val="single"/>
                </w:rPr>
                <w:t xml:space="preserve">hal-03187012v1</w:t>
              </w:r>
            </w:hyperlink>
          </w:p>
        </w:tc>
      </w:tr>
      <w:tr>
        <w:trPr/>
        <w:tc>
          <w:tcPr>
            <w:noWrap/>
          </w:tcPr>
          <w:p>
            <w:pPr>
              <w:spacing w:after="200"/>
            </w:pPr>
            <w:hyperlink r:id="rId111" w:history="1">
              <w:r>
                <w:rPr>
                  <w:color w:val="1e198e"/>
                  <w:b w:val="1"/>
                  <w:bCs w:val="1"/>
                  <w:u w:val="single"/>
                </w:rPr>
                <w:t xml:space="preserve">Réguler et mettre en réforme les universités par les instruments : l’exemple de l’enseignement supérieur en Afrique de l’Est</w:t>
              </w:r>
            </w:hyperlink>
          </w:p>
          <w:p>
            <w:pPr/>
            <w:hyperlink r:id="rId12" w:history="1">
              <w:r>
                <w:rPr>
                  <w:color w:val="#410a8c"/>
                  <w:u w:val="single"/>
                </w:rPr>
                <w:t xml:space="preserve">Olivier Provini</w:t>
              </w:r>
            </w:hyperlink>
          </w:p>
          <w:p>
            <w:pPr/>
            <w:r>
              <w:rPr>
                <w:i w:val="1"/>
                <w:iCs w:val="1"/>
              </w:rPr>
              <w:t xml:space="preserve">14ème Congrès national de l’Association française de science politique</w:t>
            </w:r>
            <w:r>
              <w:rPr/>
              <w:t xml:space="preserve">, Association française de science politique. Section thématique n° 21 : « Saisir l’action publique en Afrique à travers les instruments » coordonnée par Sina Schlimmer et Philippe Lavigne-Delville, Jul 2017, Montpellier, France</w:t>
            </w:r>
          </w:p>
          <w:p>
            <w:pPr/>
            <w:r>
              <w:rPr/>
              <w:t xml:space="preserve">Communication dans un congrès</w:t>
            </w:r>
          </w:p>
          <w:p>
            <w:pPr/>
            <w:hyperlink r:id="rId111" w:history="1">
              <w:r>
                <w:rPr>
                  <w:color w:val="#410a8c"/>
                  <w:u w:val="single"/>
                </w:rPr>
                <w:t xml:space="preserve">hal-01541188v1</w:t>
              </w:r>
            </w:hyperlink>
          </w:p>
        </w:tc>
      </w:tr>
      <w:tr>
        <w:trPr/>
        <w:tc>
          <w:tcPr>
            <w:noWrap/>
          </w:tcPr>
          <w:p>
            <w:pPr>
              <w:spacing w:after="200"/>
            </w:pPr>
            <w:hyperlink r:id="rId112" w:history="1">
              <w:r>
                <w:rPr>
                  <w:color w:val="1e198e"/>
                  <w:b w:val="1"/>
                  <w:bCs w:val="1"/>
                  <w:u w:val="single"/>
                </w:rPr>
                <w:t xml:space="preserve">La fabrique des politiques de l'enseignement supérieur au prisme des carrières professionnelles des experts : l’exemple de l’Afrique de l'Est</w:t>
              </w:r>
            </w:hyperlink>
          </w:p>
          <w:p>
            <w:pPr/>
            <w:hyperlink r:id="rId12" w:history="1">
              <w:r>
                <w:rPr>
                  <w:color w:val="#410a8c"/>
                  <w:u w:val="single"/>
                </w:rPr>
                <w:t xml:space="preserve">Olivier Provini</w:t>
              </w:r>
            </w:hyperlink>
          </w:p>
          <w:p>
            <w:pPr/>
            <w:r>
              <w:rPr>
                <w:i w:val="1"/>
                <w:iCs w:val="1"/>
              </w:rPr>
              <w:t xml:space="preserve">Séminaire du Centre de Recherches Internationales : « Expertise et action publique ailleurs : acteurs, ressources, circulations »</w:t>
            </w:r>
            <w:r>
              <w:rPr/>
              <w:t xml:space="preserve">, Sciences Po Paris, May 2017, Paris, France</w:t>
            </w:r>
          </w:p>
          <w:p>
            <w:pPr/>
            <w:r>
              <w:rPr/>
              <w:t xml:space="preserve">Communication dans un congrès</w:t>
            </w:r>
          </w:p>
          <w:p>
            <w:pPr/>
            <w:hyperlink r:id="rId112" w:history="1">
              <w:r>
                <w:rPr>
                  <w:color w:val="#410a8c"/>
                  <w:u w:val="single"/>
                </w:rPr>
                <w:t xml:space="preserve">hal-04011554v1</w:t>
              </w:r>
            </w:hyperlink>
          </w:p>
        </w:tc>
      </w:tr>
      <w:tr>
        <w:trPr/>
        <w:tc>
          <w:tcPr>
            <w:noWrap/>
          </w:tcPr>
          <w:p>
            <w:pPr>
              <w:spacing w:after="200"/>
            </w:pPr>
            <w:hyperlink r:id="rId113" w:history="1">
              <w:r>
                <w:rPr>
                  <w:color w:val="1e198e"/>
                  <w:b w:val="1"/>
                  <w:bCs w:val="1"/>
                  <w:u w:val="single"/>
                </w:rPr>
                <w:t xml:space="preserve">Transnational circulations of university reforms and models: The policy-making of the LMD in Burundi</w:t>
              </w:r>
            </w:hyperlink>
          </w:p>
          <w:p>
            <w:pPr/>
            <w:hyperlink r:id="rId12" w:history="1">
              <w:r>
                <w:rPr>
                  <w:color w:val="#410a8c"/>
                  <w:u w:val="single"/>
                </w:rPr>
                <w:t xml:space="preserve">Olivier Provini</w:t>
              </w:r>
            </w:hyperlink>
          </w:p>
          <w:p>
            <w:pPr/>
            <w:r>
              <w:rPr>
                <w:i w:val="1"/>
                <w:iCs w:val="1"/>
              </w:rPr>
              <w:t xml:space="preserve">3rd International Conference on Public Policy (ICPP3)</w:t>
            </w:r>
            <w:r>
              <w:rPr/>
              <w:t xml:space="preserve">, International Public Policy Association, Jun 2017, Singapore, Singapore</w:t>
            </w:r>
          </w:p>
          <w:p>
            <w:pPr/>
            <w:r>
              <w:rPr/>
              <w:t xml:space="preserve">Communication dans un congrès</w:t>
            </w:r>
          </w:p>
          <w:p>
            <w:pPr/>
            <w:hyperlink r:id="rId113" w:history="1">
              <w:r>
                <w:rPr>
                  <w:color w:val="#410a8c"/>
                  <w:u w:val="single"/>
                </w:rPr>
                <w:t xml:space="preserve">hal-01540747v1</w:t>
              </w:r>
            </w:hyperlink>
          </w:p>
        </w:tc>
      </w:tr>
      <w:tr>
        <w:trPr/>
        <w:tc>
          <w:tcPr>
            <w:noWrap/>
          </w:tcPr>
          <w:p>
            <w:pPr>
              <w:spacing w:after="200"/>
            </w:pPr>
            <w:hyperlink r:id="rId114" w:history="1">
              <w:r>
                <w:rPr>
                  <w:color w:val="1e198e"/>
                  <w:b w:val="1"/>
                  <w:bCs w:val="1"/>
                  <w:u w:val="single"/>
                </w:rPr>
                <w:t xml:space="preserve">Comprendre la fabrique et l’implémentation des réformes universitaires en Afrique de l’Est au prisme des opportunités professionnelles et matérielles. Mobiliser la sociologie de l’action publique et des élites pour appréhender le changement dans le secteur de l’enseignement supérieur.</w:t>
              </w:r>
            </w:hyperlink>
          </w:p>
          <w:p>
            <w:pPr/>
            <w:hyperlink r:id="rId12" w:history="1">
              <w:r>
                <w:rPr>
                  <w:color w:val="#410a8c"/>
                  <w:u w:val="single"/>
                </w:rPr>
                <w:t xml:space="preserve">Olivier Provini</w:t>
              </w:r>
            </w:hyperlink>
          </w:p>
          <w:p>
            <w:pPr/>
            <w:r>
              <w:rPr>
                <w:i w:val="1"/>
                <w:iCs w:val="1"/>
              </w:rPr>
              <w:t xml:space="preserve">Le gouvernement international en Afrique</w:t>
            </w:r>
            <w:r>
              <w:rPr/>
              <w:t xml:space="preserve">, Jun 2016, Bordeaux, France</w:t>
            </w:r>
          </w:p>
          <w:p>
            <w:pPr/>
            <w:r>
              <w:rPr/>
              <w:t xml:space="preserve">Communication dans un congrès</w:t>
            </w:r>
          </w:p>
          <w:p>
            <w:pPr/>
            <w:hyperlink r:id="rId114" w:history="1">
              <w:r>
                <w:rPr>
                  <w:color w:val="#410a8c"/>
                  <w:u w:val="single"/>
                </w:rPr>
                <w:t xml:space="preserve">hal-01539149v1</w:t>
              </w:r>
            </w:hyperlink>
          </w:p>
        </w:tc>
      </w:tr>
      <w:tr>
        <w:trPr/>
        <w:tc>
          <w:tcPr>
            <w:noWrap/>
          </w:tcPr>
          <w:p>
            <w:pPr>
              <w:spacing w:after="200"/>
            </w:pPr>
            <w:hyperlink r:id="rId115" w:history="1">
              <w:r>
                <w:rPr>
                  <w:color w:val="1e198e"/>
                  <w:b w:val="1"/>
                  <w:bCs w:val="1"/>
                  <w:u w:val="single"/>
                </w:rPr>
                <w:t xml:space="preserve">Accaparement des terres ou accaparement d’un discours ? La circulation et la réappropriation d’un référentiel dans l’analyse des politiques publiques en Tanzanie</w:t>
              </w:r>
            </w:hyperlink>
          </w:p>
          <w:p>
            <w:pPr/>
            <w:hyperlink r:id="rId12" w:history="1">
              <w:r>
                <w:rPr>
                  <w:color w:val="#410a8c"/>
                  <w:u w:val="single"/>
                </w:rPr>
                <w:t xml:space="preserve">Olivier Provini</w:t>
              </w:r>
            </w:hyperlink>
          </w:p>
          <w:p>
            <w:pPr/>
            <w:r>
              <w:rPr>
                <w:i w:val="1"/>
                <w:iCs w:val="1"/>
              </w:rPr>
              <w:t xml:space="preserve">Séminaire de l’EHESS Actualité de la recherche en Afrique de l’Est. Textes et terrains</w:t>
            </w:r>
            <w:r>
              <w:rPr/>
              <w:t xml:space="preserve">, 2016, Paris, France</w:t>
            </w:r>
          </w:p>
          <w:p>
            <w:pPr/>
            <w:r>
              <w:rPr/>
              <w:t xml:space="preserve">Communication dans un congrès</w:t>
            </w:r>
          </w:p>
          <w:p>
            <w:pPr/>
            <w:hyperlink r:id="rId115" w:history="1">
              <w:r>
                <w:rPr>
                  <w:color w:val="#410a8c"/>
                  <w:u w:val="single"/>
                </w:rPr>
                <w:t xml:space="preserve">hal-02632753v1</w:t>
              </w:r>
            </w:hyperlink>
          </w:p>
        </w:tc>
      </w:tr>
      <w:tr>
        <w:trPr/>
        <w:tc>
          <w:tcPr>
            <w:noWrap/>
          </w:tcPr>
          <w:p>
            <w:pPr>
              <w:spacing w:after="200"/>
            </w:pPr>
            <w:hyperlink r:id="rId116" w:history="1">
              <w:r>
                <w:rPr>
                  <w:color w:val="1e198e"/>
                  <w:b w:val="1"/>
                  <w:bCs w:val="1"/>
                  <w:u w:val="single"/>
                </w:rPr>
                <w:t xml:space="preserve">Les réformes à l’Université de Makerere au regard de la sociologie de l’action publique et de l’État</w:t>
              </w:r>
            </w:hyperlink>
          </w:p>
          <w:p>
            <w:pPr/>
            <w:hyperlink r:id="rId12" w:history="1">
              <w:r>
                <w:rPr>
                  <w:color w:val="#410a8c"/>
                  <w:u w:val="single"/>
                </w:rPr>
                <w:t xml:space="preserve">Olivier Provini</w:t>
              </w:r>
            </w:hyperlink>
          </w:p>
          <w:p>
            <w:pPr/>
            <w:r>
              <w:rPr>
                <w:i w:val="1"/>
                <w:iCs w:val="1"/>
              </w:rPr>
              <w:t xml:space="preserve">Séminaire ARES /CEPED</w:t>
            </w:r>
            <w:r>
              <w:rPr/>
              <w:t xml:space="preserve">, 2015, Paris, France</w:t>
            </w:r>
          </w:p>
          <w:p>
            <w:pPr/>
            <w:r>
              <w:rPr/>
              <w:t xml:space="preserve">Communication dans un congrès</w:t>
            </w:r>
          </w:p>
          <w:p>
            <w:pPr/>
            <w:hyperlink r:id="rId116" w:history="1">
              <w:r>
                <w:rPr>
                  <w:color w:val="#410a8c"/>
                  <w:u w:val="single"/>
                </w:rPr>
                <w:t xml:space="preserve">hal-02628606v1</w:t>
              </w:r>
            </w:hyperlink>
          </w:p>
        </w:tc>
      </w:tr>
      <w:tr>
        <w:trPr/>
        <w:tc>
          <w:tcPr>
            <w:noWrap/>
          </w:tcPr>
          <w:p>
            <w:pPr>
              <w:spacing w:after="200"/>
            </w:pPr>
            <w:hyperlink r:id="rId117" w:history="1">
              <w:r>
                <w:rPr>
                  <w:color w:val="1e198e"/>
                  <w:b w:val="1"/>
                  <w:bCs w:val="1"/>
                  <w:u w:val="single"/>
                </w:rPr>
                <w:t xml:space="preserve">Négocier l’action publique dans un État post-socialiste : une analyse comparée des politiques de l’enseignement supérieur et du foncier en Tanzanie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Colloque international La fabrique de l’action publique dans les pays sous régime d’aide</w:t>
            </w:r>
            <w:r>
              <w:rPr/>
              <w:t xml:space="preserve">, 2015, Cotonou, Bénin</w:t>
            </w:r>
          </w:p>
          <w:p>
            <w:pPr/>
            <w:r>
              <w:rPr/>
              <w:t xml:space="preserve">Communication dans un congrès</w:t>
            </w:r>
          </w:p>
          <w:p>
            <w:pPr/>
            <w:hyperlink r:id="rId117" w:history="1">
              <w:r>
                <w:rPr>
                  <w:color w:val="#410a8c"/>
                  <w:u w:val="single"/>
                </w:rPr>
                <w:t xml:space="preserve">hal-02632746v1</w:t>
              </w:r>
            </w:hyperlink>
          </w:p>
        </w:tc>
      </w:tr>
      <w:tr>
        <w:trPr/>
        <w:tc>
          <w:tcPr>
            <w:noWrap/>
          </w:tcPr>
          <w:p>
            <w:pPr>
              <w:spacing w:after="200"/>
            </w:pPr>
            <w:hyperlink r:id="rId118" w:history="1">
              <w:r>
                <w:rPr>
                  <w:color w:val="1e198e"/>
                  <w:b w:val="1"/>
                  <w:bCs w:val="1"/>
                  <w:u w:val="single"/>
                </w:rPr>
                <w:t xml:space="preserve">Replacer l’État dans l’analyse des politiques publiques. Le cas de la Tanzanie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Colloque État en action, État en consolidation ?”, LAM/Sciences Po Bordeaux</w:t>
            </w:r>
            <w:r>
              <w:rPr/>
              <w:t xml:space="preserve">, 2015, Pessac, France</w:t>
            </w:r>
          </w:p>
          <w:p>
            <w:pPr/>
            <w:r>
              <w:rPr/>
              <w:t xml:space="preserve">Communication dans un congrès</w:t>
            </w:r>
          </w:p>
          <w:p>
            <w:pPr/>
            <w:hyperlink r:id="rId118" w:history="1">
              <w:r>
                <w:rPr>
                  <w:color w:val="#410a8c"/>
                  <w:u w:val="single"/>
                </w:rPr>
                <w:t xml:space="preserve">hal-02632747v1</w:t>
              </w:r>
            </w:hyperlink>
          </w:p>
        </w:tc>
      </w:tr>
      <w:tr>
        <w:trPr/>
        <w:tc>
          <w:tcPr>
            <w:noWrap/>
          </w:tcPr>
          <w:p>
            <w:pPr>
              <w:spacing w:after="200"/>
            </w:pPr>
            <w:hyperlink r:id="rId119" w:history="1">
              <w:r>
                <w:rPr>
                  <w:color w:val="1e198e"/>
                  <w:b w:val="1"/>
                  <w:bCs w:val="1"/>
                  <w:u w:val="single"/>
                </w:rPr>
                <w:t xml:space="preserve">Politics and Policies in Tanzania. A Comparative Study of Higher Education and Land Policies, T02P10 – “Policy Making between Challenges and Opportunities: an African Perspective”</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19" w:history="1">
              <w:r>
                <w:rPr>
                  <w:color w:val="#410a8c"/>
                  <w:u w:val="single"/>
                </w:rPr>
                <w:t xml:space="preserve">hal-02632751v1</w:t>
              </w:r>
            </w:hyperlink>
          </w:p>
        </w:tc>
      </w:tr>
      <w:tr>
        <w:trPr/>
        <w:tc>
          <w:tcPr>
            <w:noWrap/>
          </w:tcPr>
          <w:p>
            <w:pPr>
              <w:spacing w:after="200"/>
            </w:pPr>
            <w:hyperlink r:id="rId120" w:history="1">
              <w:r>
                <w:rPr>
                  <w:color w:val="1e198e"/>
                  <w:b w:val="1"/>
                  <w:bCs w:val="1"/>
                  <w:u w:val="single"/>
                </w:rPr>
                <w:t xml:space="preserve">Analysing Transnational Policymaking through the Theoretical Lens of State Building in Tanzania. A Comparative Study of Higher Education and Land Policies, T03P18 – “The Politics Surrounding Public Policy in the Global South”</w:t>
              </w:r>
            </w:hyperlink>
          </w:p>
          <w:p>
            <w:pPr/>
            <w:hyperlink r:id="rId12" w:history="1">
              <w:r>
                <w:rPr>
                  <w:color w:val="#410a8c"/>
                  <w:u w:val="single"/>
                </w:rPr>
                <w:t xml:space="preserve">Olivier Provini</w:t>
              </w:r>
            </w:hyperlink>
            <w:r>
              <w:rPr/>
              <w:t xml:space="preserve">,</w:t>
            </w:r>
            <w:hyperlink r:id="rId15" w:history="1">
              <w:r>
                <w:rPr>
                  <w:color w:val="#410a8c"/>
                  <w:u w:val="single"/>
                </w:rPr>
                <w:t xml:space="preserve">Sina Schlimmer</w:t>
              </w:r>
            </w:hyperlink>
          </w:p>
          <w:p>
            <w:pPr/>
            <w:r>
              <w:rPr>
                <w:i w:val="1"/>
                <w:iCs w:val="1"/>
              </w:rPr>
              <w:t xml:space="preserve">International Conference on Public Policy</w:t>
            </w:r>
            <w:r>
              <w:rPr/>
              <w:t xml:space="preserve">, 2015, Milan, Italy</w:t>
            </w:r>
          </w:p>
          <w:p>
            <w:pPr/>
            <w:r>
              <w:rPr/>
              <w:t xml:space="preserve">Communication dans un congrès</w:t>
            </w:r>
          </w:p>
          <w:p>
            <w:pPr/>
            <w:hyperlink r:id="rId120" w:history="1">
              <w:r>
                <w:rPr>
                  <w:color w:val="#410a8c"/>
                  <w:u w:val="single"/>
                </w:rPr>
                <w:t xml:space="preserve">hal-02632748v1</w:t>
              </w:r>
            </w:hyperlink>
          </w:p>
        </w:tc>
      </w:tr>
      <w:tr>
        <w:trPr/>
        <w:tc>
          <w:tcPr>
            <w:noWrap/>
          </w:tcPr>
          <w:p>
            <w:pPr>
              <w:spacing w:after="200"/>
            </w:pPr>
            <w:hyperlink r:id="rId121" w:history="1">
              <w:r>
                <w:rPr>
                  <w:color w:val="1e198e"/>
                  <w:b w:val="1"/>
                  <w:bCs w:val="1"/>
                  <w:u w:val="single"/>
                </w:rPr>
                <w:t xml:space="preserve">L'étude des mouvements étudiants comme grille de lecture de l'action publique : appréhender le non-changement par l'action collective Le cas des mouvements étudiants des universités du Burundi et de Dar es Salaam</w:t>
              </w:r>
            </w:hyperlink>
          </w:p>
          <w:p>
            <w:pPr/>
            <w:hyperlink r:id="rId12" w:history="1">
              <w:r>
                <w:rPr>
                  <w:color w:val="#410a8c"/>
                  <w:u w:val="single"/>
                </w:rPr>
                <w:t xml:space="preserve">Olivier Provini</w:t>
              </w:r>
            </w:hyperlink>
          </w:p>
          <w:p>
            <w:pPr/>
            <w:r>
              <w:rPr>
                <w:i w:val="1"/>
                <w:iCs w:val="1"/>
              </w:rPr>
              <w:t xml:space="preserve">Mouvements étudiants en Afrique francophone, des Indépendances à nos jours </w:t>
            </w:r>
            <w:r>
              <w:rPr/>
              <w:t xml:space="preserve">, Jul 2014, Paris, France</w:t>
            </w:r>
          </w:p>
          <w:p>
            <w:pPr/>
            <w:r>
              <w:rPr/>
              <w:t xml:space="preserve">Communication dans un congrès</w:t>
            </w:r>
          </w:p>
          <w:p>
            <w:pPr/>
            <w:hyperlink r:id="rId121" w:history="1">
              <w:r>
                <w:rPr>
                  <w:color w:val="#410a8c"/>
                  <w:u w:val="single"/>
                </w:rPr>
                <w:t xml:space="preserve">hal-01539121v1</w:t>
              </w:r>
            </w:hyperlink>
          </w:p>
        </w:tc>
      </w:tr>
      <w:tr>
        <w:trPr/>
        <w:tc>
          <w:tcPr>
            <w:noWrap/>
          </w:tcPr>
          <w:p>
            <w:pPr>
              <w:spacing w:after="200"/>
            </w:pPr>
            <w:hyperlink r:id="rId122" w:history="1">
              <w:r>
                <w:rPr>
                  <w:color w:val="1e198e"/>
                  <w:b w:val="1"/>
                  <w:bCs w:val="1"/>
                  <w:u w:val="single"/>
                </w:rPr>
                <w:t xml:space="preserve">La circulation des normes bureaucratiques et son influence sur les savoirs universitaires en Afrique de l’Est : une approche par les instruments d’action publique à travers les études de cas des universités de Nairobi et de Makerere</w:t>
              </w:r>
            </w:hyperlink>
          </w:p>
          <w:p>
            <w:pPr/>
            <w:hyperlink r:id="rId12" w:history="1">
              <w:r>
                <w:rPr>
                  <w:color w:val="#410a8c"/>
                  <w:u w:val="single"/>
                </w:rPr>
                <w:t xml:space="preserve">Olivier Provini</w:t>
              </w:r>
            </w:hyperlink>
          </w:p>
          <w:p>
            <w:pPr/>
            <w:r>
              <w:rPr>
                <w:i w:val="1"/>
                <w:iCs w:val="1"/>
              </w:rPr>
              <w:t xml:space="preserve">Troisième Rencontre des études africaines en France</w:t>
            </w:r>
            <w:r>
              <w:rPr/>
              <w:t xml:space="preserve">, Jun 2014, Bordeaux, France</w:t>
            </w:r>
          </w:p>
          <w:p>
            <w:pPr/>
            <w:r>
              <w:rPr/>
              <w:t xml:space="preserve">Communication dans un congrès</w:t>
            </w:r>
          </w:p>
          <w:p>
            <w:pPr/>
            <w:hyperlink r:id="rId122" w:history="1">
              <w:r>
                <w:rPr>
                  <w:color w:val="#410a8c"/>
                  <w:u w:val="single"/>
                </w:rPr>
                <w:t xml:space="preserve">hal-03816303v1</w:t>
              </w:r>
            </w:hyperlink>
          </w:p>
        </w:tc>
      </w:tr>
      <w:tr>
        <w:trPr/>
        <w:tc>
          <w:tcPr>
            <w:noWrap/>
          </w:tcPr>
          <w:p>
            <w:pPr>
              <w:spacing w:after="200"/>
            </w:pPr>
            <w:hyperlink r:id="rId123" w:history="1">
              <w:r>
                <w:rPr>
                  <w:color w:val="1e198e"/>
                  <w:b w:val="1"/>
                  <w:bCs w:val="1"/>
                  <w:u w:val="single"/>
                </w:rPr>
                <w:t xml:space="preserve">La circulation des réformes universitaires en Afrique de l'Est</w:t>
              </w:r>
            </w:hyperlink>
          </w:p>
          <w:p>
            <w:pPr/>
            <w:hyperlink r:id="rId12" w:history="1">
              <w:r>
                <w:rPr>
                  <w:color w:val="#410a8c"/>
                  <w:u w:val="single"/>
                </w:rPr>
                <w:t xml:space="preserve">Olivier Provini</w:t>
              </w:r>
            </w:hyperlink>
          </w:p>
          <w:p>
            <w:pPr/>
            <w:r>
              <w:rPr>
                <w:i w:val="1"/>
                <w:iCs w:val="1"/>
              </w:rPr>
              <w:t xml:space="preserve">JCEA 2013 : Rencontre nationale des jeunes chercheurEs en études africaines</w:t>
            </w:r>
            <w:r>
              <w:rPr/>
              <w:t xml:space="preserve">, Jan 2013, Paris, France</w:t>
            </w:r>
          </w:p>
          <w:p>
            <w:pPr/>
            <w:r>
              <w:rPr/>
              <w:t xml:space="preserve">Communication dans un congrès</w:t>
            </w:r>
          </w:p>
          <w:p>
            <w:pPr/>
            <w:hyperlink r:id="rId123" w:history="1">
              <w:r>
                <w:rPr>
                  <w:color w:val="#410a8c"/>
                  <w:u w:val="single"/>
                </w:rPr>
                <w:t xml:space="preserve">halshs-00917680v1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C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D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8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3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E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ub-editions.fr/fr/politike/5238-etats-et-politiques-publiques-analyse-comparee-des-reformes-universitaires-en-afrique-de-l-est" TargetMode="External"/><Relationship Id="rId9" Type="http://schemas.openxmlformats.org/officeDocument/2006/relationships/hyperlink" Target="https://books.openedition.org/africae/7116" TargetMode="External"/><Relationship Id="rId10" Type="http://schemas.openxmlformats.org/officeDocument/2006/relationships/hyperlink" Target="https://pum.umontreal.ca/catalogue/gouverner_les_afriques" TargetMode="External"/><Relationship Id="rId11" Type="http://schemas.openxmlformats.org/officeDocument/2006/relationships/hyperlink" Target="https://hal.science/hal-04763350v1" TargetMode="External"/><Relationship Id="rId12" Type="http://schemas.openxmlformats.org/officeDocument/2006/relationships/hyperlink" Target="https://hal.science/search/index/?q=*&amp;authFullName_s=Olivier Provini" TargetMode="External"/><Relationship Id="rId13" Type="http://schemas.openxmlformats.org/officeDocument/2006/relationships/hyperlink" Target="https://hal.science/hal-04011568v1" TargetMode="External"/><Relationship Id="rId14" Type="http://schemas.openxmlformats.org/officeDocument/2006/relationships/hyperlink" Target="https://hal.science/search/index/?q=*&amp;authFullName_s=Rozenn Nakanabo Diallo" TargetMode="External"/><Relationship Id="rId15" Type="http://schemas.openxmlformats.org/officeDocument/2006/relationships/hyperlink" Target="https://hal.science/search/index/?q=*&amp;authFullName_s=Sina Schlimmer" TargetMode="External"/><Relationship Id="rId16" Type="http://schemas.openxmlformats.org/officeDocument/2006/relationships/hyperlink" Target="https://hal.science/hal-04017183v1" TargetMode="External"/><Relationship Id="rId17" Type="http://schemas.openxmlformats.org/officeDocument/2006/relationships/hyperlink" Target="https://hal.science/hal-01536425v1" TargetMode="External"/><Relationship Id="rId18" Type="http://schemas.openxmlformats.org/officeDocument/2006/relationships/hyperlink" Target="https://hal.science/search/index/?q=*&amp;authFullName_s=Nicod&#232;me Bugwabari" TargetMode="External"/><Relationship Id="rId19" Type="http://schemas.openxmlformats.org/officeDocument/2006/relationships/hyperlink" Target="https://hal.science/search/index/?q=*&amp;authFullName_s=Alain Cazenave-Piarrot" TargetMode="External"/><Relationship Id="rId20" Type="http://schemas.openxmlformats.org/officeDocument/2006/relationships/hyperlink" Target="https://hal.science/search/index/?q=*&amp;authFullName_s=Christian Thibon" TargetMode="External"/><Relationship Id="rId21" Type="http://schemas.openxmlformats.org/officeDocument/2006/relationships/hyperlink" Target="https://hal.science/hal-04011561v1" TargetMode="External"/><Relationship Id="rId22" Type="http://schemas.openxmlformats.org/officeDocument/2006/relationships/hyperlink" Target="https://hal.science/search/index/?q=*&amp;authFullName_s=Jean-Louis Briquet" TargetMode="External"/><Relationship Id="rId23" Type="http://schemas.openxmlformats.org/officeDocument/2006/relationships/hyperlink" Target="https://hal.science/search/index/?q=*&amp;authFullName_s=Damien Deschamps" TargetMode="External"/><Relationship Id="rId24" Type="http://schemas.openxmlformats.org/officeDocument/2006/relationships/hyperlink" Target="https://hal.science/hal-02885342v1" TargetMode="External"/><Relationship Id="rId25" Type="http://schemas.openxmlformats.org/officeDocument/2006/relationships/hyperlink" Target="https://hal.science/search/index/?q=*&amp;authFullName_s=C&#233;dric Mayrargue" TargetMode="External"/><Relationship Id="rId26" Type="http://schemas.openxmlformats.org/officeDocument/2006/relationships/hyperlink" Target="https://hal.science/search/index/?q=*&amp;authFullName_s=Ibrahim Chitou" TargetMode="External"/><Relationship Id="rId27" Type="http://schemas.openxmlformats.org/officeDocument/2006/relationships/hyperlink" Target="https://dx.doi.org/10.4000/eastafrica.1121" TargetMode="External"/><Relationship Id="rId28" Type="http://schemas.openxmlformats.org/officeDocument/2006/relationships/hyperlink" Target="https://hal.science/hal-02395733v1" TargetMode="External"/><Relationship Id="rId29" Type="http://schemas.openxmlformats.org/officeDocument/2006/relationships/hyperlink" Target="https://hal.science/hal-05384025v1" TargetMode="External"/><Relationship Id="rId30" Type="http://schemas.openxmlformats.org/officeDocument/2006/relationships/hyperlink" Target="https://hal.science/hal-04763346v1" TargetMode="External"/><Relationship Id="rId31" Type="http://schemas.openxmlformats.org/officeDocument/2006/relationships/hyperlink" Target="https://hal.science/hal-04777614v1" TargetMode="External"/><Relationship Id="rId32" Type="http://schemas.openxmlformats.org/officeDocument/2006/relationships/hyperlink" Target="https://hal.science/search/index/?q=*&amp;authFullName_s=Clotilde Aubry de Maromont" TargetMode="External"/><Relationship Id="rId33" Type="http://schemas.openxmlformats.org/officeDocument/2006/relationships/hyperlink" Target="https://hal.science/search/index/?q=*&amp;authFullName_s=Camille No&#251;s" TargetMode="External"/><Relationship Id="rId34" Type="http://schemas.openxmlformats.org/officeDocument/2006/relationships/hyperlink" Target="https://dx.doi.org/10.3917/gap.244.0081" TargetMode="External"/><Relationship Id="rId35" Type="http://schemas.openxmlformats.org/officeDocument/2006/relationships/hyperlink" Target="https://hal.science/hal-04636134v1" TargetMode="External"/><Relationship Id="rId36" Type="http://schemas.openxmlformats.org/officeDocument/2006/relationships/hyperlink" Target="https://dx.doi.org/10.3917/ripc.pr4.0004.0153c" TargetMode="External"/><Relationship Id="rId37" Type="http://schemas.openxmlformats.org/officeDocument/2006/relationships/hyperlink" Target="https://hal.science/hal-04636136v1" TargetMode="External"/><Relationship Id="rId38" Type="http://schemas.openxmlformats.org/officeDocument/2006/relationships/hyperlink" Target="https://dx.doi.org/10.3917/ripc.pr4.0004.0153d" TargetMode="External"/><Relationship Id="rId39" Type="http://schemas.openxmlformats.org/officeDocument/2006/relationships/hyperlink" Target="https://cnrs.hal.science/hal-04862402v1" TargetMode="External"/><Relationship Id="rId40" Type="http://schemas.openxmlformats.org/officeDocument/2006/relationships/hyperlink" Target="https://dx.doi.org/10.3917/ripc.303.0011" TargetMode="External"/><Relationship Id="rId41" Type="http://schemas.openxmlformats.org/officeDocument/2006/relationships/hyperlink" Target="https://hal.science/hal-04011565v1" TargetMode="External"/><Relationship Id="rId42" Type="http://schemas.openxmlformats.org/officeDocument/2006/relationships/hyperlink" Target="https://hal.science/search/index/?q=*&amp;authFullName_s=Laura Giraud" TargetMode="External"/><Relationship Id="rId43" Type="http://schemas.openxmlformats.org/officeDocument/2006/relationships/hyperlink" Target="https://dx.doi.org/10.3917/pox.142.0063" TargetMode="External"/><Relationship Id="rId44" Type="http://schemas.openxmlformats.org/officeDocument/2006/relationships/hyperlink" Target="https://hal.science/hal-04636121v1" TargetMode="External"/><Relationship Id="rId45" Type="http://schemas.openxmlformats.org/officeDocument/2006/relationships/hyperlink" Target="https://dx.doi.org/10.3917/ripc.303.0005" TargetMode="External"/><Relationship Id="rId46" Type="http://schemas.openxmlformats.org/officeDocument/2006/relationships/hyperlink" Target="https://hal.science/hal-04011603v1" TargetMode="External"/><Relationship Id="rId47" Type="http://schemas.openxmlformats.org/officeDocument/2006/relationships/hyperlink" Target="https://hal.science/hal-04636125v1" TargetMode="External"/><Relationship Id="rId48" Type="http://schemas.openxmlformats.org/officeDocument/2006/relationships/hyperlink" Target="https://dx.doi.org/10.3917/ripc.303.0175" TargetMode="External"/><Relationship Id="rId49" Type="http://schemas.openxmlformats.org/officeDocument/2006/relationships/hyperlink" Target="https://hal.science/hal-03755038v1" TargetMode="External"/><Relationship Id="rId50" Type="http://schemas.openxmlformats.org/officeDocument/2006/relationships/hyperlink" Target="https://dx.doi.org/10.4000/com.13879" TargetMode="External"/><Relationship Id="rId51" Type="http://schemas.openxmlformats.org/officeDocument/2006/relationships/hyperlink" Target="https://hal.science/hal-03181889v1" TargetMode="External"/><Relationship Id="rId52" Type="http://schemas.openxmlformats.org/officeDocument/2006/relationships/hyperlink" Target="https://hal.science/hal-03241798v1" TargetMode="External"/><Relationship Id="rId53" Type="http://schemas.openxmlformats.org/officeDocument/2006/relationships/hyperlink" Target="https://hal.science/search/index/?q=*&amp;authFullName_s=Raphael Fretigny" TargetMode="External"/><Relationship Id="rId54" Type="http://schemas.openxmlformats.org/officeDocument/2006/relationships/hyperlink" Target="https://shs.hal.science/halshs-03200736v1" TargetMode="External"/><Relationship Id="rId55" Type="http://schemas.openxmlformats.org/officeDocument/2006/relationships/hyperlink" Target="https://hal.science/hal-03187002v1" TargetMode="External"/><Relationship Id="rId56" Type="http://schemas.openxmlformats.org/officeDocument/2006/relationships/hyperlink" Target="https://hal.science/hal-02881239v1" TargetMode="External"/><Relationship Id="rId57" Type="http://schemas.openxmlformats.org/officeDocument/2006/relationships/hyperlink" Target="https://hal.science/hal-02885346v1" TargetMode="External"/><Relationship Id="rId58" Type="http://schemas.openxmlformats.org/officeDocument/2006/relationships/hyperlink" Target="https://hal.science/hal-03191260v1" TargetMode="External"/><Relationship Id="rId59" Type="http://schemas.openxmlformats.org/officeDocument/2006/relationships/hyperlink" Target="https://dx.doi.org/10.4000/eastafrica.1126" TargetMode="External"/><Relationship Id="rId60" Type="http://schemas.openxmlformats.org/officeDocument/2006/relationships/hyperlink" Target="https://hal.science/hal-02388973v1" TargetMode="External"/><Relationship Id="rId61" Type="http://schemas.openxmlformats.org/officeDocument/2006/relationships/hyperlink" Target="https://hal.science/hal-01817296v1" TargetMode="External"/><Relationship Id="rId62" Type="http://schemas.openxmlformats.org/officeDocument/2006/relationships/hyperlink" Target="https://dx.doi.org/10.1007/s10734-018-0277-7" TargetMode="External"/><Relationship Id="rId63" Type="http://schemas.openxmlformats.org/officeDocument/2006/relationships/hyperlink" Target="https://hal.science/hal-01817294v1" TargetMode="External"/><Relationship Id="rId64" Type="http://schemas.openxmlformats.org/officeDocument/2006/relationships/hyperlink" Target="https://dx.doi.org/10.3917/gap.182.0117" TargetMode="External"/><Relationship Id="rId65" Type="http://schemas.openxmlformats.org/officeDocument/2006/relationships/hyperlink" Target="https://hal.science/hal-01817314v1" TargetMode="External"/><Relationship Id="rId66" Type="http://schemas.openxmlformats.org/officeDocument/2006/relationships/hyperlink" Target="https://hal.science/search/index/?q=*&amp;authFullName_s=Dominique Darbon" TargetMode="External"/><Relationship Id="rId67" Type="http://schemas.openxmlformats.org/officeDocument/2006/relationships/hyperlink" Target="https://dx.doi.org/10.3917/gap.182.0009" TargetMode="External"/><Relationship Id="rId68" Type="http://schemas.openxmlformats.org/officeDocument/2006/relationships/hyperlink" Target="https://hal.science/hal-01537815v1" TargetMode="External"/><Relationship Id="rId69" Type="http://schemas.openxmlformats.org/officeDocument/2006/relationships/hyperlink" Target="https://dx.doi.org/10.3917/crii.077.0103" TargetMode="External"/><Relationship Id="rId70" Type="http://schemas.openxmlformats.org/officeDocument/2006/relationships/hyperlink" Target="https://hal.science/hal-01539191v1" TargetMode="External"/><Relationship Id="rId71" Type="http://schemas.openxmlformats.org/officeDocument/2006/relationships/hyperlink" Target="https://hal.science/hal-01536411v1" TargetMode="External"/><Relationship Id="rId72" Type="http://schemas.openxmlformats.org/officeDocument/2006/relationships/hyperlink" Target="https://dx.doi.org/10.3917/ripc.232.0199" TargetMode="External"/><Relationship Id="rId73" Type="http://schemas.openxmlformats.org/officeDocument/2006/relationships/hyperlink" Target="https://hal.science/hal-01536410v1" TargetMode="External"/><Relationship Id="rId74" Type="http://schemas.openxmlformats.org/officeDocument/2006/relationships/hyperlink" Target="https://shs.hal.science/halshs-01110726v1" TargetMode="External"/><Relationship Id="rId75" Type="http://schemas.openxmlformats.org/officeDocument/2006/relationships/hyperlink" Target="https://hal.science/hal-04012639v1" TargetMode="External"/><Relationship Id="rId76" Type="http://schemas.openxmlformats.org/officeDocument/2006/relationships/hyperlink" Target="https://dx.doi.org/10.3917/polaf.136.0205" TargetMode="External"/><Relationship Id="rId77" Type="http://schemas.openxmlformats.org/officeDocument/2006/relationships/hyperlink" Target="https://hal.science/hal-01539179v1" TargetMode="External"/><Relationship Id="rId78" Type="http://schemas.openxmlformats.org/officeDocument/2006/relationships/hyperlink" Target="https://shs.hal.science/halshs-00856720v1" TargetMode="External"/><Relationship Id="rId79" Type="http://schemas.openxmlformats.org/officeDocument/2006/relationships/hyperlink" Target="https://hal.science/tel-04777620v1" TargetMode="External"/><Relationship Id="rId80" Type="http://schemas.openxmlformats.org/officeDocument/2006/relationships/hyperlink" Target="https://hal.science/tel-01536422v1" TargetMode="External"/><Relationship Id="rId81" Type="http://schemas.openxmlformats.org/officeDocument/2006/relationships/hyperlink" Target="https://www.theses.fr/2015PAUU2007" TargetMode="External"/><Relationship Id="rId82" Type="http://schemas.openxmlformats.org/officeDocument/2006/relationships/hyperlink" Target="https://hal.science/hal-04012654v1" TargetMode="External"/><Relationship Id="rId83" Type="http://schemas.openxmlformats.org/officeDocument/2006/relationships/hyperlink" Target="https://shs.hal.science/halshs-03610109v1" TargetMode="External"/><Relationship Id="rId84" Type="http://schemas.openxmlformats.org/officeDocument/2006/relationships/hyperlink" Target="https://dx.doi.org/10.4000/books.africae.2555" TargetMode="External"/><Relationship Id="rId85" Type="http://schemas.openxmlformats.org/officeDocument/2006/relationships/hyperlink" Target="https://shs.hal.science/halshs-03123869v1" TargetMode="External"/><Relationship Id="rId86" Type="http://schemas.openxmlformats.org/officeDocument/2006/relationships/hyperlink" Target="https://dx.doi.org/10.4000/books.africae.2064" TargetMode="External"/><Relationship Id="rId87" Type="http://schemas.openxmlformats.org/officeDocument/2006/relationships/hyperlink" Target="https://hal.science/hal-02388982v1" TargetMode="External"/><Relationship Id="rId88" Type="http://schemas.openxmlformats.org/officeDocument/2006/relationships/hyperlink" Target="https://hal.science/search/index/?q=*&amp;authFullName_s=Patrick Hassenteufel" TargetMode="External"/><Relationship Id="rId89" Type="http://schemas.openxmlformats.org/officeDocument/2006/relationships/hyperlink" Target="https://hal.science/hal-01536428v1" TargetMode="External"/><Relationship Id="rId90" Type="http://schemas.openxmlformats.org/officeDocument/2006/relationships/hyperlink" Target="https://hal.science/hal-04011579v1" TargetMode="External"/><Relationship Id="rId91" Type="http://schemas.openxmlformats.org/officeDocument/2006/relationships/hyperlink" Target="https://hal.science/hal-03186968v1" TargetMode="External"/><Relationship Id="rId92" Type="http://schemas.openxmlformats.org/officeDocument/2006/relationships/hyperlink" Target="https://hal.science/hal-03894287v1" TargetMode="External"/><Relationship Id="rId93" Type="http://schemas.openxmlformats.org/officeDocument/2006/relationships/hyperlink" Target="https://hal.science/hal-03187183v1" TargetMode="External"/><Relationship Id="rId94" Type="http://schemas.openxmlformats.org/officeDocument/2006/relationships/hyperlink" Target="https://hal.science/hal-03609848v1" TargetMode="External"/><Relationship Id="rId95" Type="http://schemas.openxmlformats.org/officeDocument/2006/relationships/hyperlink" Target="https://hal.science/hal-03186958v1" TargetMode="External"/><Relationship Id="rId96" Type="http://schemas.openxmlformats.org/officeDocument/2006/relationships/hyperlink" Target="https://hal.science/hal-03186979v1" TargetMode="External"/><Relationship Id="rId97" Type="http://schemas.openxmlformats.org/officeDocument/2006/relationships/hyperlink" Target="https://hal.science/hal-03186982v1" TargetMode="External"/><Relationship Id="rId98" Type="http://schemas.openxmlformats.org/officeDocument/2006/relationships/hyperlink" Target="https://hal.science/hal-02531751v1" TargetMode="External"/><Relationship Id="rId99" Type="http://schemas.openxmlformats.org/officeDocument/2006/relationships/hyperlink" Target="https://hal.science/hal-03186981v1" TargetMode="External"/><Relationship Id="rId100" Type="http://schemas.openxmlformats.org/officeDocument/2006/relationships/hyperlink" Target="https://hal.science/hal-03186989v1" TargetMode="External"/><Relationship Id="rId101" Type="http://schemas.openxmlformats.org/officeDocument/2006/relationships/hyperlink" Target="https://hal.science/hal-04763366v1" TargetMode="External"/><Relationship Id="rId102" Type="http://schemas.openxmlformats.org/officeDocument/2006/relationships/hyperlink" Target="https://hal.science/hal-04636130v1" TargetMode="External"/><Relationship Id="rId103" Type="http://schemas.openxmlformats.org/officeDocument/2006/relationships/hyperlink" Target="https://hal.science/hal-05004728v1" TargetMode="External"/><Relationship Id="rId104" Type="http://schemas.openxmlformats.org/officeDocument/2006/relationships/hyperlink" Target="https://hal.science/hal-04763368v1" TargetMode="External"/><Relationship Id="rId105" Type="http://schemas.openxmlformats.org/officeDocument/2006/relationships/hyperlink" Target="https://hal.science/hal-04763362v1" TargetMode="External"/><Relationship Id="rId106" Type="http://schemas.openxmlformats.org/officeDocument/2006/relationships/hyperlink" Target="https://hal.science/hal-03816306v1" TargetMode="External"/><Relationship Id="rId107" Type="http://schemas.openxmlformats.org/officeDocument/2006/relationships/hyperlink" Target="https://hal.science/hal-04012855v1" TargetMode="External"/><Relationship Id="rId108" Type="http://schemas.openxmlformats.org/officeDocument/2006/relationships/hyperlink" Target="https://hal.science/hal-03816305v1" TargetMode="External"/><Relationship Id="rId109" Type="http://schemas.openxmlformats.org/officeDocument/2006/relationships/hyperlink" Target="https://hal.science/hal-03816304v1" TargetMode="External"/><Relationship Id="rId110" Type="http://schemas.openxmlformats.org/officeDocument/2006/relationships/hyperlink" Target="https://hal.science/hal-03187012v1" TargetMode="External"/><Relationship Id="rId111" Type="http://schemas.openxmlformats.org/officeDocument/2006/relationships/hyperlink" Target="https://hal.science/hal-01541188v1" TargetMode="External"/><Relationship Id="rId112" Type="http://schemas.openxmlformats.org/officeDocument/2006/relationships/hyperlink" Target="https://hal.science/hal-04011554v1" TargetMode="External"/><Relationship Id="rId113" Type="http://schemas.openxmlformats.org/officeDocument/2006/relationships/hyperlink" Target="https://hal.science/hal-01540747v1" TargetMode="External"/><Relationship Id="rId114" Type="http://schemas.openxmlformats.org/officeDocument/2006/relationships/hyperlink" Target="https://hal.science/hal-01539149v1" TargetMode="External"/><Relationship Id="rId115" Type="http://schemas.openxmlformats.org/officeDocument/2006/relationships/hyperlink" Target="https://hal.science/hal-02632753v1" TargetMode="External"/><Relationship Id="rId116" Type="http://schemas.openxmlformats.org/officeDocument/2006/relationships/hyperlink" Target="https://hal.science/hal-02628606v1" TargetMode="External"/><Relationship Id="rId117" Type="http://schemas.openxmlformats.org/officeDocument/2006/relationships/hyperlink" Target="https://hal.science/hal-02632746v1" TargetMode="External"/><Relationship Id="rId118" Type="http://schemas.openxmlformats.org/officeDocument/2006/relationships/hyperlink" Target="https://hal.science/hal-02632747v1" TargetMode="External"/><Relationship Id="rId119" Type="http://schemas.openxmlformats.org/officeDocument/2006/relationships/hyperlink" Target="https://hal.science/hal-02632751v1" TargetMode="External"/><Relationship Id="rId120" Type="http://schemas.openxmlformats.org/officeDocument/2006/relationships/hyperlink" Target="https://hal.science/hal-02632748v1" TargetMode="External"/><Relationship Id="rId121" Type="http://schemas.openxmlformats.org/officeDocument/2006/relationships/hyperlink" Target="https://hal.science/hal-01539121v1" TargetMode="External"/><Relationship Id="rId122" Type="http://schemas.openxmlformats.org/officeDocument/2006/relationships/hyperlink" Target="https://hal.science/hal-03816303v1" TargetMode="External"/><Relationship Id="rId123" Type="http://schemas.openxmlformats.org/officeDocument/2006/relationships/hyperlink" Target="https://shs.hal.science/halshs-00917680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Provini</dc:title>
  <dc:description>CV</dc:description>
  <dc:subject/>
  <cp:keywords/>
  <cp:category/>
  <cp:lastModifiedBy/>
  <dcterms:created xsi:type="dcterms:W3CDTF">2026-03-28T06:09:29+01:00</dcterms:created>
  <dcterms:modified xsi:type="dcterms:W3CDTF">2026-03-28T06:09:29+01:00</dcterms:modified>
</cp:coreProperties>
</file>

<file path=docProps/custom.xml><?xml version="1.0" encoding="utf-8"?>
<Properties xmlns="http://schemas.openxmlformats.org/officeDocument/2006/custom-properties" xmlns:vt="http://schemas.openxmlformats.org/officeDocument/2006/docPropsVTypes"/>
</file>