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TESSIER </w:t>
      </w:r>
      <w:r>
        <w:rPr>
          <w:color w:val="641e6e"/>
        </w:rPr>
        <w:t xml:space="preserve">Maître de conférences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diplôme d’ingénieur en agronomie tropicale (CNEARC, Montpellier), Olivier Tessier a débuté en 1995 un doctorat d’anthropologie (université d’Aix-Marseille) au nord du Vietnam (province de Phú-Thọ), dont la thèse a été soutenue en 2003. Il a ensuite dirigé pendant quatre ans deux programmes de coopération scientifique initiés par l’Université Catholique de Louvain (Belgique) dans les provinces montagneuses de Sơn-La et Hòa-Bình. Concepteur du projet FSP « Appui à la recherche sur les enjeux de la transition économique et sociale du Vietnam » (MAE français), qu’il a coordonné pendant deux années, il a rejoint depuis septembre 2006 l’EFEO en qualité de maître de conférences. En poste pendant 10 ans au centre de l’EFEO de Hanoi, il est depuis 2015 responsable de celui d’Hô Chi Minh ville. Il mène deux projets de recherche : « Le Vietnam, une société de l’eau : étude des rapports État-paysannerie décryptés au travers du prisme de l’hydraulique (XIIe-XXe siècles) » ; « L’édification de citadelles au Vietnam, dont celle d’Hanoi, durant la première moitié du XIXe siècle et leur transformation/destruction durant la période coloniale ». Parallèlement à ses travaux, il prépare la publication de la seconde partie d’une étude graphique inédite sur la culture populaire matérielle et immatérielle menée par Henri Oger au début du XXe siècle (390 planches - 1258 dessins). Il organise depuis 2018 dans les locaux du centre de l’EFEO de Hồ Chí Minh ville un cycle de conférences-débats bilingues (vietnamien – français ou anglais). Le public d’une quarantaine d’invités se compose de chercheurs-ses, d’enseignant(e)s, d’étudiant(e)s et d’intellectuel(le)s tant vietnamiens qu’étrangers. Enfin, il dirige une collection de publication en vietnamien d’ouvrages français de référence publié par l’EFEO (« Imagerie populaire vietnamienne » de Maurice Durand ;  « L’Archéologie du Delta du Mékong », 4 volumes, de Louis Malleret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Các chiến lược thích ứng với thiên tai của địa phương: Nghiên cứu trường hợp tại huyện Bình Đại, tỉnh Bến Tre</w:t>
              </w:r>
            </w:hyperlink>
          </w:p>
          <w:p>
            <w:pPr/>
            <w:hyperlink r:id="rId8" w:history="1">
              <w:r>
                <w:rPr>
                  <w:color w:val="#410a8c"/>
                  <w:u w:val="single"/>
                </w:rPr>
                <w:t xml:space="preserve">Olivier Tessier</w:t>
              </w:r>
            </w:hyperlink>
          </w:p>
          <w:p>
            <w:pPr/>
            <w:r>
              <w:rPr>
                <w:i w:val="1"/>
                <w:iCs w:val="1"/>
              </w:rPr>
              <w:t xml:space="preserve">Tạp chí chuyên ngành Dân tộc học</w:t>
            </w:r>
            <w:r>
              <w:rPr/>
              <w:t xml:space="preserve">, 2023, XXXXIX (2 (236)), pp.52-72</w:t>
            </w:r>
          </w:p>
          <w:p>
            <w:pPr/>
            <w:r>
              <w:rPr/>
              <w:t xml:space="preserve">Article dans une revue</w:t>
            </w:r>
          </w:p>
          <w:p>
            <w:pPr/>
            <w:hyperlink r:id="rId7" w:history="1">
              <w:r>
                <w:rPr>
                  <w:color w:val="#410a8c"/>
                  <w:u w:val="single"/>
                </w:rPr>
                <w:t xml:space="preserve">hal-04476389v1</w:t>
              </w:r>
            </w:hyperlink>
          </w:p>
        </w:tc>
      </w:tr>
      <w:tr>
        <w:trPr/>
        <w:tc>
          <w:tcPr>
            <w:noWrap/>
          </w:tcPr>
          <w:p>
            <w:pPr>
              <w:spacing w:after="200"/>
            </w:pPr>
            <w:hyperlink r:id="rId9" w:history="1">
              <w:r>
                <w:rPr>
                  <w:color w:val="1e198e"/>
                  <w:b w:val="1"/>
                  <w:bCs w:val="1"/>
                  <w:u w:val="single"/>
                </w:rPr>
                <w:t xml:space="preserve">Sự sai lệch giữa khung lý thuyết về cự can thiệp của dự án và thực tế quan sát ; trường hợp dụa án Phước Hòa</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Tập Chí Dân Tộc Hoạc</w:t>
            </w:r>
            <w:r>
              <w:rPr/>
              <w:t xml:space="preserve">, 2023, 1 (229), pp.48-58</w:t>
            </w:r>
          </w:p>
          <w:p>
            <w:pPr/>
            <w:r>
              <w:rPr/>
              <w:t xml:space="preserve">Article dans une revue</w:t>
            </w:r>
          </w:p>
          <w:p>
            <w:pPr/>
            <w:hyperlink r:id="rId9" w:history="1">
              <w:r>
                <w:rPr>
                  <w:color w:val="#410a8c"/>
                  <w:u w:val="single"/>
                </w:rPr>
                <w:t xml:space="preserve">hal-04476392v1</w:t>
              </w:r>
            </w:hyperlink>
          </w:p>
        </w:tc>
      </w:tr>
      <w:tr>
        <w:trPr/>
        <w:tc>
          <w:tcPr>
            <w:noWrap/>
          </w:tcPr>
          <w:p>
            <w:pPr>
              <w:spacing w:after="200"/>
            </w:pPr>
            <w:hyperlink r:id="rId11" w:history="1">
              <w:r>
                <w:rPr>
                  <w:color w:val="1e198e"/>
                  <w:b w:val="1"/>
                  <w:bCs w:val="1"/>
                  <w:u w:val="single"/>
                </w:rPr>
                <w:t xml:space="preserve">Graphic representations (Henri Oger’s corpus) of popular food culture in Hanoi area at the beginning of the 20th century, Vietnam</w:t>
              </w:r>
            </w:hyperlink>
          </w:p>
          <w:p>
            <w:pPr/>
            <w:hyperlink r:id="rId8" w:history="1">
              <w:r>
                <w:rPr>
                  <w:color w:val="#410a8c"/>
                  <w:u w:val="single"/>
                </w:rPr>
                <w:t xml:space="preserve">Olivier Tessier</w:t>
              </w:r>
            </w:hyperlink>
          </w:p>
          <w:p>
            <w:pPr/>
            <w:r>
              <w:rPr>
                <w:i w:val="1"/>
                <w:iCs w:val="1"/>
              </w:rPr>
              <w:t xml:space="preserve">Anthropology of Food</w:t>
            </w:r>
            <w:r>
              <w:rPr/>
              <w:t xml:space="preserve">, 2021, 15, </w:t>
            </w:r>
            <w:hyperlink r:id="rId12" w:history="1">
              <w:r>
                <w:rPr>
                  <w:color w:val="#410a8c"/>
                  <w:u w:val="single"/>
                </w:rPr>
                <w:t xml:space="preserve">⟨10.4000/aof.12822⟩</w:t>
              </w:r>
            </w:hyperlink>
          </w:p>
          <w:p>
            <w:pPr/>
            <w:r>
              <w:rPr/>
              <w:t xml:space="preserve">Article dans une revue</w:t>
            </w:r>
          </w:p>
          <w:p>
            <w:pPr/>
            <w:hyperlink r:id="rId11" w:history="1">
              <w:r>
                <w:rPr>
                  <w:color w:val="#410a8c"/>
                  <w:u w:val="single"/>
                </w:rPr>
                <w:t xml:space="preserve">halshs-03627989v1</w:t>
              </w:r>
            </w:hyperlink>
          </w:p>
        </w:tc>
      </w:tr>
      <w:tr>
        <w:trPr/>
        <w:tc>
          <w:tcPr>
            <w:noWrap/>
          </w:tcPr>
          <w:p>
            <w:pPr>
              <w:spacing w:after="200"/>
            </w:pPr>
            <w:hyperlink r:id="rId13" w:history="1">
              <w:r>
                <w:rPr>
                  <w:color w:val="1e198e"/>
                  <w:b w:val="1"/>
                  <w:bCs w:val="1"/>
                  <w:u w:val="single"/>
                </w:rPr>
                <w:t xml:space="preserve">Modèles de gestion participative de l’eau dans les grands projets d’aménagement hydroagricole : le cas du projet Phuoc-Hoa</w:t>
              </w:r>
            </w:hyperlink>
          </w:p>
          <w:p>
            <w:pPr/>
            <w:hyperlink r:id="rId8" w:history="1">
              <w:r>
                <w:rPr>
                  <w:color w:val="#410a8c"/>
                  <w:u w:val="single"/>
                </w:rPr>
                <w:t xml:space="preserve">Olivier Tessier</w:t>
              </w:r>
            </w:hyperlink>
          </w:p>
          <w:p>
            <w:pPr/>
            <w:r>
              <w:rPr>
                <w:i w:val="1"/>
                <w:iCs w:val="1"/>
              </w:rPr>
              <w:t xml:space="preserve">Annales des Mines (1947)</w:t>
            </w:r>
            <w:r>
              <w:rPr/>
              <w:t xml:space="preserve">, 2018, 92, pp.14-20</w:t>
            </w:r>
          </w:p>
          <w:p>
            <w:pPr/>
            <w:r>
              <w:rPr/>
              <w:t xml:space="preserve">Article dans une revue</w:t>
            </w:r>
          </w:p>
          <w:p>
            <w:pPr/>
            <w:hyperlink r:id="rId13" w:history="1">
              <w:r>
                <w:rPr>
                  <w:color w:val="#410a8c"/>
                  <w:u w:val="single"/>
                </w:rPr>
                <w:t xml:space="preserve">halshs-02914675v1</w:t>
              </w:r>
            </w:hyperlink>
          </w:p>
        </w:tc>
      </w:tr>
      <w:tr>
        <w:trPr/>
        <w:tc>
          <w:tcPr>
            <w:noWrap/>
          </w:tcPr>
          <w:p>
            <w:pPr>
              <w:spacing w:after="200"/>
            </w:pPr>
            <w:hyperlink r:id="rId14" w:history="1">
              <w:r>
                <w:rPr>
                  <w:color w:val="1e198e"/>
                  <w:b w:val="1"/>
                  <w:bCs w:val="1"/>
                  <w:u w:val="single"/>
                </w:rPr>
                <w:t xml:space="preserve">« Modèles de gestion participative de l’eau dans les grands projets d’aménagement hydroagricole : le cas du projet Phước-Hòa »</w:t>
              </w:r>
            </w:hyperlink>
          </w:p>
          <w:p>
            <w:pPr/>
            <w:hyperlink r:id="rId8" w:history="1">
              <w:r>
                <w:rPr>
                  <w:color w:val="#410a8c"/>
                  <w:u w:val="single"/>
                </w:rPr>
                <w:t xml:space="preserve">Olivier Tessier</w:t>
              </w:r>
            </w:hyperlink>
          </w:p>
          <w:p>
            <w:pPr/>
            <w:r>
              <w:rPr>
                <w:i w:val="1"/>
                <w:iCs w:val="1"/>
              </w:rPr>
              <w:t xml:space="preserve">Annales des mines - Série Responsabilité et environnement</w:t>
            </w:r>
            <w:r>
              <w:rPr/>
              <w:t xml:space="preserve">, 2018, n° 92, p. 14-20</w:t>
            </w:r>
          </w:p>
          <w:p>
            <w:pPr/>
            <w:r>
              <w:rPr/>
              <w:t xml:space="preserve">Article dans une revue</w:t>
            </w:r>
          </w:p>
          <w:p>
            <w:pPr/>
            <w:hyperlink r:id="rId14" w:history="1">
              <w:r>
                <w:rPr>
                  <w:color w:val="#410a8c"/>
                  <w:u w:val="single"/>
                </w:rPr>
                <w:t xml:space="preserve">halshs-02191542v1</w:t>
              </w:r>
            </w:hyperlink>
          </w:p>
        </w:tc>
      </w:tr>
      <w:tr>
        <w:trPr/>
        <w:tc>
          <w:tcPr>
            <w:noWrap/>
          </w:tcPr>
          <w:p>
            <w:pPr>
              <w:spacing w:after="200"/>
            </w:pPr>
            <w:hyperlink r:id="rId15" w:history="1">
              <w:r>
                <w:rPr>
                  <w:color w:val="1e198e"/>
                  <w:b w:val="1"/>
                  <w:bCs w:val="1"/>
                  <w:u w:val="single"/>
                </w:rPr>
                <w:t xml:space="preserve">Les faux-semblants de la &amp;quot;révolution du thé&amp;quot; (1920-1945) dans la province de Phú Thọ (Tonkin)</w:t>
              </w:r>
            </w:hyperlink>
          </w:p>
          <w:p>
            <w:pPr/>
            <w:hyperlink r:id="rId8" w:history="1">
              <w:r>
                <w:rPr>
                  <w:color w:val="#410a8c"/>
                  <w:u w:val="single"/>
                </w:rPr>
                <w:t xml:space="preserve">Olivier Tessier</w:t>
              </w:r>
            </w:hyperlink>
          </w:p>
          <w:p>
            <w:pPr/>
            <w:r>
              <w:rPr>
                <w:i w:val="1"/>
                <w:iCs w:val="1"/>
              </w:rPr>
              <w:t xml:space="preserve">Les Annales. Histoire, sciences sociales</w:t>
            </w:r>
            <w:r>
              <w:rPr/>
              <w:t xml:space="preserve">, 2013, 68-1, pp.169-205</w:t>
            </w:r>
          </w:p>
          <w:p>
            <w:pPr/>
            <w:r>
              <w:rPr/>
              <w:t xml:space="preserve">Article dans une revue</w:t>
            </w:r>
          </w:p>
          <w:p>
            <w:pPr/>
            <w:hyperlink r:id="rId15" w:history="1">
              <w:r>
                <w:rPr>
                  <w:color w:val="#410a8c"/>
                  <w:u w:val="single"/>
                </w:rPr>
                <w:t xml:space="preserve">halshs-02553528v1</w:t>
              </w:r>
            </w:hyperlink>
          </w:p>
        </w:tc>
      </w:tr>
      <w:tr>
        <w:trPr/>
        <w:tc>
          <w:tcPr>
            <w:noWrap/>
          </w:tcPr>
          <w:p>
            <w:pPr>
              <w:spacing w:after="200"/>
            </w:pPr>
            <w:hyperlink r:id="rId16" w:history="1">
              <w:r>
                <w:rPr>
                  <w:color w:val="1e198e"/>
                  <w:b w:val="1"/>
                  <w:bCs w:val="1"/>
                  <w:u w:val="single"/>
                </w:rPr>
                <w:t xml:space="preserve">Du geste au dessin - la vie à Hà-Nội au début du XXe siècle saisie par Henri Oger</w:t>
              </w:r>
            </w:hyperlink>
          </w:p>
          <w:p>
            <w:pPr/>
            <w:hyperlink r:id="rId8" w:history="1">
              <w:r>
                <w:rPr>
                  <w:color w:val="#410a8c"/>
                  <w:u w:val="single"/>
                </w:rPr>
                <w:t xml:space="preserve">Olivier Tessier</w:t>
              </w:r>
            </w:hyperlink>
          </w:p>
          <w:p>
            <w:pPr/>
            <w:r>
              <w:rPr>
                <w:i w:val="1"/>
                <w:iCs w:val="1"/>
              </w:rPr>
              <w:t xml:space="preserve">Arts Asiatiques</w:t>
            </w:r>
            <w:r>
              <w:rPr/>
              <w:t xml:space="preserve">, 2011, 66, pp.99-116</w:t>
            </w:r>
          </w:p>
          <w:p>
            <w:pPr/>
            <w:r>
              <w:rPr/>
              <w:t xml:space="preserve">Article dans une revue</w:t>
            </w:r>
          </w:p>
          <w:p>
            <w:pPr/>
            <w:hyperlink r:id="rId16" w:history="1">
              <w:r>
                <w:rPr>
                  <w:color w:val="#410a8c"/>
                  <w:u w:val="single"/>
                </w:rPr>
                <w:t xml:space="preserve">halshs-02555931v1</w:t>
              </w:r>
            </w:hyperlink>
          </w:p>
        </w:tc>
      </w:tr>
      <w:tr>
        <w:trPr/>
        <w:tc>
          <w:tcPr>
            <w:noWrap/>
          </w:tcPr>
          <w:p>
            <w:pPr>
              <w:spacing w:after="200"/>
            </w:pPr>
            <w:hyperlink r:id="rId17" w:history="1">
              <w:r>
                <w:rPr>
                  <w:color w:val="1e198e"/>
                  <w:b w:val="1"/>
                  <w:bCs w:val="1"/>
                  <w:u w:val="single"/>
                </w:rPr>
                <w:t xml:space="preserve">Tác phẩm Kỹ thuật của người An Nam hay là sự mở đầu của « nhân học kỹ thuật » ở Bắc Việt Nam</w:t>
              </w:r>
            </w:hyperlink>
          </w:p>
          <w:p>
            <w:pPr/>
            <w:hyperlink r:id="rId8" w:history="1">
              <w:r>
                <w:rPr>
                  <w:color w:val="#410a8c"/>
                  <w:u w:val="single"/>
                </w:rPr>
                <w:t xml:space="preserve">Olivier Tessier</w:t>
              </w:r>
            </w:hyperlink>
          </w:p>
          <w:p>
            <w:pPr/>
            <w:r>
              <w:rPr>
                <w:i w:val="1"/>
                <w:iCs w:val="1"/>
              </w:rPr>
              <w:t xml:space="preserve">Tạp chí xưa &amp; nay</w:t>
            </w:r>
            <w:r>
              <w:rPr/>
              <w:t xml:space="preserve">, 2009, 323-324, pp.58-65</w:t>
            </w:r>
          </w:p>
          <w:p>
            <w:pPr/>
            <w:r>
              <w:rPr/>
              <w:t xml:space="preserve">Article dans une revue</w:t>
            </w:r>
          </w:p>
          <w:p>
            <w:pPr/>
            <w:hyperlink r:id="rId17" w:history="1">
              <w:r>
                <w:rPr>
                  <w:color w:val="#410a8c"/>
                  <w:u w:val="single"/>
                </w:rPr>
                <w:t xml:space="preserve">halshs-02555987v1</w:t>
              </w:r>
            </w:hyperlink>
          </w:p>
        </w:tc>
      </w:tr>
      <w:tr>
        <w:trPr/>
        <w:tc>
          <w:tcPr>
            <w:noWrap/>
          </w:tcPr>
          <w:p>
            <w:pPr>
              <w:spacing w:after="200"/>
            </w:pPr>
            <w:hyperlink r:id="rId18" w:history="1">
              <w:r>
                <w:rPr>
                  <w:color w:val="1e198e"/>
                  <w:b w:val="1"/>
                  <w:bCs w:val="1"/>
                  <w:u w:val="single"/>
                </w:rPr>
                <w:t xml:space="preserve">« Aide » (giúp đỡ) et réciprocité dans une société villageoise du Nord du Vietnam : entre solidarité et dépendance</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2009, Vietnam Histoire et perspectives contemporaines, 13-14, pp.205-242. </w:t>
            </w:r>
            <w:hyperlink r:id="rId19" w:history="1">
              <w:r>
                <w:rPr>
                  <w:color w:val="#410a8c"/>
                  <w:u w:val="single"/>
                </w:rPr>
                <w:t xml:space="preserve">⟨10.4000/moussons.955⟩</w:t>
              </w:r>
            </w:hyperlink>
          </w:p>
          <w:p>
            <w:pPr/>
            <w:r>
              <w:rPr/>
              <w:t xml:space="preserve">Article dans une revue</w:t>
            </w:r>
          </w:p>
          <w:p>
            <w:pPr/>
            <w:hyperlink r:id="rId18" w:history="1">
              <w:r>
                <w:rPr>
                  <w:color w:val="#410a8c"/>
                  <w:u w:val="single"/>
                </w:rPr>
                <w:t xml:space="preserve">halshs-02555978v1</w:t>
              </w:r>
            </w:hyperlink>
          </w:p>
        </w:tc>
      </w:tr>
      <w:tr>
        <w:trPr/>
        <w:tc>
          <w:tcPr>
            <w:noWrap/>
          </w:tcPr>
          <w:p>
            <w:pPr>
              <w:spacing w:after="200"/>
            </w:pPr>
            <w:hyperlink r:id="rId20" w:history="1">
              <w:r>
                <w:rPr>
                  <w:color w:val="1e198e"/>
                  <w:b w:val="1"/>
                  <w:bCs w:val="1"/>
                  <w:u w:val="single"/>
                </w:rPr>
                <w:t xml:space="preserve">Một cái nhình về con người Tây Nguyên</w:t>
              </w:r>
            </w:hyperlink>
          </w:p>
          <w:p>
            <w:pPr/>
            <w:hyperlink r:id="rId8" w:history="1">
              <w:r>
                <w:rPr>
                  <w:color w:val="#410a8c"/>
                  <w:u w:val="single"/>
                </w:rPr>
                <w:t xml:space="preserve">Olivier Tessier</w:t>
              </w:r>
            </w:hyperlink>
          </w:p>
          <w:p>
            <w:pPr/>
            <w:r>
              <w:rPr>
                <w:i w:val="1"/>
                <w:iCs w:val="1"/>
              </w:rPr>
              <w:t xml:space="preserve">Tạp chí xưa &amp; nay</w:t>
            </w:r>
            <w:r>
              <w:rPr/>
              <w:t xml:space="preserve">, 2008, 299-300, pp.65-68</w:t>
            </w:r>
          </w:p>
          <w:p>
            <w:pPr/>
            <w:r>
              <w:rPr/>
              <w:t xml:space="preserve">Article dans une revue</w:t>
            </w:r>
          </w:p>
          <w:p>
            <w:pPr/>
            <w:hyperlink r:id="rId20" w:history="1">
              <w:r>
                <w:rPr>
                  <w:color w:val="#410a8c"/>
                  <w:u w:val="single"/>
                </w:rPr>
                <w:t xml:space="preserve">halshs-02556001v1</w:t>
              </w:r>
            </w:hyperlink>
          </w:p>
        </w:tc>
      </w:tr>
      <w:tr>
        <w:trPr/>
        <w:tc>
          <w:tcPr>
            <w:noWrap/>
          </w:tcPr>
          <w:p>
            <w:pPr>
              <w:spacing w:after="200"/>
            </w:pPr>
            <w:hyperlink r:id="rId21" w:history="1">
              <w:r>
                <w:rPr>
                  <w:color w:val="1e198e"/>
                  <w:b w:val="1"/>
                  <w:bCs w:val="1"/>
                  <w:u w:val="single"/>
                </w:rPr>
                <w:t xml:space="preserve">Le « grand bouleversement » (long trod là âât) : regards croisés sur la réforme agraire en République démocratique du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2008, 95-96, pp.73-134. </w:t>
            </w:r>
            <w:hyperlink r:id="rId22" w:history="1">
              <w:r>
                <w:rPr>
                  <w:color w:val="#410a8c"/>
                  <w:u w:val="single"/>
                </w:rPr>
                <w:t xml:space="preserve">⟨10.3406/befeo.2008.6105⟩</w:t>
              </w:r>
            </w:hyperlink>
          </w:p>
          <w:p>
            <w:pPr/>
            <w:r>
              <w:rPr/>
              <w:t xml:space="preserve">Article dans une revue</w:t>
            </w:r>
          </w:p>
          <w:p>
            <w:pPr/>
            <w:hyperlink r:id="rId21" w:history="1">
              <w:r>
                <w:rPr>
                  <w:color w:val="#410a8c"/>
                  <w:u w:val="single"/>
                </w:rPr>
                <w:t xml:space="preserve">halshs-02555882v1</w:t>
              </w:r>
            </w:hyperlink>
          </w:p>
        </w:tc>
      </w:tr>
      <w:tr>
        <w:trPr/>
        <w:tc>
          <w:tcPr>
            <w:noWrap/>
          </w:tcPr>
          <w:p>
            <w:pPr>
              <w:spacing w:after="200"/>
            </w:pPr>
            <w:hyperlink r:id="rId23" w:history="1">
              <w:r>
                <w:rPr>
                  <w:color w:val="1e198e"/>
                  <w:b w:val="1"/>
                  <w:bCs w:val="1"/>
                  <w:u w:val="single"/>
                </w:rPr>
                <w:t xml:space="preserve">Fondateurs, ancêtres et migrants : mobilité et reformulation des espaces d'appartenance dans un village du nord du Vietnam</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2006, 6, pp.99-132. </w:t>
            </w:r>
            <w:hyperlink r:id="rId24" w:history="1">
              <w:r>
                <w:rPr>
                  <w:color w:val="#410a8c"/>
                  <w:u w:val="single"/>
                </w:rPr>
                <w:t xml:space="preserve">⟨10.4000/moussons.2598⟩</w:t>
              </w:r>
            </w:hyperlink>
          </w:p>
          <w:p>
            <w:pPr/>
            <w:r>
              <w:rPr/>
              <w:t xml:space="preserve">Article dans une revue</w:t>
            </w:r>
          </w:p>
          <w:p>
            <w:pPr/>
            <w:hyperlink r:id="rId23" w:history="1">
              <w:r>
                <w:rPr>
                  <w:color w:val="#410a8c"/>
                  <w:u w:val="single"/>
                </w:rPr>
                <w:t xml:space="preserve">halshs-02556023v1</w:t>
              </w:r>
            </w:hyperlink>
          </w:p>
        </w:tc>
      </w:tr>
      <w:tr>
        <w:trPr/>
        <w:tc>
          <w:tcPr>
            <w:noWrap/>
          </w:tcPr>
          <w:p>
            <w:pPr>
              <w:spacing w:after="200"/>
            </w:pPr>
            <w:hyperlink r:id="rId25" w:history="1">
              <w:r>
                <w:rPr>
                  <w:color w:val="1e198e"/>
                  <w:b w:val="1"/>
                  <w:bCs w:val="1"/>
                  <w:u w:val="single"/>
                </w:rPr>
                <w:t xml:space="preserve">Symbolique des espaces villageois au nord du Vietnam</w:t>
              </w:r>
            </w:hyperlink>
          </w:p>
          <w:p>
            <w:pPr/>
            <w:hyperlink r:id="rId8" w:history="1">
              <w:r>
                <w:rPr>
                  <w:color w:val="#410a8c"/>
                  <w:u w:val="single"/>
                </w:rPr>
                <w:t xml:space="preserve">Olivier Tessier</w:t>
              </w:r>
            </w:hyperlink>
          </w:p>
          <w:p>
            <w:pPr/>
            <w:r>
              <w:rPr>
                <w:i w:val="1"/>
                <w:iCs w:val="1"/>
              </w:rPr>
              <w:t xml:space="preserve">Études vietnamiennes</w:t>
            </w:r>
            <w:r>
              <w:rPr/>
              <w:t xml:space="preserve">, 2001, pp.640-651</w:t>
            </w:r>
          </w:p>
          <w:p>
            <w:pPr/>
            <w:r>
              <w:rPr/>
              <w:t xml:space="preserve">Article dans une revue</w:t>
            </w:r>
          </w:p>
          <w:p>
            <w:pPr/>
            <w:hyperlink r:id="rId25" w:history="1">
              <w:r>
                <w:rPr>
                  <w:color w:val="#410a8c"/>
                  <w:u w:val="single"/>
                </w:rPr>
                <w:t xml:space="preserve">halshs-02556583v1</w:t>
              </w:r>
            </w:hyperlink>
          </w:p>
        </w:tc>
      </w:tr>
      <w:tr>
        <w:trPr/>
        <w:tc>
          <w:tcPr>
            <w:noWrap/>
          </w:tcPr>
          <w:p>
            <w:pPr>
              <w:spacing w:after="200"/>
            </w:pPr>
            <w:hyperlink r:id="rId26" w:history="1">
              <w:r>
                <w:rPr>
                  <w:color w:val="1e198e"/>
                  <w:b w:val="1"/>
                  <w:bCs w:val="1"/>
                  <w:u w:val="single"/>
                </w:rPr>
                <w:t xml:space="preserve">Aide et entraide agricole dans un village du Nord-Viêt-nam : modalités pratiques et motivations</w:t>
              </w:r>
            </w:hyperlink>
          </w:p>
          <w:p>
            <w:pPr/>
            <w:hyperlink r:id="rId8" w:history="1">
              <w:r>
                <w:rPr>
                  <w:color w:val="#410a8c"/>
                  <w:u w:val="single"/>
                </w:rPr>
                <w:t xml:space="preserve">Olivier Tessier</w:t>
              </w:r>
            </w:hyperlink>
          </w:p>
          <w:p>
            <w:pPr/>
            <w:r>
              <w:rPr>
                <w:i w:val="1"/>
                <w:iCs w:val="1"/>
              </w:rPr>
              <w:t xml:space="preserve">Aséanie, Sciences humaines en Asie du Sud-Est</w:t>
            </w:r>
            <w:r>
              <w:rPr/>
              <w:t xml:space="preserve">, 1999, 4 (1), pp.125 - 159. </w:t>
            </w:r>
            <w:hyperlink r:id="rId27" w:history="1">
              <w:r>
                <w:rPr>
                  <w:color w:val="#410a8c"/>
                  <w:u w:val="single"/>
                </w:rPr>
                <w:t xml:space="preserve">⟨10.3406/asean.1999.1645⟩</w:t>
              </w:r>
            </w:hyperlink>
          </w:p>
          <w:p>
            <w:pPr/>
            <w:r>
              <w:rPr/>
              <w:t xml:space="preserve">Article dans une revue</w:t>
            </w:r>
          </w:p>
          <w:p>
            <w:pPr/>
            <w:hyperlink r:id="rId26" w:history="1">
              <w:r>
                <w:rPr>
                  <w:color w:val="#410a8c"/>
                  <w:u w:val="single"/>
                </w:rPr>
                <w:t xml:space="preserve">halshs-02558337v1</w:t>
              </w:r>
            </w:hyperlink>
          </w:p>
        </w:tc>
      </w:tr>
      <w:tr>
        <w:trPr/>
        <w:tc>
          <w:tcPr>
            <w:noWrap/>
          </w:tcPr>
          <w:p>
            <w:pPr>
              <w:spacing w:after="200"/>
            </w:pPr>
            <w:hyperlink r:id="rId28" w:history="1">
              <w:r>
                <w:rPr>
                  <w:color w:val="1e198e"/>
                  <w:b w:val="1"/>
                  <w:bCs w:val="1"/>
                  <w:u w:val="single"/>
                </w:rPr>
                <w:t xml:space="preserve">L'appropriation paysanne de l'hydraulique agricole du delta du Fleuve Rouge : processus et limites</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i w:val="1"/>
                <w:iCs w:val="1"/>
              </w:rPr>
              <w:t xml:space="preserve">Autrepart - Revue de sciences sociales au Sud</w:t>
            </w:r>
            <w:r>
              <w:rPr/>
              <w:t xml:space="preserve">, 1997, 3, pp.25-43</w:t>
            </w:r>
          </w:p>
          <w:p>
            <w:pPr/>
            <w:r>
              <w:rPr/>
              <w:t xml:space="preserve">Article dans une revue</w:t>
            </w:r>
          </w:p>
          <w:p>
            <w:pPr/>
            <w:hyperlink r:id="rId28" w:history="1">
              <w:r>
                <w:rPr>
                  <w:color w:val="#410a8c"/>
                  <w:u w:val="single"/>
                </w:rPr>
                <w:t xml:space="preserve">halshs-02558383v1</w:t>
              </w:r>
            </w:hyperlink>
          </w:p>
        </w:tc>
      </w:tr>
      <w:tr>
        <w:trPr/>
        <w:tc>
          <w:tcPr>
            <w:noWrap/>
          </w:tcPr>
          <w:p>
            <w:pPr>
              <w:spacing w:after="200"/>
            </w:pPr>
            <w:hyperlink r:id="rId30" w:history="1">
              <w:r>
                <w:rPr>
                  <w:color w:val="1e198e"/>
                  <w:b w:val="1"/>
                  <w:bCs w:val="1"/>
                  <w:u w:val="single"/>
                </w:rPr>
                <w:t xml:space="preserve">Aperçu de la dynamique de constitution de l'espace habité d'un village du Nord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1996, 83 (1), pp.286 - 298. </w:t>
            </w:r>
            <w:hyperlink r:id="rId31" w:history="1">
              <w:r>
                <w:rPr>
                  <w:color w:val="#410a8c"/>
                  <w:u w:val="single"/>
                </w:rPr>
                <w:t xml:space="preserve">⟨10.3406/befeo.1996.3790⟩</w:t>
              </w:r>
            </w:hyperlink>
          </w:p>
          <w:p>
            <w:pPr/>
            <w:r>
              <w:rPr/>
              <w:t xml:space="preserve">Article dans une revue</w:t>
            </w:r>
          </w:p>
          <w:p>
            <w:pPr/>
            <w:hyperlink r:id="rId30" w:history="1">
              <w:r>
                <w:rPr>
                  <w:color w:val="#410a8c"/>
                  <w:u w:val="single"/>
                </w:rPr>
                <w:t xml:space="preserve">halshs-02558342v1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Overview of the history of the citadel of Thăng Long – Hà Nội in the 19th century traced from Vietnamese and Western documentary sources</w:t>
              </w:r>
            </w:hyperlink>
          </w:p>
          <w:p>
            <w:pPr/>
            <w:hyperlink r:id="rId8" w:history="1">
              <w:r>
                <w:rPr>
                  <w:color w:val="#410a8c"/>
                  <w:u w:val="single"/>
                </w:rPr>
                <w:t xml:space="preserve">Olivier Tessier</w:t>
              </w:r>
            </w:hyperlink>
          </w:p>
          <w:p>
            <w:pPr/>
            <w:r>
              <w:rPr>
                <w:i w:val="1"/>
                <w:iCs w:val="1"/>
              </w:rPr>
              <w:t xml:space="preserve">20 years of research, preserving and promoting the values of the World Cultural Heritage Imperial Citadel of Thang Long</w:t>
            </w:r>
            <w:r>
              <w:rPr/>
              <w:t xml:space="preserve">, Hanoi People's Committee; UNESCO; Thang Long – Ha Noi Heritage Conservation Center, Sep 2022, Ha Noi, Vietnam</w:t>
            </w:r>
          </w:p>
          <w:p>
            <w:pPr/>
            <w:r>
              <w:rPr/>
              <w:t xml:space="preserve">Communication dans un congrès</w:t>
            </w:r>
          </w:p>
          <w:p>
            <w:pPr/>
            <w:hyperlink r:id="rId32" w:history="1">
              <w:r>
                <w:rPr>
                  <w:color w:val="#410a8c"/>
                  <w:u w:val="single"/>
                </w:rPr>
                <w:t xml:space="preserve">hal-04477370v1</w:t>
              </w:r>
            </w:hyperlink>
          </w:p>
        </w:tc>
      </w:tr>
      <w:tr>
        <w:trPr/>
        <w:tc>
          <w:tcPr>
            <w:noWrap/>
          </w:tcPr>
          <w:p>
            <w:pPr>
              <w:spacing w:after="200"/>
            </w:pPr>
            <w:hyperlink r:id="rId33" w:history="1">
              <w:r>
                <w:rPr>
                  <w:color w:val="1e198e"/>
                  <w:b w:val="1"/>
                  <w:bCs w:val="1"/>
                  <w:u w:val="single"/>
                </w:rPr>
                <w:t xml:space="preserve">Các mô hình quản lý nước có sự tham gia trong dự án thủy lợi Phước Hòa: từ khung lý thuyết đến thực tế</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Conference Development from Below</w:t>
            </w:r>
            <w:r>
              <w:rPr/>
              <w:t xml:space="preserve">, Institute of Anthropology (Vietnam Academy of Social Sciences), Oct 2021, Ha Noi, Vietnam</w:t>
            </w:r>
          </w:p>
          <w:p>
            <w:pPr/>
            <w:r>
              <w:rPr/>
              <w:t xml:space="preserve">Communication dans un congrès</w:t>
            </w:r>
          </w:p>
          <w:p>
            <w:pPr/>
            <w:hyperlink r:id="rId33" w:history="1">
              <w:r>
                <w:rPr>
                  <w:color w:val="#410a8c"/>
                  <w:u w:val="single"/>
                </w:rPr>
                <w:t xml:space="preserve">hal-04477381v1</w:t>
              </w:r>
            </w:hyperlink>
          </w:p>
        </w:tc>
      </w:tr>
      <w:tr>
        <w:trPr/>
        <w:tc>
          <w:tcPr>
            <w:noWrap/>
          </w:tcPr>
          <w:p>
            <w:pPr>
              <w:spacing w:after="200"/>
            </w:pPr>
            <w:hyperlink r:id="rId34" w:history="1">
              <w:r>
                <w:rPr>
                  <w:color w:val="1e198e"/>
                  <w:b w:val="1"/>
                  <w:bCs w:val="1"/>
                  <w:u w:val="single"/>
                </w:rPr>
                <w:t xml:space="preserve">Đắp đê, ngăn lũ và chống hạn : sự can thiệp và sức mạnh của nhà nước phong kiến nhằm kiểm soát nước trên sông Hồng (từ thế kỷ 12 đến 19)</w:t>
              </w:r>
            </w:hyperlink>
          </w:p>
          <w:p>
            <w:pPr/>
            <w:hyperlink r:id="rId8" w:history="1">
              <w:r>
                <w:rPr>
                  <w:color w:val="#410a8c"/>
                  <w:u w:val="single"/>
                </w:rPr>
                <w:t xml:space="preserve">Olivier Tessier</w:t>
              </w:r>
            </w:hyperlink>
          </w:p>
          <w:p>
            <w:pPr/>
            <w:r>
              <w:rPr>
                <w:i w:val="1"/>
                <w:iCs w:val="1"/>
              </w:rPr>
              <w:t xml:space="preserve">Conférences-débat organisées au centre de l’EFEO de Hô Chi minh ville</w:t>
            </w:r>
            <w:r>
              <w:rPr/>
              <w:t xml:space="preserve">, Olivier Tessier; EFEO, Jul 2020, Hô Chi minh ville, Vietnam</w:t>
            </w:r>
          </w:p>
          <w:p>
            <w:pPr/>
            <w:r>
              <w:rPr/>
              <w:t xml:space="preserve">Communication dans un congrès</w:t>
            </w:r>
          </w:p>
          <w:p>
            <w:pPr/>
            <w:hyperlink r:id="rId34" w:history="1">
              <w:r>
                <w:rPr>
                  <w:color w:val="#410a8c"/>
                  <w:u w:val="single"/>
                </w:rPr>
                <w:t xml:space="preserve">hal-04477477v1</w:t>
              </w:r>
            </w:hyperlink>
          </w:p>
        </w:tc>
      </w:tr>
      <w:tr>
        <w:trPr/>
        <w:tc>
          <w:tcPr>
            <w:noWrap/>
          </w:tcPr>
          <w:p>
            <w:pPr>
              <w:spacing w:after="200"/>
            </w:pPr>
            <w:hyperlink r:id="rId35" w:history="1">
              <w:r>
                <w:rPr>
                  <w:color w:val="1e198e"/>
                  <w:b w:val="1"/>
                  <w:bCs w:val="1"/>
                  <w:u w:val="single"/>
                </w:rPr>
                <w:t xml:space="preserve">« Dessiner pour comprendre l’autre : deux œuvres graphiques inédites nées du contact colonial »</w:t>
              </w:r>
            </w:hyperlink>
          </w:p>
          <w:p>
            <w:pPr/>
            <w:hyperlink r:id="rId8" w:history="1">
              <w:r>
                <w:rPr>
                  <w:color w:val="#410a8c"/>
                  <w:u w:val="single"/>
                </w:rPr>
                <w:t xml:space="preserve">Olivier Tessier</w:t>
              </w:r>
            </w:hyperlink>
          </w:p>
          <w:p>
            <w:pPr/>
            <w:r>
              <w:rPr>
                <w:i w:val="1"/>
                <w:iCs w:val="1"/>
              </w:rPr>
              <w:t xml:space="preserve">Echanges et acculturation Vietnam-France, état des lieux et perspective</w:t>
            </w:r>
            <w:r>
              <w:rPr/>
              <w:t xml:space="preserve">, Apr 2018, Paris, France</w:t>
            </w:r>
          </w:p>
          <w:p>
            <w:pPr/>
            <w:r>
              <w:rPr/>
              <w:t xml:space="preserve">Communication dans un congrès</w:t>
            </w:r>
          </w:p>
          <w:p>
            <w:pPr/>
            <w:hyperlink r:id="rId35" w:history="1">
              <w:r>
                <w:rPr>
                  <w:color w:val="#410a8c"/>
                  <w:u w:val="single"/>
                </w:rPr>
                <w:t xml:space="preserve">halshs-02191783v1</w:t>
              </w:r>
            </w:hyperlink>
          </w:p>
        </w:tc>
      </w:tr>
      <w:tr>
        <w:trPr/>
        <w:tc>
          <w:tcPr>
            <w:noWrap/>
          </w:tcPr>
          <w:p>
            <w:pPr>
              <w:spacing w:after="200"/>
            </w:pPr>
            <w:hyperlink r:id="rId36" w:history="1">
              <w:r>
                <w:rPr>
                  <w:color w:val="1e198e"/>
                  <w:b w:val="1"/>
                  <w:bCs w:val="1"/>
                  <w:u w:val="single"/>
                </w:rPr>
                <w:t xml:space="preserve">Dà Lat – Et la carte créa la ville…</w:t>
              </w:r>
            </w:hyperlink>
          </w:p>
          <w:p>
            <w:pPr/>
            <w:hyperlink r:id="rId8" w:history="1">
              <w:r>
                <w:rPr>
                  <w:color w:val="#410a8c"/>
                  <w:u w:val="single"/>
                </w:rPr>
                <w:t xml:space="preserve">Olivier Tessier</w:t>
              </w:r>
            </w:hyperlink>
          </w:p>
          <w:p>
            <w:pPr/>
            <w:r>
              <w:rPr>
                <w:i w:val="1"/>
                <w:iCs w:val="1"/>
              </w:rPr>
              <w:t xml:space="preserve">projet « Phô bên dôi »</w:t>
            </w:r>
            <w:r>
              <w:rPr/>
              <w:t xml:space="preserve">, Dec 2018, Dà Lat, Vietnam</w:t>
            </w:r>
          </w:p>
          <w:p>
            <w:pPr/>
            <w:r>
              <w:rPr/>
              <w:t xml:space="preserve">Communication dans un congrès</w:t>
            </w:r>
          </w:p>
          <w:p>
            <w:pPr/>
            <w:hyperlink r:id="rId36" w:history="1">
              <w:r>
                <w:rPr>
                  <w:color w:val="#410a8c"/>
                  <w:u w:val="single"/>
                </w:rPr>
                <w:t xml:space="preserve">halshs-02914683v1</w:t>
              </w:r>
            </w:hyperlink>
          </w:p>
        </w:tc>
      </w:tr>
      <w:tr>
        <w:trPr/>
        <w:tc>
          <w:tcPr>
            <w:noWrap/>
          </w:tcPr>
          <w:p>
            <w:pPr>
              <w:spacing w:after="200"/>
            </w:pPr>
            <w:hyperlink r:id="rId37" w:history="1">
              <w:r>
                <w:rPr>
                  <w:color w:val="1e198e"/>
                  <w:b w:val="1"/>
                  <w:bCs w:val="1"/>
                  <w:u w:val="single"/>
                </w:rPr>
                <w:t xml:space="preserve">Dessiner pour comprendre l’autre : trois œuvres graphiques inédites nées du contact colonial</w:t>
              </w:r>
            </w:hyperlink>
          </w:p>
          <w:p>
            <w:pPr/>
            <w:hyperlink r:id="rId8" w:history="1">
              <w:r>
                <w:rPr>
                  <w:color w:val="#410a8c"/>
                  <w:u w:val="single"/>
                </w:rPr>
                <w:t xml:space="preserve">Olivier Tessier</w:t>
              </w:r>
            </w:hyperlink>
          </w:p>
          <w:p>
            <w:pPr/>
            <w:r>
              <w:rPr>
                <w:i w:val="1"/>
                <w:iCs w:val="1"/>
              </w:rPr>
              <w:t xml:space="preserve">Salon Saigon</w:t>
            </w:r>
            <w:r>
              <w:rPr/>
              <w:t xml:space="preserve">, Nov 2018, Hô Chi Minh, Vietnam</w:t>
            </w:r>
          </w:p>
          <w:p>
            <w:pPr/>
            <w:r>
              <w:rPr/>
              <w:t xml:space="preserve">Communication dans un congrès</w:t>
            </w:r>
          </w:p>
          <w:p>
            <w:pPr/>
            <w:hyperlink r:id="rId37" w:history="1">
              <w:r>
                <w:rPr>
                  <w:color w:val="#410a8c"/>
                  <w:u w:val="single"/>
                </w:rPr>
                <w:t xml:space="preserve">halshs-02914685v1</w:t>
              </w:r>
            </w:hyperlink>
          </w:p>
        </w:tc>
      </w:tr>
      <w:tr>
        <w:trPr/>
        <w:tc>
          <w:tcPr>
            <w:noWrap/>
          </w:tcPr>
          <w:p>
            <w:pPr>
              <w:spacing w:after="200"/>
            </w:pPr>
            <w:hyperlink r:id="rId38" w:history="1">
              <w:r>
                <w:rPr>
                  <w:color w:val="1e198e"/>
                  <w:b w:val="1"/>
                  <w:bCs w:val="1"/>
                  <w:u w:val="single"/>
                </w:rPr>
                <w:t xml:space="preserve">Etude sur la gouvernance de l’eau dans le bassin Đồng-Nai – Sài-Gòn : aperçu méthodologiques et premiers résultats</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11ème université d’été en Sciences Sociales et Humaines : Fleuve et delta en Asie du Sud-est</w:t>
            </w:r>
            <w:r>
              <w:rPr/>
              <w:t xml:space="preserve">, AFD; EFEO; IRD; AUF; ASSV, Jul 2017, Cẩn-Thơ, Vietnam</w:t>
            </w:r>
          </w:p>
          <w:p>
            <w:pPr/>
            <w:r>
              <w:rPr/>
              <w:t xml:space="preserve">Communication dans un congrès</w:t>
            </w:r>
          </w:p>
          <w:p>
            <w:pPr/>
            <w:hyperlink r:id="rId38" w:history="1">
              <w:r>
                <w:rPr>
                  <w:color w:val="#410a8c"/>
                  <w:u w:val="single"/>
                </w:rPr>
                <w:t xml:space="preserve">hal-04477417v1</w:t>
              </w:r>
            </w:hyperlink>
          </w:p>
        </w:tc>
      </w:tr>
      <w:tr>
        <w:trPr/>
        <w:tc>
          <w:tcPr>
            <w:noWrap/>
          </w:tcPr>
          <w:p>
            <w:pPr>
              <w:spacing w:after="200"/>
            </w:pPr>
            <w:hyperlink r:id="rId40" w:history="1">
              <w:r>
                <w:rPr>
                  <w:color w:val="1e198e"/>
                  <w:b w:val="1"/>
                  <w:bCs w:val="1"/>
                  <w:u w:val="single"/>
                </w:rPr>
                <w:t xml:space="preserve">Dealing with water scarcity and climate change: Negotiating institutions in the case of Dong Nai river basin, Vietnam</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Environmental Change, Agricultural Sustainability, and Economic Development in the Lower Mekong Basin</w:t>
            </w:r>
            <w:r>
              <w:rPr/>
              <w:t xml:space="preserve">, Royal University of Phnom Penh, Phnom Penh, Cambodia; Huxley College of the Environment; Western Washington University, Mar 2017, Phnom Penh, Cambodia</w:t>
            </w:r>
          </w:p>
          <w:p>
            <w:pPr/>
            <w:r>
              <w:rPr/>
              <w:t xml:space="preserve">Communication dans un congrès</w:t>
            </w:r>
          </w:p>
          <w:p>
            <w:pPr/>
            <w:hyperlink r:id="rId40" w:history="1">
              <w:r>
                <w:rPr>
                  <w:color w:val="#410a8c"/>
                  <w:u w:val="single"/>
                </w:rPr>
                <w:t xml:space="preserve">hal-04477424v1</w:t>
              </w:r>
            </w:hyperlink>
          </w:p>
        </w:tc>
      </w:tr>
      <w:tr>
        <w:trPr/>
        <w:tc>
          <w:tcPr>
            <w:noWrap/>
          </w:tcPr>
          <w:p>
            <w:pPr>
              <w:spacing w:after="200"/>
            </w:pPr>
            <w:hyperlink r:id="rId41" w:history="1">
              <w:r>
                <w:rPr>
                  <w:color w:val="1e198e"/>
                  <w:b w:val="1"/>
                  <w:bCs w:val="1"/>
                  <w:u w:val="single"/>
                </w:rPr>
                <w:t xml:space="preserve">Endiguement, inondations et sécheresses : interventionnisme et impuissance de l’État pour maîtriser les eaux du fleuve Rouge</w:t>
              </w:r>
            </w:hyperlink>
          </w:p>
          <w:p>
            <w:pPr/>
            <w:hyperlink r:id="rId8" w:history="1">
              <w:r>
                <w:rPr>
                  <w:color w:val="#410a8c"/>
                  <w:u w:val="single"/>
                </w:rPr>
                <w:t xml:space="preserve">Olivier Tessier</w:t>
              </w:r>
            </w:hyperlink>
          </w:p>
          <w:p>
            <w:pPr/>
            <w:r>
              <w:rPr>
                <w:i w:val="1"/>
                <w:iCs w:val="1"/>
              </w:rPr>
              <w:t xml:space="preserve">Fleuves d’Asie, centres de civilisation</w:t>
            </w:r>
            <w:r>
              <w:rPr/>
              <w:t xml:space="preserve">, INALCO; AIBL, Dec 2017, Paris, France</w:t>
            </w:r>
          </w:p>
          <w:p>
            <w:pPr/>
            <w:r>
              <w:rPr/>
              <w:t xml:space="preserve">Communication dans un congrès</w:t>
            </w:r>
          </w:p>
          <w:p>
            <w:pPr/>
            <w:hyperlink r:id="rId41" w:history="1">
              <w:r>
                <w:rPr>
                  <w:color w:val="#410a8c"/>
                  <w:u w:val="single"/>
                </w:rPr>
                <w:t xml:space="preserve">hal-04477400v1</w:t>
              </w:r>
            </w:hyperlink>
          </w:p>
        </w:tc>
      </w:tr>
      <w:tr>
        <w:trPr/>
        <w:tc>
          <w:tcPr>
            <w:noWrap/>
          </w:tcPr>
          <w:p>
            <w:pPr>
              <w:spacing w:after="200"/>
            </w:pPr>
            <w:hyperlink r:id="rId42" w:history="1">
              <w:r>
                <w:rPr>
                  <w:color w:val="1e198e"/>
                  <w:b w:val="1"/>
                  <w:bCs w:val="1"/>
                  <w:u w:val="single"/>
                </w:rPr>
                <w:t xml:space="preserve">Ordre cosmique, désordre terrestre : l'art politique de réguler les calamités naturelles, vue à travers les annales impériales</w:t>
              </w:r>
            </w:hyperlink>
          </w:p>
          <w:p>
            <w:pPr/>
            <w:hyperlink r:id="rId8" w:history="1">
              <w:r>
                <w:rPr>
                  <w:color w:val="#410a8c"/>
                  <w:u w:val="single"/>
                </w:rPr>
                <w:t xml:space="preserve">Olivier Tessier</w:t>
              </w:r>
            </w:hyperlink>
          </w:p>
          <w:p>
            <w:pPr/>
            <w:r>
              <w:rPr>
                <w:i w:val="1"/>
                <w:iCs w:val="1"/>
              </w:rPr>
              <w:t xml:space="preserve">Water in 19th Century Vietnam: Politics, Religion, Litterature", Panel at the SEA Studies Symposium 2016</w:t>
            </w:r>
            <w:r>
              <w:rPr/>
              <w:t xml:space="preserve">, University of Oxford, Apr 2016, Oxford, Royaume-Uni</w:t>
            </w:r>
          </w:p>
          <w:p>
            <w:pPr/>
            <w:r>
              <w:rPr/>
              <w:t xml:space="preserve">Communication dans un congrès</w:t>
            </w:r>
          </w:p>
          <w:p>
            <w:pPr/>
            <w:hyperlink r:id="rId42" w:history="1">
              <w:r>
                <w:rPr>
                  <w:color w:val="#410a8c"/>
                  <w:u w:val="single"/>
                </w:rPr>
                <w:t xml:space="preserve">hal-04477431v1</w:t>
              </w:r>
            </w:hyperlink>
          </w:p>
        </w:tc>
      </w:tr>
      <w:tr>
        <w:trPr/>
        <w:tc>
          <w:tcPr>
            <w:noWrap/>
          </w:tcPr>
          <w:p>
            <w:pPr>
              <w:spacing w:after="200"/>
            </w:pPr>
            <w:hyperlink r:id="rId43" w:history="1">
              <w:r>
                <w:rPr>
                  <w:color w:val="1e198e"/>
                  <w:b w:val="1"/>
                  <w:bCs w:val="1"/>
                  <w:u w:val="single"/>
                </w:rPr>
                <w:t xml:space="preserve">Le patrimoine architectural de Hanoi : le poids de la colonisation vu au travers des archives</w:t>
              </w:r>
            </w:hyperlink>
          </w:p>
          <w:p>
            <w:pPr/>
            <w:hyperlink r:id="rId8" w:history="1">
              <w:r>
                <w:rPr>
                  <w:color w:val="#410a8c"/>
                  <w:u w:val="single"/>
                </w:rPr>
                <w:t xml:space="preserve">Olivier Tessier</w:t>
              </w:r>
            </w:hyperlink>
          </w:p>
          <w:p>
            <w:pPr/>
            <w:r>
              <w:rPr>
                <w:i w:val="1"/>
                <w:iCs w:val="1"/>
              </w:rPr>
              <w:t xml:space="preserve">Patrimoine occidental en Asie du Sud-est, Méthodes-outils et projets opérationnels</w:t>
            </w:r>
            <w:r>
              <w:rPr/>
              <w:t xml:space="preserve">, PADI; IMV, Jun 2015, Hanoi, Vietnam</w:t>
            </w:r>
          </w:p>
          <w:p>
            <w:pPr/>
            <w:r>
              <w:rPr/>
              <w:t xml:space="preserve">Communication dans un congrès</w:t>
            </w:r>
          </w:p>
          <w:p>
            <w:pPr/>
            <w:hyperlink r:id="rId43" w:history="1">
              <w:r>
                <w:rPr>
                  <w:color w:val="#410a8c"/>
                  <w:u w:val="single"/>
                </w:rPr>
                <w:t xml:space="preserve">hal-04477445v1</w:t>
              </w:r>
            </w:hyperlink>
          </w:p>
        </w:tc>
      </w:tr>
      <w:tr>
        <w:trPr/>
        <w:tc>
          <w:tcPr>
            <w:noWrap/>
          </w:tcPr>
          <w:p>
            <w:pPr>
              <w:spacing w:after="200"/>
            </w:pPr>
            <w:hyperlink r:id="rId44" w:history="1">
              <w:r>
                <w:rPr>
                  <w:color w:val="1e198e"/>
                  <w:b w:val="1"/>
                  <w:bCs w:val="1"/>
                  <w:u w:val="single"/>
                </w:rPr>
                <w:t xml:space="preserve">Quelques éléments sur l’étude de la gouvernance locale et la gestion des ressources en eau dans le projet de Phước Hòa - bassin du Đồng Nai</w:t>
              </w:r>
            </w:hyperlink>
          </w:p>
          <w:p>
            <w:pPr/>
            <w:hyperlink r:id="rId8" w:history="1">
              <w:r>
                <w:rPr>
                  <w:color w:val="#410a8c"/>
                  <w:u w:val="single"/>
                </w:rPr>
                <w:t xml:space="preserve">Olivier Tessier</w:t>
              </w:r>
            </w:hyperlink>
          </w:p>
          <w:p>
            <w:pPr/>
            <w:r>
              <w:rPr>
                <w:i w:val="1"/>
                <w:iCs w:val="1"/>
              </w:rPr>
              <w:t xml:space="preserve">2nde journée franco-asiatique sur l’eau et ses éco-traitements</w:t>
            </w:r>
            <w:r>
              <w:rPr/>
              <w:t xml:space="preserve">, l’Académie de l’Eau; Pavillon de l'Eau de la mairie de Paris, May 2015, Paris, France</w:t>
            </w:r>
          </w:p>
          <w:p>
            <w:pPr/>
            <w:r>
              <w:rPr/>
              <w:t xml:space="preserve">Communication dans un congrès</w:t>
            </w:r>
          </w:p>
          <w:p>
            <w:pPr/>
            <w:hyperlink r:id="rId44" w:history="1">
              <w:r>
                <w:rPr>
                  <w:color w:val="#410a8c"/>
                  <w:u w:val="single"/>
                </w:rPr>
                <w:t xml:space="preserve">hal-04477453v1</w:t>
              </w:r>
            </w:hyperlink>
          </w:p>
        </w:tc>
      </w:tr>
      <w:tr>
        <w:trPr/>
        <w:tc>
          <w:tcPr>
            <w:noWrap/>
          </w:tcPr>
          <w:p>
            <w:pPr>
              <w:spacing w:after="200"/>
            </w:pPr>
            <w:hyperlink r:id="rId45" w:history="1">
              <w:r>
                <w:rPr>
                  <w:color w:val="1e198e"/>
                  <w:b w:val="1"/>
                  <w:bCs w:val="1"/>
                  <w:u w:val="single"/>
                </w:rPr>
                <w:t xml:space="preserve">The earliest days of ethnology in Vietnam: the leading role of the École française d’Extrême-Orient (EFEO) in the first half of the 20th century</w:t>
              </w:r>
            </w:hyperlink>
          </w:p>
          <w:p>
            <w:pPr/>
            <w:hyperlink r:id="rId8" w:history="1">
              <w:r>
                <w:rPr>
                  <w:color w:val="#410a8c"/>
                  <w:u w:val="single"/>
                </w:rPr>
                <w:t xml:space="preserve">Olivier Tessier</w:t>
              </w:r>
            </w:hyperlink>
          </w:p>
          <w:p>
            <w:pPr/>
            <w:r>
              <w:rPr>
                <w:i w:val="1"/>
                <w:iCs w:val="1"/>
              </w:rPr>
              <w:t xml:space="preserve">Anthropology in Vietnam: History, present and prospect</w:t>
            </w:r>
            <w:r>
              <w:rPr/>
              <w:t xml:space="preserve">, Université de Sciences sociales et humaines de Hanoi; association vietnamienne d’ethnologie et d’anthropologie; institut d’anthropologie du Vietnam; musée Nguyên Văn Huyên, Sep 2015, Hanoi, Vietnam</w:t>
            </w:r>
          </w:p>
          <w:p>
            <w:pPr/>
            <w:r>
              <w:rPr/>
              <w:t xml:space="preserve">Communication dans un congrès</w:t>
            </w:r>
          </w:p>
          <w:p>
            <w:pPr/>
            <w:hyperlink r:id="rId45" w:history="1">
              <w:r>
                <w:rPr>
                  <w:color w:val="#410a8c"/>
                  <w:u w:val="single"/>
                </w:rPr>
                <w:t xml:space="preserve">hal-04477437v1</w:t>
              </w:r>
            </w:hyperlink>
          </w:p>
        </w:tc>
      </w:tr>
      <w:tr>
        <w:trPr/>
        <w:tc>
          <w:tcPr>
            <w:noWrap/>
          </w:tcPr>
          <w:p>
            <w:pPr>
              <w:spacing w:after="200"/>
            </w:pPr>
            <w:hyperlink r:id="rId46" w:history="1">
              <w:r>
                <w:rPr>
                  <w:color w:val="1e198e"/>
                  <w:b w:val="1"/>
                  <w:bCs w:val="1"/>
                  <w:u w:val="single"/>
                </w:rPr>
                <w:t xml:space="preserve">Reproducing and exploring past events using agent-based geo-historical models</w:t>
              </w:r>
            </w:hyperlink>
          </w:p>
          <w:p>
            <w:pPr/>
            <w:hyperlink r:id="rId47" w:history="1">
              <w:r>
                <w:rPr>
                  <w:color w:val="#410a8c"/>
                  <w:u w:val="single"/>
                </w:rPr>
                <w:t xml:space="preserve">Nasser Gasmi</w:t>
              </w:r>
            </w:hyperlink>
            <w:r>
              <w:rPr/>
              <w:t xml:space="preserve">,</w:t>
            </w:r>
            <w:hyperlink r:id="rId48" w:history="1">
              <w:r>
                <w:rPr>
                  <w:color w:val="#410a8c"/>
                  <w:u w:val="single"/>
                </w:rPr>
                <w:t xml:space="preserve">Arnaud Grignard</w:t>
              </w:r>
            </w:hyperlink>
            <w:r>
              <w:rPr/>
              <w:t xml:space="preserve">,</w:t>
            </w:r>
            <w:hyperlink r:id="rId49" w:history="1">
              <w:r>
                <w:rPr>
                  <w:color w:val="#410a8c"/>
                  <w:u w:val="single"/>
                </w:rPr>
                <w:t xml:space="preserve">Alexis Drogoul</w:t>
              </w:r>
            </w:hyperlink>
            <w:r>
              <w:rPr/>
              <w:t xml:space="preserve">,</w:t>
            </w:r>
            <w:hyperlink r:id="rId50" w:history="1">
              <w:r>
                <w:rPr>
                  <w:color w:val="#410a8c"/>
                  <w:u w:val="single"/>
                </w:rPr>
                <w:t xml:space="preserve">Benoit Gaudou</w:t>
              </w:r>
            </w:hyperlink>
            <w:r>
              <w:rPr/>
              <w:t xml:space="preserve">,</w:t>
            </w:r>
            <w:hyperlink r:id="rId51" w:history="1">
              <w:r>
                <w:rPr>
                  <w:color w:val="#410a8c"/>
                  <w:u w:val="single"/>
                </w:rPr>
                <w:t xml:space="preserve">Patrick Taillandier</w:t>
              </w:r>
            </w:hyperlink>
            <w:r>
              <w:rPr/>
              <w:t xml:space="preserve">et al.</w:t>
            </w:r>
          </w:p>
          <w:p>
            <w:pPr/>
            <w:r>
              <w:rPr>
                <w:i w:val="1"/>
                <w:iCs w:val="1"/>
              </w:rPr>
              <w:t xml:space="preserve">15th International Workshop on Multi-Agent-Based Simulation (MABS 2014)</w:t>
            </w:r>
            <w:r>
              <w:rPr/>
              <w:t xml:space="preserve">, May 2014, Paris, France. pp.151-163</w:t>
            </w:r>
          </w:p>
          <w:p>
            <w:pPr/>
            <w:r>
              <w:rPr/>
              <w:t xml:space="preserve">Communication dans un congrès</w:t>
            </w:r>
          </w:p>
          <w:p>
            <w:pPr/>
            <w:hyperlink r:id="rId46" w:history="1">
              <w:r>
                <w:rPr>
                  <w:color w:val="#410a8c"/>
                  <w:u w:val="single"/>
                </w:rPr>
                <w:t xml:space="preserve">hal-01394659v1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L’École française d’Extrême-Orient au Vietnam</w:t>
              </w:r>
            </w:hyperlink>
          </w:p>
          <w:p>
            <w:pPr/>
            <w:hyperlink r:id="rId8" w:history="1">
              <w:r>
                <w:rPr>
                  <w:color w:val="#410a8c"/>
                  <w:u w:val="single"/>
                </w:rPr>
                <w:t xml:space="preserve">Olivier Tessier</w:t>
              </w:r>
            </w:hyperlink>
          </w:p>
          <w:p>
            <w:pPr/>
            <w:r>
              <w:rPr>
                <w:i w:val="1"/>
                <w:iCs w:val="1"/>
              </w:rPr>
              <w:t xml:space="preserve">France-Vietnam – Quatre siècles de relations, du 20 au 22 mars 2014</w:t>
            </w:r>
            <w:r>
              <w:rPr/>
              <w:t xml:space="preserve">, Académie des Sciences d’Outre-Mer, 2015</w:t>
            </w:r>
          </w:p>
          <w:p>
            <w:pPr/>
            <w:r>
              <w:rPr/>
              <w:t xml:space="preserve">Proceedings/Recueil des communications</w:t>
            </w:r>
          </w:p>
          <w:p>
            <w:pPr/>
            <w:hyperlink r:id="rId52" w:history="1">
              <w:r>
                <w:rPr>
                  <w:color w:val="#410a8c"/>
                  <w:u w:val="single"/>
                </w:rPr>
                <w:t xml:space="preserve">hal-04476401v1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Khảo Cổ học Đồng bằng sông Mê Kông, Tập 3: Văn hóa Phù Nam (quyển Nội dung và quyển Phụ bản)</w:t>
              </w:r>
            </w:hyperlink>
          </w:p>
          <w:p>
            <w:pPr/>
            <w:hyperlink r:id="rId54" w:history="1">
              <w:r>
                <w:rPr>
                  <w:color w:val="#410a8c"/>
                  <w:u w:val="single"/>
                </w:rPr>
                <w:t xml:space="preserve">Louis Malleret</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6" w:history="1">
              <w:r>
                <w:rPr>
                  <w:color w:val="#410a8c"/>
                  <w:u w:val="single"/>
                </w:rPr>
                <w:t xml:space="preserve">Hữu Giềng Nguyễn</w:t>
              </w:r>
            </w:hyperlink>
          </w:p>
          <w:p>
            <w:pPr/>
            <w:r>
              <w:rPr/>
              <w:t xml:space="preserve">EFEO; Nxb Tổng Hợp. vol. texte 567 p. ; vol. planches 119 p, 2023</w:t>
            </w:r>
          </w:p>
          <w:p>
            <w:pPr/>
            <w:r>
              <w:rPr/>
              <w:t xml:space="preserve">Ouvrages</w:t>
            </w:r>
          </w:p>
          <w:p>
            <w:pPr/>
            <w:hyperlink r:id="rId53" w:history="1">
              <w:r>
                <w:rPr>
                  <w:color w:val="#410a8c"/>
                  <w:u w:val="single"/>
                </w:rPr>
                <w:t xml:space="preserve">hal-04477518v1</w:t>
              </w:r>
            </w:hyperlink>
          </w:p>
        </w:tc>
      </w:tr>
      <w:tr>
        <w:trPr/>
        <w:tc>
          <w:tcPr>
            <w:noWrap/>
          </w:tcPr>
          <w:p>
            <w:pPr>
              <w:spacing w:after="200"/>
            </w:pPr>
            <w:hyperlink r:id="rId57" w:history="1">
              <w:r>
                <w:rPr>
                  <w:color w:val="1e198e"/>
                  <w:b w:val="1"/>
                  <w:bCs w:val="1"/>
                  <w:u w:val="single"/>
                </w:rPr>
                <w:t xml:space="preserve">Thế giới của Truyện Nôm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9" w:history="1">
              <w:r>
                <w:rPr>
                  <w:color w:val="#410a8c"/>
                  <w:u w:val="single"/>
                </w:rPr>
                <w:t xml:space="preserve">Philippe Papin</w:t>
              </w:r>
            </w:hyperlink>
          </w:p>
          <w:p>
            <w:pPr/>
            <w:r>
              <w:rPr/>
              <w:t xml:space="preserve">EFEO; Vietnamica; Nxb Tổng Hợp. 326p, 2022</w:t>
            </w:r>
          </w:p>
          <w:p>
            <w:pPr/>
            <w:r>
              <w:rPr/>
              <w:t xml:space="preserve">Ouvrages</w:t>
            </w:r>
          </w:p>
          <w:p>
            <w:pPr/>
            <w:hyperlink r:id="rId57" w:history="1">
              <w:r>
                <w:rPr>
                  <w:color w:val="#410a8c"/>
                  <w:u w:val="single"/>
                </w:rPr>
                <w:t xml:space="preserve">hal-04477524v1</w:t>
              </w:r>
            </w:hyperlink>
          </w:p>
        </w:tc>
      </w:tr>
      <w:tr>
        <w:trPr/>
        <w:tc>
          <w:tcPr>
            <w:noWrap/>
          </w:tcPr>
          <w:p>
            <w:pPr>
              <w:spacing w:after="200"/>
            </w:pPr>
            <w:hyperlink r:id="rId60" w:history="1">
              <w:r>
                <w:rPr>
                  <w:color w:val="1e198e"/>
                  <w:b w:val="1"/>
                  <w:bCs w:val="1"/>
                  <w:u w:val="single"/>
                </w:rPr>
                <w:t xml:space="preserve">Da-Lat - Et la carte créa la ville</w:t>
              </w:r>
            </w:hyperlink>
          </w:p>
          <w:p>
            <w:pPr/>
            <w:hyperlink r:id="rId8" w:history="1">
              <w:r>
                <w:rPr>
                  <w:color w:val="#410a8c"/>
                  <w:u w:val="single"/>
                </w:rPr>
                <w:t xml:space="preserve">Olivier Tessier</w:t>
              </w:r>
            </w:hyperlink>
          </w:p>
          <w:p>
            <w:pPr/>
            <w:r>
              <w:rPr/>
              <w:t xml:space="preserve">Nha xuât ban Thông Hop, 2021</w:t>
            </w:r>
          </w:p>
          <w:p>
            <w:pPr/>
            <w:r>
              <w:rPr/>
              <w:t xml:space="preserve">Ouvrages</w:t>
            </w:r>
          </w:p>
          <w:p>
            <w:pPr/>
            <w:hyperlink r:id="rId60" w:history="1">
              <w:r>
                <w:rPr>
                  <w:color w:val="#410a8c"/>
                  <w:u w:val="single"/>
                </w:rPr>
                <w:t xml:space="preserve">halshs-03627955v1</w:t>
              </w:r>
            </w:hyperlink>
          </w:p>
        </w:tc>
      </w:tr>
      <w:tr>
        <w:trPr/>
        <w:tc>
          <w:tcPr>
            <w:noWrap/>
          </w:tcPr>
          <w:p>
            <w:pPr>
              <w:spacing w:after="200"/>
            </w:pPr>
            <w:hyperlink r:id="rId61" w:history="1">
              <w:r>
                <w:rPr>
                  <w:color w:val="1e198e"/>
                  <w:b w:val="1"/>
                  <w:bCs w:val="1"/>
                  <w:u w:val="single"/>
                </w:rPr>
                <w:t xml:space="preserve">Malleret Louis Khao Cô hoc Dong bang sông Mê Kông, Tâp 2: Van minh vat chât Óc Eo (quyên nôi dung và quyên Phu ban)</w:t>
              </w:r>
            </w:hyperlink>
          </w:p>
          <w:p>
            <w:pPr/>
            <w:hyperlink r:id="rId8" w:history="1">
              <w:r>
                <w:rPr>
                  <w:color w:val="#410a8c"/>
                  <w:u w:val="single"/>
                </w:rPr>
                <w:t xml:space="preserve">Olivier Tessier</w:t>
              </w:r>
            </w:hyperlink>
          </w:p>
          <w:p>
            <w:pPr/>
            <w:r>
              <w:rPr/>
              <w:t xml:space="preserve">Ecole française d'Extrême-Orient; Nxb Tông Hop, 2021</w:t>
            </w:r>
          </w:p>
          <w:p>
            <w:pPr/>
            <w:r>
              <w:rPr/>
              <w:t xml:space="preserve">Ouvrages</w:t>
            </w:r>
          </w:p>
          <w:p>
            <w:pPr/>
            <w:hyperlink r:id="rId61" w:history="1">
              <w:r>
                <w:rPr>
                  <w:color w:val="#410a8c"/>
                  <w:u w:val="single"/>
                </w:rPr>
                <w:t xml:space="preserve">halshs-03627984v1</w:t>
              </w:r>
            </w:hyperlink>
          </w:p>
        </w:tc>
      </w:tr>
      <w:tr>
        <w:trPr/>
        <w:tc>
          <w:tcPr>
            <w:noWrap/>
          </w:tcPr>
          <w:p>
            <w:pPr>
              <w:spacing w:after="200"/>
            </w:pPr>
            <w:hyperlink r:id="rId62" w:history="1">
              <w:r>
                <w:rPr>
                  <w:color w:val="1e198e"/>
                  <w:b w:val="1"/>
                  <w:bCs w:val="1"/>
                  <w:u w:val="single"/>
                </w:rPr>
                <w:t xml:space="preserve">Mémoires d’Indochine, Vietnam - Cambodge - Laos</w:t>
              </w:r>
            </w:hyperlink>
          </w:p>
          <w:p>
            <w:pPr/>
            <w:hyperlink r:id="rId63" w:history="1">
              <w:r>
                <w:rPr>
                  <w:color w:val="#410a8c"/>
                  <w:u w:val="single"/>
                </w:rPr>
                <w:t xml:space="preserve">Philippe Le Failler</w:t>
              </w:r>
            </w:hyperlink>
            <w:r>
              <w:rPr/>
              <w:t xml:space="preserve">,</w:t>
            </w:r>
            <w:hyperlink r:id="rId64" w:history="1">
              <w:r>
                <w:rPr>
                  <w:color w:val="#410a8c"/>
                  <w:u w:val="single"/>
                </w:rPr>
                <w:t xml:space="preserve">Éric Bourdonneau</w:t>
              </w:r>
            </w:hyperlink>
            <w:r>
              <w:rPr/>
              <w:t xml:space="preserve">,</w:t>
            </w:r>
            <w:hyperlink r:id="rId65" w:history="1">
              <w:r>
                <w:rPr>
                  <w:color w:val="#410a8c"/>
                  <w:u w:val="single"/>
                </w:rPr>
                <w:t xml:space="preserve">Michel Lorrillard</w:t>
              </w:r>
            </w:hyperlink>
            <w:r>
              <w:rPr/>
              <w:t xml:space="preserve">,</w:t>
            </w:r>
            <w:hyperlink r:id="rId8" w:history="1">
              <w:r>
                <w:rPr>
                  <w:color w:val="#410a8c"/>
                  <w:u w:val="single"/>
                </w:rPr>
                <w:t xml:space="preserve">Olivier Tessier</w:t>
              </w:r>
            </w:hyperlink>
          </w:p>
          <w:p>
            <w:pPr/>
            <w:r>
              <w:rPr/>
              <w:t xml:space="preserve">NXB Van hoa Van nghê, 2020</w:t>
            </w:r>
          </w:p>
          <w:p>
            <w:pPr/>
            <w:r>
              <w:rPr/>
              <w:t xml:space="preserve">Ouvrages</w:t>
            </w:r>
          </w:p>
          <w:p>
            <w:pPr/>
            <w:hyperlink r:id="rId62" w:history="1">
              <w:r>
                <w:rPr>
                  <w:color w:val="#410a8c"/>
                  <w:u w:val="single"/>
                </w:rPr>
                <w:t xml:space="preserve">halshs-03627387v1</w:t>
              </w:r>
            </w:hyperlink>
          </w:p>
        </w:tc>
      </w:tr>
      <w:tr>
        <w:trPr/>
        <w:tc>
          <w:tcPr>
            <w:noWrap/>
          </w:tcPr>
          <w:p>
            <w:pPr>
              <w:spacing w:after="200"/>
            </w:pPr>
            <w:hyperlink r:id="rId66" w:history="1">
              <w:r>
                <w:rPr>
                  <w:color w:val="1e198e"/>
                  <w:b w:val="1"/>
                  <w:bCs w:val="1"/>
                  <w:u w:val="single"/>
                </w:rPr>
                <w:t xml:space="preserve">Điện thần và nghi thức hầu đồng Việt Nam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p>
          <w:p>
            <w:pPr/>
            <w:r>
              <w:rPr/>
              <w:t xml:space="preserve">EFEO; Vietnamica; Nxb Tổng Hợp. 325p, 2019</w:t>
            </w:r>
          </w:p>
          <w:p>
            <w:pPr/>
            <w:r>
              <w:rPr/>
              <w:t xml:space="preserve">Ouvrages</w:t>
            </w:r>
          </w:p>
          <w:p>
            <w:pPr/>
            <w:hyperlink r:id="rId66" w:history="1">
              <w:r>
                <w:rPr>
                  <w:color w:val="#410a8c"/>
                  <w:u w:val="single"/>
                </w:rPr>
                <w:t xml:space="preserve">hal-04477528v1</w:t>
              </w:r>
            </w:hyperlink>
          </w:p>
        </w:tc>
      </w:tr>
      <w:tr>
        <w:trPr/>
        <w:tc>
          <w:tcPr>
            <w:noWrap/>
          </w:tcPr>
          <w:p>
            <w:pPr>
              <w:spacing w:after="200"/>
            </w:pPr>
            <w:hyperlink r:id="rId67" w:history="1">
              <w:r>
                <w:rPr>
                  <w:color w:val="1e198e"/>
                  <w:b w:val="1"/>
                  <w:bCs w:val="1"/>
                  <w:u w:val="single"/>
                </w:rPr>
                <w:t xml:space="preserve">Maurice Durand,Tranh Dân Gian Việt Nam</w:t>
              </w:r>
            </w:hyperlink>
          </w:p>
          <w:p>
            <w:pPr/>
            <w:hyperlink r:id="rId8" w:history="1">
              <w:r>
                <w:rPr>
                  <w:color w:val="#410a8c"/>
                  <w:u w:val="single"/>
                </w:rPr>
                <w:t xml:space="preserve">Olivier Tessier</w:t>
              </w:r>
            </w:hyperlink>
            <w:r>
              <w:rPr/>
              <w:t xml:space="preserve">,</w:t>
            </w:r>
            <w:hyperlink r:id="rId68" w:history="1">
              <w:r>
                <w:rPr>
                  <w:color w:val="#410a8c"/>
                  <w:u w:val="single"/>
                </w:rPr>
                <w:t xml:space="preserve">Nguyễn Thị Hiệp</w:t>
              </w:r>
            </w:hyperlink>
          </w:p>
          <w:p>
            <w:pPr/>
            <w:r>
              <w:rPr/>
              <w:t xml:space="preserve">Marcus Durand; Philippe Papin. EFEO; Nxb Văn Hóa – Văn Ngệ (Maison d’édition de la Culture et des Arts), 451 p., 2018</w:t>
            </w:r>
          </w:p>
          <w:p>
            <w:pPr/>
            <w:r>
              <w:rPr/>
              <w:t xml:space="preserve">Ouvrages</w:t>
            </w:r>
          </w:p>
          <w:p>
            <w:pPr/>
            <w:hyperlink r:id="rId67" w:history="1">
              <w:r>
                <w:rPr>
                  <w:color w:val="#410a8c"/>
                  <w:u w:val="single"/>
                </w:rPr>
                <w:t xml:space="preserve">halshs-02191506v1</w:t>
              </w:r>
            </w:hyperlink>
          </w:p>
        </w:tc>
      </w:tr>
      <w:tr>
        <w:trPr/>
        <w:tc>
          <w:tcPr>
            <w:noWrap/>
          </w:tcPr>
          <w:p>
            <w:pPr>
              <w:spacing w:after="200"/>
            </w:pPr>
            <w:hyperlink r:id="rId69" w:history="1">
              <w:r>
                <w:rPr>
                  <w:color w:val="1e198e"/>
                  <w:b w:val="1"/>
                  <w:bCs w:val="1"/>
                  <w:u w:val="single"/>
                </w:rPr>
                <w:t xml:space="preserve">Histoire de Luc Vân Tiên</w:t>
              </w:r>
            </w:hyperlink>
          </w:p>
          <w:p>
            <w:pPr/>
            <w:hyperlink r:id="rId8" w:history="1">
              <w:r>
                <w:rPr>
                  <w:color w:val="#410a8c"/>
                  <w:u w:val="single"/>
                </w:rPr>
                <w:t xml:space="preserve">Olivier Tessier</w:t>
              </w:r>
            </w:hyperlink>
            <w:r>
              <w:rPr/>
              <w:t xml:space="preserve">,</w:t>
            </w:r>
            <w:hyperlink r:id="rId70" w:history="1">
              <w:r>
                <w:rPr>
                  <w:color w:val="#410a8c"/>
                  <w:u w:val="single"/>
                </w:rPr>
                <w:t xml:space="preserve">Pascal Bourdeaux</w:t>
              </w:r>
            </w:hyperlink>
          </w:p>
          <w:p>
            <w:pPr/>
            <w:r>
              <w:rPr/>
              <w:t xml:space="preserve">Édition EFEO. 2016</w:t>
            </w:r>
          </w:p>
          <w:p>
            <w:pPr/>
            <w:r>
              <w:rPr/>
              <w:t xml:space="preserve">Ouvrages</w:t>
            </w:r>
          </w:p>
          <w:p>
            <w:pPr/>
            <w:hyperlink r:id="rId69" w:history="1">
              <w:r>
                <w:rPr>
                  <w:color w:val="#410a8c"/>
                  <w:u w:val="single"/>
                </w:rPr>
                <w:t xml:space="preserve">hal-04476376v1</w:t>
              </w:r>
            </w:hyperlink>
          </w:p>
        </w:tc>
      </w:tr>
      <w:tr>
        <w:trPr/>
        <w:tc>
          <w:tcPr>
            <w:noWrap/>
          </w:tcPr>
          <w:p>
            <w:pPr>
              <w:spacing w:after="200"/>
            </w:pPr>
            <w:hyperlink r:id="rId71" w:history="1">
              <w:r>
                <w:rPr>
                  <w:color w:val="1e198e"/>
                  <w:b w:val="1"/>
                  <w:bCs w:val="1"/>
                  <w:u w:val="single"/>
                </w:rPr>
                <w:t xml:space="preserve">Technique du peuple annamite</w:t>
              </w:r>
            </w:hyperlink>
          </w:p>
          <w:p>
            <w:pPr/>
            <w:hyperlink r:id="rId8" w:history="1">
              <w:r>
                <w:rPr>
                  <w:color w:val="#410a8c"/>
                  <w:u w:val="single"/>
                </w:rPr>
                <w:t xml:space="preserve">Olivier Tessier</w:t>
              </w:r>
            </w:hyperlink>
            <w:r>
              <w:rPr/>
              <w:t xml:space="preserve">,</w:t>
            </w:r>
            <w:hyperlink r:id="rId63" w:history="1">
              <w:r>
                <w:rPr>
                  <w:color w:val="#410a8c"/>
                  <w:u w:val="single"/>
                </w:rPr>
                <w:t xml:space="preserve">Philippe Le Failler</w:t>
              </w:r>
            </w:hyperlink>
            <w:r>
              <w:rPr/>
              <w:t xml:space="preserve">,</w:t>
            </w:r>
            <w:hyperlink r:id="rId72" w:history="1">
              <w:r>
                <w:rPr>
                  <w:color w:val="#410a8c"/>
                  <w:u w:val="single"/>
                </w:rPr>
                <w:t xml:space="preserve">Henri Oger</w:t>
              </w:r>
            </w:hyperlink>
          </w:p>
          <w:p>
            <w:pPr/>
            <w:r>
              <w:rPr/>
              <w:t xml:space="preserve">École française d'Extrême-Orient. 2009</w:t>
            </w:r>
          </w:p>
          <w:p>
            <w:pPr/>
            <w:r>
              <w:rPr/>
              <w:t xml:space="preserve">Ouvrages</w:t>
            </w:r>
          </w:p>
          <w:p>
            <w:pPr/>
            <w:hyperlink r:id="rId71" w:history="1">
              <w:r>
                <w:rPr>
                  <w:color w:val="#410a8c"/>
                  <w:u w:val="single"/>
                </w:rPr>
                <w:t xml:space="preserve">halshs-02553182v1</w:t>
              </w:r>
            </w:hyperlink>
          </w:p>
        </w:tc>
      </w:tr>
      <w:tr>
        <w:trPr/>
        <w:tc>
          <w:tcPr>
            <w:noWrap/>
          </w:tcPr>
          <w:p>
            <w:pPr>
              <w:spacing w:after="200"/>
            </w:pPr>
            <w:hyperlink r:id="rId73" w:history="1">
              <w:r>
                <w:rPr>
                  <w:color w:val="1e198e"/>
                  <w:b w:val="1"/>
                  <w:bCs w:val="1"/>
                  <w:u w:val="single"/>
                </w:rPr>
                <w:t xml:space="preserve">Le village en questions</w:t>
              </w:r>
            </w:hyperlink>
          </w:p>
          <w:p>
            <w:pPr/>
            <w:hyperlink r:id="rId8" w:history="1">
              <w:r>
                <w:rPr>
                  <w:color w:val="#410a8c"/>
                  <w:u w:val="single"/>
                </w:rPr>
                <w:t xml:space="preserve">Olivier Tessier</w:t>
              </w:r>
            </w:hyperlink>
            <w:r>
              <w:rPr/>
              <w:t xml:space="preserve">,</w:t>
            </w:r>
            <w:hyperlink r:id="rId59" w:history="1">
              <w:r>
                <w:rPr>
                  <w:color w:val="#410a8c"/>
                  <w:u w:val="single"/>
                </w:rPr>
                <w:t xml:space="preserve">Philippe Papin</w:t>
              </w:r>
            </w:hyperlink>
          </w:p>
          <w:p>
            <w:pPr/>
            <w:r>
              <w:rPr/>
              <w:t xml:space="preserve">Ecole française d'Extrême-Orient; Trung tâm Khoa học Xã hội và Nhân văn quoc gia. 2002</w:t>
            </w:r>
          </w:p>
          <w:p>
            <w:pPr/>
            <w:r>
              <w:rPr/>
              <w:t xml:space="preserve">Ouvrages</w:t>
            </w:r>
          </w:p>
          <w:p>
            <w:pPr/>
            <w:hyperlink r:id="rId73" w:history="1">
              <w:r>
                <w:rPr>
                  <w:color w:val="#410a8c"/>
                  <w:u w:val="single"/>
                </w:rPr>
                <w:t xml:space="preserve">halshs-02553283v1</w:t>
              </w:r>
            </w:hyperlink>
          </w:p>
        </w:tc>
      </w:tr>
      <w:tr>
        <w:trPr/>
        <w:tc>
          <w:tcPr>
            <w:noWrap/>
          </w:tcPr>
          <w:p>
            <w:pPr>
              <w:spacing w:after="200"/>
            </w:pPr>
            <w:hyperlink r:id="rId74" w:history="1">
              <w:r>
                <w:rPr>
                  <w:color w:val="1e198e"/>
                  <w:b w:val="1"/>
                  <w:bCs w:val="1"/>
                  <w:u w:val="single"/>
                </w:rPr>
                <w:t xml:space="preserve">Groupements paysans : de l'action technique au construit social - Principaux résultats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23</w:t>
            </w:r>
          </w:p>
          <w:p>
            <w:pPr/>
            <w:r>
              <w:rPr/>
              <w:t xml:space="preserve">Ouvrages</w:t>
            </w:r>
          </w:p>
          <w:p>
            <w:pPr/>
            <w:hyperlink r:id="rId74" w:history="1">
              <w:r>
                <w:rPr>
                  <w:color w:val="#410a8c"/>
                  <w:u w:val="single"/>
                </w:rPr>
                <w:t xml:space="preserve">halshs-02558332v1</w:t>
              </w:r>
            </w:hyperlink>
          </w:p>
        </w:tc>
      </w:tr>
      <w:tr>
        <w:trPr/>
        <w:tc>
          <w:tcPr>
            <w:noWrap/>
          </w:tcPr>
          <w:p>
            <w:pPr>
              <w:spacing w:after="200"/>
            </w:pPr>
            <w:hyperlink r:id="rId75" w:history="1">
              <w:r>
                <w:rPr>
                  <w:color w:val="1e198e"/>
                  <w:b w:val="1"/>
                  <w:bCs w:val="1"/>
                  <w:u w:val="single"/>
                </w:rPr>
                <w:t xml:space="preserve">Les groupes paysans comme construits sociaux - Itinéraire méthodologique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22</w:t>
            </w:r>
          </w:p>
          <w:p>
            <w:pPr/>
            <w:r>
              <w:rPr/>
              <w:t xml:space="preserve">Ouvrages</w:t>
            </w:r>
          </w:p>
          <w:p>
            <w:pPr/>
            <w:hyperlink r:id="rId75" w:history="1">
              <w:r>
                <w:rPr>
                  <w:color w:val="#410a8c"/>
                  <w:u w:val="single"/>
                </w:rPr>
                <w:t xml:space="preserve">halshs-02556849v1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Impacts of the Ba-Lai dam on production system and ecosystem Bình-Đại district, Bến-Tre province</w:t>
              </w:r>
            </w:hyperlink>
          </w:p>
          <w:p>
            <w:pPr/>
            <w:hyperlink r:id="rId8" w:history="1">
              <w:r>
                <w:rPr>
                  <w:color w:val="#410a8c"/>
                  <w:u w:val="single"/>
                </w:rPr>
                <w:t xml:space="preserve">Olivier Tessier</w:t>
              </w:r>
            </w:hyperlink>
          </w:p>
          <w:p>
            <w:pPr/>
            <w:r>
              <w:rPr/>
              <w:t xml:space="preserve">AFD; IRD; Viet Nam Ministry of Natural Resources and Environment. </w:t>
            </w:r>
            <w:r>
              <w:rPr>
                <w:i w:val="1"/>
                <w:iCs w:val="1"/>
              </w:rPr>
              <w:t xml:space="preserve">The Mekong Delta Emergency Climate and Environmental Adaptation Strategies to 2050</w:t>
            </w:r>
            <w:r>
              <w:rPr/>
              <w:t xml:space="preserve">, pp.152-179, 2022</w:t>
            </w:r>
          </w:p>
          <w:p>
            <w:pPr/>
            <w:r>
              <w:rPr/>
              <w:t xml:space="preserve">Chapitre d'ouvrage</w:t>
            </w:r>
          </w:p>
          <w:p>
            <w:pPr/>
            <w:hyperlink r:id="rId76" w:history="1">
              <w:r>
                <w:rPr>
                  <w:color w:val="#410a8c"/>
                  <w:u w:val="single"/>
                </w:rPr>
                <w:t xml:space="preserve">hal-04476383v1</w:t>
              </w:r>
            </w:hyperlink>
          </w:p>
        </w:tc>
      </w:tr>
      <w:tr>
        <w:trPr/>
        <w:tc>
          <w:tcPr>
            <w:noWrap/>
          </w:tcPr>
          <w:p>
            <w:pPr>
              <w:spacing w:after="200"/>
            </w:pPr>
            <w:hyperlink r:id="rId77" w:history="1">
              <w:r>
                <w:rPr>
                  <w:color w:val="1e198e"/>
                  <w:b w:val="1"/>
                  <w:bCs w:val="1"/>
                  <w:u w:val="single"/>
                </w:rPr>
                <w:t xml:space="preserve">Louis Malleret, nhà nghiên cứu tiên phong về khỏa cổ miền Nam Việt Nam</w:t>
              </w:r>
            </w:hyperlink>
          </w:p>
          <w:p>
            <w:pPr/>
            <w:hyperlink r:id="rId8" w:history="1">
              <w:r>
                <w:rPr>
                  <w:color w:val="#410a8c"/>
                  <w:u w:val="single"/>
                </w:rPr>
                <w:t xml:space="preserve">Olivier Tessier</w:t>
              </w:r>
            </w:hyperlink>
          </w:p>
          <w:p>
            <w:pPr/>
            <w:r>
              <w:rPr/>
              <w:t xml:space="preserve">Nxb Tổng Hợp; EFEO. </w:t>
            </w:r>
            <w:r>
              <w:rPr>
                <w:i w:val="1"/>
                <w:iCs w:val="1"/>
              </w:rPr>
              <w:t xml:space="preserve">Khảo Cổ học Đồng bằng sông Mê Kông, Tập 2: Văn minh vật chất Óc Eo (quyển Nội dung và quyển Phụ bản)</w:t>
            </w:r>
            <w:r>
              <w:rPr/>
              <w:t xml:space="preserve">, pp.5-9, 2021</w:t>
            </w:r>
          </w:p>
          <w:p>
            <w:pPr/>
            <w:r>
              <w:rPr/>
              <w:t xml:space="preserve">Chapitre d'ouvrage</w:t>
            </w:r>
          </w:p>
          <w:p>
            <w:pPr/>
            <w:hyperlink r:id="rId77" w:history="1">
              <w:r>
                <w:rPr>
                  <w:color w:val="#410a8c"/>
                  <w:u w:val="single"/>
                </w:rPr>
                <w:t xml:space="preserve">hal-04477322v1</w:t>
              </w:r>
            </w:hyperlink>
          </w:p>
        </w:tc>
      </w:tr>
      <w:tr>
        <w:trPr/>
        <w:tc>
          <w:tcPr>
            <w:noWrap/>
          </w:tcPr>
          <w:p>
            <w:pPr>
              <w:spacing w:after="200"/>
            </w:pPr>
            <w:hyperlink r:id="rId78" w:history="1">
              <w:r>
                <w:rPr>
                  <w:color w:val="1e198e"/>
                  <w:b w:val="1"/>
                  <w:bCs w:val="1"/>
                  <w:u w:val="single"/>
                </w:rPr>
                <w:t xml:space="preserve">Chapter 11- Climate change Adaptation Policies in Viet Nam from national perspective to local practices</w:t>
              </w:r>
            </w:hyperlink>
          </w:p>
          <w:p>
            <w:pPr/>
            <w:hyperlink r:id="rId8" w:history="1">
              <w:r>
                <w:rPr>
                  <w:color w:val="#410a8c"/>
                  <w:u w:val="single"/>
                </w:rPr>
                <w:t xml:space="preserve">Olivier Tessier</w:t>
              </w:r>
            </w:hyperlink>
          </w:p>
          <w:p>
            <w:pPr/>
            <w:r>
              <w:rPr/>
              <w:t xml:space="preserve">AFD. </w:t>
            </w:r>
            <w:r>
              <w:rPr>
                <w:i w:val="1"/>
                <w:iCs w:val="1"/>
              </w:rPr>
              <w:t xml:space="preserve">Climate change in Viet Nam; Impacts and adaptation. A COP26 assessment report of the GEMMES Viet Nam project</w:t>
            </w:r>
            <w:r>
              <w:rPr/>
              <w:t xml:space="preserve">, p. 501-530, 2021</w:t>
            </w:r>
          </w:p>
          <w:p>
            <w:pPr/>
            <w:r>
              <w:rPr/>
              <w:t xml:space="preserve">Chapitre d'ouvrage</w:t>
            </w:r>
          </w:p>
          <w:p>
            <w:pPr/>
            <w:hyperlink r:id="rId78" w:history="1">
              <w:r>
                <w:rPr>
                  <w:color w:val="#410a8c"/>
                  <w:u w:val="single"/>
                </w:rPr>
                <w:t xml:space="preserve">halshs-03628038v1</w:t>
              </w:r>
            </w:hyperlink>
          </w:p>
        </w:tc>
      </w:tr>
      <w:tr>
        <w:trPr/>
        <w:tc>
          <w:tcPr>
            <w:noWrap/>
          </w:tcPr>
          <w:p>
            <w:pPr>
              <w:spacing w:after="200"/>
            </w:pPr>
            <w:hyperlink r:id="rId79" w:history="1">
              <w:r>
                <w:rPr>
                  <w:color w:val="1e198e"/>
                  <w:b w:val="1"/>
                  <w:bCs w:val="1"/>
                  <w:u w:val="single"/>
                </w:rPr>
                <w:t xml:space="preserve">L’École française d’Extrême-Orient au Vietnam :120 ans d’histoire partagée</w:t>
              </w:r>
            </w:hyperlink>
          </w:p>
          <w:p>
            <w:pPr/>
            <w:hyperlink r:id="rId8" w:history="1">
              <w:r>
                <w:rPr>
                  <w:color w:val="#410a8c"/>
                  <w:u w:val="single"/>
                </w:rPr>
                <w:t xml:space="preserve">Olivier Tessier</w:t>
              </w:r>
            </w:hyperlink>
          </w:p>
          <w:p>
            <w:pPr/>
            <w:r>
              <w:rPr/>
              <w:t xml:space="preserve">EFEO; Nhà xuất bản Văn hóa – Văn Nghệ. </w:t>
            </w:r>
            <w:r>
              <w:rPr>
                <w:i w:val="1"/>
                <w:iCs w:val="1"/>
              </w:rPr>
              <w:t xml:space="preserve">Mémoires d’Indochine</w:t>
            </w:r>
            <w:r>
              <w:rPr/>
              <w:t xml:space="preserve">, pp.5-14, 2020</w:t>
            </w:r>
          </w:p>
          <w:p>
            <w:pPr/>
            <w:r>
              <w:rPr/>
              <w:t xml:space="preserve">Chapitre d'ouvrage</w:t>
            </w:r>
          </w:p>
          <w:p>
            <w:pPr/>
            <w:hyperlink r:id="rId79" w:history="1">
              <w:r>
                <w:rPr>
                  <w:color w:val="#410a8c"/>
                  <w:u w:val="single"/>
                </w:rPr>
                <w:t xml:space="preserve">hal-04477336v1</w:t>
              </w:r>
            </w:hyperlink>
          </w:p>
        </w:tc>
      </w:tr>
      <w:tr>
        <w:trPr/>
        <w:tc>
          <w:tcPr>
            <w:noWrap/>
          </w:tcPr>
          <w:p>
            <w:pPr>
              <w:spacing w:after="200"/>
            </w:pPr>
            <w:hyperlink r:id="rId80" w:history="1">
              <w:r>
                <w:rPr>
                  <w:color w:val="1e198e"/>
                  <w:b w:val="1"/>
                  <w:bCs w:val="1"/>
                  <w:u w:val="single"/>
                </w:rPr>
                <w:t xml:space="preserve">Tu Thang Long dên Hà Nôi : viêc giang câp và pha huy Hoàng Thành o thê ky 19</w:t>
              </w:r>
            </w:hyperlink>
          </w:p>
          <w:p>
            <w:pPr/>
            <w:hyperlink r:id="rId8" w:history="1">
              <w:r>
                <w:rPr>
                  <w:color w:val="#410a8c"/>
                  <w:u w:val="single"/>
                </w:rPr>
                <w:t xml:space="preserve">Olivier Tessier</w:t>
              </w:r>
            </w:hyperlink>
          </w:p>
          <w:p>
            <w:pPr/>
            <w:r>
              <w:rPr>
                <w:i w:val="1"/>
                <w:iCs w:val="1"/>
              </w:rPr>
              <w:t xml:space="preserve">Phat lô di tich : Hoàng Thành</w:t>
            </w:r>
            <w:r>
              <w:rPr/>
              <w:t xml:space="preserve">, pp.283-320, 2019</w:t>
            </w:r>
          </w:p>
          <w:p>
            <w:pPr/>
            <w:r>
              <w:rPr/>
              <w:t xml:space="preserve">Chapitre d'ouvrage</w:t>
            </w:r>
          </w:p>
          <w:p>
            <w:pPr/>
            <w:hyperlink r:id="rId80" w:history="1">
              <w:r>
                <w:rPr>
                  <w:color w:val="#410a8c"/>
                  <w:u w:val="single"/>
                </w:rPr>
                <w:t xml:space="preserve">halshs-02914667v1</w:t>
              </w:r>
            </w:hyperlink>
          </w:p>
        </w:tc>
      </w:tr>
      <w:tr>
        <w:trPr/>
        <w:tc>
          <w:tcPr>
            <w:noWrap/>
          </w:tcPr>
          <w:p>
            <w:pPr>
              <w:spacing w:after="200"/>
            </w:pPr>
            <w:hyperlink r:id="rId81" w:history="1">
              <w:r>
                <w:rPr>
                  <w:color w:val="1e198e"/>
                  <w:b w:val="1"/>
                  <w:bCs w:val="1"/>
                  <w:u w:val="single"/>
                </w:rPr>
                <w:t xml:space="preserve">Dessiner pour comprendre l’autre : deux œuvres graphiques nées du contact colonial</w:t>
              </w:r>
            </w:hyperlink>
          </w:p>
          <w:p>
            <w:pPr/>
            <w:hyperlink r:id="rId8" w:history="1">
              <w:r>
                <w:rPr>
                  <w:color w:val="#410a8c"/>
                  <w:u w:val="single"/>
                </w:rPr>
                <w:t xml:space="preserve">Olivier Tessier</w:t>
              </w:r>
            </w:hyperlink>
          </w:p>
          <w:p>
            <w:pPr/>
            <w:r>
              <w:rPr>
                <w:i w:val="1"/>
                <w:iCs w:val="1"/>
              </w:rPr>
              <w:t xml:space="preserve">Hanoi-Paris – Un nouvel espace des Sciences Sociales</w:t>
            </w:r>
            <w:r>
              <w:rPr/>
              <w:t xml:space="preserve">, Editions Kimé, p. 995-1010, 2019</w:t>
            </w:r>
          </w:p>
          <w:p>
            <w:pPr/>
            <w:r>
              <w:rPr/>
              <w:t xml:space="preserve">Chapitre d'ouvrage</w:t>
            </w:r>
          </w:p>
          <w:p>
            <w:pPr/>
            <w:hyperlink r:id="rId81" w:history="1">
              <w:r>
                <w:rPr>
                  <w:color w:val="#410a8c"/>
                  <w:u w:val="single"/>
                </w:rPr>
                <w:t xml:space="preserve">halshs-03121852v1</w:t>
              </w:r>
            </w:hyperlink>
          </w:p>
        </w:tc>
      </w:tr>
      <w:tr>
        <w:trPr/>
        <w:tc>
          <w:tcPr>
            <w:noWrap/>
          </w:tcPr>
          <w:p>
            <w:pPr>
              <w:spacing w:after="200"/>
            </w:pPr>
            <w:hyperlink r:id="rId82" w:history="1">
              <w:r>
                <w:rPr>
                  <w:color w:val="1e198e"/>
                  <w:b w:val="1"/>
                  <w:bCs w:val="1"/>
                  <w:u w:val="single"/>
                </w:rPr>
                <w:t xml:space="preserve">« Negotiating Water Institutions in the Đồng-Nai River Basin, Vietnam : Unstable Balance Between Conservatism and Innovation »</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Mart A. Stewart; Peter A. Coclanis. </w:t>
            </w:r>
            <w:r>
              <w:rPr>
                <w:i w:val="1"/>
                <w:iCs w:val="1"/>
              </w:rPr>
              <w:t xml:space="preserve">Water and Power : Environmental Governance and Strategies for Sustainability in the Lower Mekong Basin</w:t>
            </w:r>
            <w:r>
              <w:rPr/>
              <w:t xml:space="preserve">, Springer International Publishing, p. 283-317, 2018</w:t>
            </w:r>
          </w:p>
          <w:p>
            <w:pPr/>
            <w:r>
              <w:rPr/>
              <w:t xml:space="preserve">Chapitre d'ouvrage</w:t>
            </w:r>
          </w:p>
          <w:p>
            <w:pPr/>
            <w:hyperlink r:id="rId82" w:history="1">
              <w:r>
                <w:rPr>
                  <w:color w:val="#410a8c"/>
                  <w:u w:val="single"/>
                </w:rPr>
                <w:t xml:space="preserve">halshs-02191734v1</w:t>
              </w:r>
            </w:hyperlink>
          </w:p>
        </w:tc>
      </w:tr>
      <w:tr>
        <w:trPr/>
        <w:tc>
          <w:tcPr>
            <w:noWrap/>
          </w:tcPr>
          <w:p>
            <w:pPr>
              <w:spacing w:after="200"/>
            </w:pPr>
            <w:hyperlink r:id="rId83" w:history="1">
              <w:r>
                <w:rPr>
                  <w:color w:val="1e198e"/>
                  <w:b w:val="1"/>
                  <w:bCs w:val="1"/>
                  <w:u w:val="single"/>
                </w:rPr>
                <w:t xml:space="preserve">Les marchands ambulants à Hanoï : une facette incontournable de la culture populaire d’hier et d’aujourd’hui</w:t>
              </w:r>
            </w:hyperlink>
          </w:p>
          <w:p>
            <w:pPr/>
            <w:hyperlink r:id="rId8" w:history="1">
              <w:r>
                <w:rPr>
                  <w:color w:val="#410a8c"/>
                  <w:u w:val="single"/>
                </w:rPr>
                <w:t xml:space="preserve">Olivier Tessier</w:t>
              </w:r>
            </w:hyperlink>
          </w:p>
          <w:p>
            <w:pPr/>
            <w:r>
              <w:rPr>
                <w:i w:val="1"/>
                <w:iCs w:val="1"/>
              </w:rPr>
              <w:t xml:space="preserve">Les marchands ambulants et les cris de la rue à Hanoï</w:t>
            </w:r>
            <w:r>
              <w:rPr/>
              <w:t xml:space="preserve">, pp.3-7, 2018</w:t>
            </w:r>
          </w:p>
          <w:p>
            <w:pPr/>
            <w:r>
              <w:rPr/>
              <w:t xml:space="preserve">Chapitre d'ouvrage</w:t>
            </w:r>
          </w:p>
          <w:p>
            <w:pPr/>
            <w:hyperlink r:id="rId83" w:history="1">
              <w:r>
                <w:rPr>
                  <w:color w:val="#410a8c"/>
                  <w:u w:val="single"/>
                </w:rPr>
                <w:t xml:space="preserve">halshs-02914680v1</w:t>
              </w:r>
            </w:hyperlink>
          </w:p>
        </w:tc>
      </w:tr>
      <w:tr>
        <w:trPr/>
        <w:tc>
          <w:tcPr>
            <w:noWrap/>
          </w:tcPr>
          <w:p>
            <w:pPr>
              <w:spacing w:after="200"/>
            </w:pPr>
            <w:hyperlink r:id="rId84" w:history="1">
              <w:r>
                <w:rPr>
                  <w:color w:val="1e198e"/>
                  <w:b w:val="1"/>
                  <w:bCs w:val="1"/>
                  <w:u w:val="single"/>
                </w:rPr>
                <w:t xml:space="preserve">Viêt Nam – Nhung “vung lanh thô moi” duoc hiên dai hoa không dông dêu</w:t>
              </w:r>
            </w:hyperlink>
          </w:p>
          <w:p>
            <w:pPr/>
            <w:hyperlink r:id="rId8" w:history="1">
              <w:r>
                <w:rPr>
                  <w:color w:val="#410a8c"/>
                  <w:u w:val="single"/>
                </w:rPr>
                <w:t xml:space="preserve">Olivier Tessier</w:t>
              </w:r>
            </w:hyperlink>
            <w:r>
              <w:rPr/>
              <w:t xml:space="preserve">,</w:t>
            </w:r>
            <w:hyperlink r:id="rId85" w:history="1">
              <w:r>
                <w:rPr>
                  <w:color w:val="#410a8c"/>
                  <w:u w:val="single"/>
                </w:rPr>
                <w:t xml:space="preserve">Christophe Gironde</w:t>
              </w:r>
            </w:hyperlink>
          </w:p>
          <w:p>
            <w:pPr/>
            <w:r>
              <w:rPr>
                <w:i w:val="1"/>
                <w:iCs w:val="1"/>
              </w:rPr>
              <w:t xml:space="preserve">Tâm quan trong cua Dia – Chinh Tri Viêt Nam, (Tài liêu tham khao nôi bô - Biên dich và hiêu dinh : Lê Thi Hiêu và Nguyên Thi Thai)</w:t>
            </w:r>
            <w:r>
              <w:rPr/>
              <w:t xml:space="preserve">, pp.249-283, 2018</w:t>
            </w:r>
          </w:p>
          <w:p>
            <w:pPr/>
            <w:r>
              <w:rPr/>
              <w:t xml:space="preserve">Chapitre d'ouvrage</w:t>
            </w:r>
          </w:p>
          <w:p>
            <w:pPr/>
            <w:hyperlink r:id="rId84" w:history="1">
              <w:r>
                <w:rPr>
                  <w:color w:val="#410a8c"/>
                  <w:u w:val="single"/>
                </w:rPr>
                <w:t xml:space="preserve">halshs-02914672v1</w:t>
              </w:r>
            </w:hyperlink>
          </w:p>
        </w:tc>
      </w:tr>
      <w:tr>
        <w:trPr/>
        <w:tc>
          <w:tcPr>
            <w:noWrap/>
          </w:tcPr>
          <w:p>
            <w:pPr>
              <w:spacing w:after="200"/>
            </w:pPr>
            <w:hyperlink r:id="rId86" w:history="1">
              <w:r>
                <w:rPr>
                  <w:color w:val="1e198e"/>
                  <w:b w:val="1"/>
                  <w:bCs w:val="1"/>
                  <w:u w:val="single"/>
                </w:rPr>
                <w:t xml:space="preserve">Formation aux enquêtes de terrain. Programmes biogaz dans deux communes rurales du district rural de Hoà Vang, province de Đà Nẵng</w:t>
              </w:r>
            </w:hyperlink>
          </w:p>
          <w:p>
            <w:pPr/>
            <w:hyperlink r:id="rId87" w:history="1">
              <w:r>
                <w:rPr>
                  <w:color w:val="#410a8c"/>
                  <w:u w:val="single"/>
                </w:rPr>
                <w:t xml:space="preserve">Pierre-Yves Le Meur</w:t>
              </w:r>
            </w:hyperlink>
            <w:r>
              <w:rPr/>
              <w:t xml:space="preserve">,</w:t>
            </w:r>
            <w:hyperlink r:id="rId88" w:history="1">
              <w:r>
                <w:rPr>
                  <w:color w:val="#410a8c"/>
                  <w:u w:val="single"/>
                </w:rPr>
                <w:t xml:space="preserve">Emmanuel Pannier</w:t>
              </w:r>
            </w:hyperlink>
            <w:r>
              <w:rPr/>
              <w:t xml:space="preserve">,</w:t>
            </w:r>
            <w:hyperlink r:id="rId8" w:history="1">
              <w:r>
                <w:rPr>
                  <w:color w:val="#410a8c"/>
                  <w:u w:val="single"/>
                </w:rPr>
                <w:t xml:space="preserve">Olivier Tessier</w:t>
              </w:r>
            </w:hyperlink>
          </w:p>
          <w:p>
            <w:pPr/>
            <w:r>
              <w:rPr/>
              <w:t xml:space="preserve">S. Lagrée. </w:t>
            </w:r>
            <w:r>
              <w:rPr>
                <w:i w:val="1"/>
                <w:iCs w:val="1"/>
              </w:rPr>
              <w:t xml:space="preserve">Les enjeux de la transition énergétique au Việt Nam et en Asie du Sud-Est</w:t>
            </w:r>
            <w:r>
              <w:rPr/>
              <w:t xml:space="preserve">, Tri Thuc/Maison d’Edition de la Connaissance, pp.171-196, 2018, Etudes de l'AFD</w:t>
            </w:r>
          </w:p>
          <w:p>
            <w:pPr/>
            <w:r>
              <w:rPr/>
              <w:t xml:space="preserve">Chapitre d'ouvrage</w:t>
            </w:r>
          </w:p>
          <w:p>
            <w:pPr/>
            <w:hyperlink r:id="rId86" w:history="1">
              <w:r>
                <w:rPr>
                  <w:color w:val="#410a8c"/>
                  <w:u w:val="single"/>
                </w:rPr>
                <w:t xml:space="preserve">hal-02166977v1</w:t>
              </w:r>
            </w:hyperlink>
          </w:p>
        </w:tc>
      </w:tr>
      <w:tr>
        <w:trPr/>
        <w:tc>
          <w:tcPr>
            <w:noWrap/>
          </w:tcPr>
          <w:p>
            <w:pPr>
              <w:spacing w:after="200"/>
            </w:pPr>
            <w:hyperlink r:id="rId89" w:history="1">
              <w:r>
                <w:rPr>
                  <w:color w:val="1e198e"/>
                  <w:b w:val="1"/>
                  <w:bCs w:val="1"/>
                  <w:u w:val="single"/>
                </w:rPr>
                <w:t xml:space="preserve">« Từ Thăng Long đến Hà Nội : việc giáng cấp và phá hủy Hoàng Thành ở thế ký 19 »</w:t>
              </w:r>
            </w:hyperlink>
          </w:p>
          <w:p>
            <w:pPr/>
            <w:hyperlink r:id="rId8" w:history="1">
              <w:r>
                <w:rPr>
                  <w:color w:val="#410a8c"/>
                  <w:u w:val="single"/>
                </w:rPr>
                <w:t xml:space="preserve">Olivier Tessier</w:t>
              </w:r>
            </w:hyperlink>
          </w:p>
          <w:p>
            <w:pPr/>
            <w:r>
              <w:rPr/>
              <w:t xml:space="preserve">Andrew Hardy; Nguyễn Tiến Đông. </w:t>
            </w:r>
            <w:r>
              <w:rPr>
                <w:i w:val="1"/>
                <w:iCs w:val="1"/>
              </w:rPr>
              <w:t xml:space="preserve">Phát lộ di tích : Hoàng Thành</w:t>
            </w:r>
            <w:r>
              <w:rPr/>
              <w:t xml:space="preserve">, EFEO; Viện Khảo cổ học; Nxb Thế Giới, p. 283-320 + 5 plans (169-173), 2018</w:t>
            </w:r>
          </w:p>
          <w:p>
            <w:pPr/>
            <w:r>
              <w:rPr/>
              <w:t xml:space="preserve">Chapitre d'ouvrage</w:t>
            </w:r>
          </w:p>
          <w:p>
            <w:pPr/>
            <w:hyperlink r:id="rId89" w:history="1">
              <w:r>
                <w:rPr>
                  <w:color w:val="#410a8c"/>
                  <w:u w:val="single"/>
                </w:rPr>
                <w:t xml:space="preserve">halshs-02191755v1</w:t>
              </w:r>
            </w:hyperlink>
          </w:p>
        </w:tc>
      </w:tr>
      <w:tr>
        <w:trPr/>
        <w:tc>
          <w:tcPr>
            <w:noWrap/>
          </w:tcPr>
          <w:p>
            <w:pPr>
              <w:spacing w:after="200"/>
            </w:pPr>
            <w:hyperlink r:id="rId90" w:history="1">
              <w:r>
                <w:rPr>
                  <w:color w:val="1e198e"/>
                  <w:b w:val="1"/>
                  <w:bCs w:val="1"/>
                  <w:u w:val="single"/>
                </w:rPr>
                <w:t xml:space="preserve">La réforme agraire en République démocratique du Việt Nam : du cadre idéologique aux réalités de son application</w:t>
              </w:r>
            </w:hyperlink>
          </w:p>
          <w:p>
            <w:pPr/>
            <w:hyperlink r:id="rId8" w:history="1">
              <w:r>
                <w:rPr>
                  <w:color w:val="#410a8c"/>
                  <w:u w:val="single"/>
                </w:rPr>
                <w:t xml:space="preserve">Olivier Tessier</w:t>
              </w:r>
            </w:hyperlink>
          </w:p>
          <w:p>
            <w:pPr/>
            <w:r>
              <w:rPr/>
              <w:t xml:space="preserve">Académie des sciences d’outre-mer; Magellan &amp; Cie. </w:t>
            </w:r>
            <w:r>
              <w:rPr>
                <w:i w:val="1"/>
                <w:iCs w:val="1"/>
              </w:rPr>
              <w:t xml:space="preserve">De l’Indochine coloniale au Vietnam actuel</w:t>
            </w:r>
            <w:r>
              <w:rPr/>
              <w:t xml:space="preserve">, pp.667-691, 2017</w:t>
            </w:r>
          </w:p>
          <w:p>
            <w:pPr/>
            <w:r>
              <w:rPr/>
              <w:t xml:space="preserve">Chapitre d'ouvrage</w:t>
            </w:r>
          </w:p>
          <w:p>
            <w:pPr/>
            <w:hyperlink r:id="rId90" w:history="1">
              <w:r>
                <w:rPr>
                  <w:color w:val="#410a8c"/>
                  <w:u w:val="single"/>
                </w:rPr>
                <w:t xml:space="preserve">hal-04476394v1</w:t>
              </w:r>
            </w:hyperlink>
          </w:p>
        </w:tc>
      </w:tr>
      <w:tr>
        <w:trPr/>
        <w:tc>
          <w:tcPr>
            <w:noWrap/>
          </w:tcPr>
          <w:p>
            <w:pPr>
              <w:spacing w:after="200"/>
            </w:pPr>
            <w:hyperlink r:id="rId91" w:history="1">
              <w:r>
                <w:rPr>
                  <w:color w:val="1e198e"/>
                  <w:b w:val="1"/>
                  <w:bCs w:val="1"/>
                  <w:u w:val="single"/>
                </w:rPr>
                <w:t xml:space="preserve">Henri Oger’s Mechanics and Craft of the Vietnamese People (1909): Sketches of Hanoian’s Vibrant Life</w:t>
              </w:r>
            </w:hyperlink>
          </w:p>
          <w:p>
            <w:pPr/>
            <w:hyperlink r:id="rId8" w:history="1">
              <w:r>
                <w:rPr>
                  <w:color w:val="#410a8c"/>
                  <w:u w:val="single"/>
                </w:rPr>
                <w:t xml:space="preserve">Olivier Tessier</w:t>
              </w:r>
            </w:hyperlink>
          </w:p>
          <w:p>
            <w:pPr/>
            <w:r>
              <w:rPr/>
              <w:t xml:space="preserve">Thế Giơi publisher. </w:t>
            </w:r>
            <w:r>
              <w:rPr>
                <w:i w:val="1"/>
                <w:iCs w:val="1"/>
              </w:rPr>
              <w:t xml:space="preserve">Viet Nam Tradition and change</w:t>
            </w:r>
            <w:r>
              <w:rPr/>
              <w:t xml:space="preserve">, pp.301-342, 2016</w:t>
            </w:r>
          </w:p>
          <w:p>
            <w:pPr/>
            <w:r>
              <w:rPr/>
              <w:t xml:space="preserve">Chapitre d'ouvrage</w:t>
            </w:r>
          </w:p>
          <w:p>
            <w:pPr/>
            <w:hyperlink r:id="rId91" w:history="1">
              <w:r>
                <w:rPr>
                  <w:color w:val="#410a8c"/>
                  <w:u w:val="single"/>
                </w:rPr>
                <w:t xml:space="preserve">hal-04476398v1</w:t>
              </w:r>
            </w:hyperlink>
          </w:p>
        </w:tc>
      </w:tr>
      <w:tr>
        <w:trPr/>
        <w:tc>
          <w:tcPr>
            <w:noWrap/>
          </w:tcPr>
          <w:p>
            <w:pPr>
              <w:spacing w:after="200"/>
            </w:pPr>
            <w:hyperlink r:id="rId92" w:history="1">
              <w:r>
                <w:rPr>
                  <w:color w:val="1e198e"/>
                  <w:b w:val="1"/>
                  <w:bCs w:val="1"/>
                  <w:u w:val="single"/>
                </w:rPr>
                <w:t xml:space="preserve">Những bước đi đầu tiên của dân tộc học ở Việt Nam: Vai trò thúc đẩy của Viện Viễn Đông bác cổ Pháp trong nửa đầu thế kỷ XX</w:t>
              </w:r>
            </w:hyperlink>
          </w:p>
          <w:p>
            <w:pPr/>
            <w:hyperlink r:id="rId8" w:history="1">
              <w:r>
                <w:rPr>
                  <w:color w:val="#410a8c"/>
                  <w:u w:val="single"/>
                </w:rPr>
                <w:t xml:space="preserve">Olivier Tessier</w:t>
              </w:r>
            </w:hyperlink>
          </w:p>
          <w:p>
            <w:pPr/>
            <w:r>
              <w:rPr>
                <w:i w:val="1"/>
                <w:iCs w:val="1"/>
              </w:rPr>
              <w:t xml:space="preserve">Nhân Học ở Việt Nam - Một số vấn đề lịch sử, nghiên cứu và đào tạo</w:t>
            </w:r>
            <w:r>
              <w:rPr/>
              <w:t xml:space="preserve">, 2016</w:t>
            </w:r>
          </w:p>
          <w:p>
            <w:pPr/>
            <w:r>
              <w:rPr/>
              <w:t xml:space="preserve">Chapitre d'ouvrage</w:t>
            </w:r>
          </w:p>
          <w:p>
            <w:pPr/>
            <w:hyperlink r:id="rId92" w:history="1">
              <w:r>
                <w:rPr>
                  <w:color w:val="#410a8c"/>
                  <w:u w:val="single"/>
                </w:rPr>
                <w:t xml:space="preserve">hal-04476399v1</w:t>
              </w:r>
            </w:hyperlink>
          </w:p>
        </w:tc>
      </w:tr>
      <w:tr>
        <w:trPr/>
        <w:tc>
          <w:tcPr>
            <w:noWrap/>
          </w:tcPr>
          <w:p>
            <w:pPr>
              <w:spacing w:after="200"/>
            </w:pPr>
            <w:hyperlink r:id="rId93" w:history="1">
              <w:r>
                <w:rPr>
                  <w:color w:val="1e198e"/>
                  <w:b w:val="1"/>
                  <w:bCs w:val="1"/>
                  <w:u w:val="single"/>
                </w:rPr>
                <w:t xml:space="preserve">Formation à l’enquête de terrain. Pratiques, réseaux et stratégies liés à la culture maraîchère en zone péri-urbaine au Vietnam</w:t>
              </w:r>
            </w:hyperlink>
          </w:p>
          <w:p>
            <w:pPr/>
            <w:hyperlink r:id="rId8" w:history="1">
              <w:r>
                <w:rPr>
                  <w:color w:val="#410a8c"/>
                  <w:u w:val="single"/>
                </w:rPr>
                <w:t xml:space="preserve">Olivier Tessier</w:t>
              </w:r>
            </w:hyperlink>
          </w:p>
          <w:p>
            <w:pPr/>
            <w:r>
              <w:rPr/>
              <w:t xml:space="preserve">AFD; EFEO; Tri Thức. </w:t>
            </w:r>
            <w:r>
              <w:rPr>
                <w:i w:val="1"/>
                <w:iCs w:val="1"/>
              </w:rPr>
              <w:t xml:space="preserve">Regards sur le développement urbain durable</w:t>
            </w:r>
            <w:r>
              <w:rPr/>
              <w:t xml:space="preserve">, 13, 2015, Conférences &amp; Séminaires</w:t>
            </w:r>
          </w:p>
          <w:p>
            <w:pPr/>
            <w:r>
              <w:rPr/>
              <w:t xml:space="preserve">Chapitre d'ouvrage</w:t>
            </w:r>
          </w:p>
          <w:p>
            <w:pPr/>
            <w:hyperlink r:id="rId93" w:history="1">
              <w:r>
                <w:rPr>
                  <w:color w:val="#410a8c"/>
                  <w:u w:val="single"/>
                </w:rPr>
                <w:t xml:space="preserve">hal-04476403v1</w:t>
              </w:r>
            </w:hyperlink>
          </w:p>
        </w:tc>
      </w:tr>
      <w:tr>
        <w:trPr/>
        <w:tc>
          <w:tcPr>
            <w:noWrap/>
          </w:tcPr>
          <w:p>
            <w:pPr>
              <w:spacing w:after="200"/>
            </w:pPr>
            <w:hyperlink r:id="rId94" w:history="1">
              <w:r>
                <w:rPr>
                  <w:color w:val="1e198e"/>
                  <w:b w:val="1"/>
                  <w:bCs w:val="1"/>
                  <w:u w:val="single"/>
                </w:rPr>
                <w:t xml:space="preserve">Nghiên cứu tình huống trong dân tộc học-lịch sử : &amp;quot;cách mạng chè&amp;quot; (1920 - 1945) tại tỉnh Phú Thọ</w:t>
              </w:r>
            </w:hyperlink>
          </w:p>
          <w:p>
            <w:pPr/>
            <w:hyperlink r:id="rId8" w:history="1">
              <w:r>
                <w:rPr>
                  <w:color w:val="#410a8c"/>
                  <w:u w:val="single"/>
                </w:rPr>
                <w:t xml:space="preserve">Olivier Tessier</w:t>
              </w:r>
            </w:hyperlink>
          </w:p>
          <w:p>
            <w:pPr/>
            <w:r>
              <w:rPr>
                <w:i w:val="1"/>
                <w:iCs w:val="1"/>
              </w:rPr>
              <w:t xml:space="preserve">Sử học Việt Nam trong bối cảnh hội nhập và toàn cầu hóa</w:t>
            </w:r>
            <w:r>
              <w:rPr/>
              <w:t xml:space="preserve">, Nhà xuất bản Thế giới, 2012</w:t>
            </w:r>
          </w:p>
          <w:p>
            <w:pPr/>
            <w:r>
              <w:rPr/>
              <w:t xml:space="preserve">Chapitre d'ouvrage</w:t>
            </w:r>
          </w:p>
          <w:p>
            <w:pPr/>
            <w:hyperlink r:id="rId94" w:history="1">
              <w:r>
                <w:rPr>
                  <w:color w:val="#410a8c"/>
                  <w:u w:val="single"/>
                </w:rPr>
                <w:t xml:space="preserve">halshs-02555862v1</w:t>
              </w:r>
            </w:hyperlink>
          </w:p>
        </w:tc>
      </w:tr>
      <w:tr>
        <w:trPr/>
        <w:tc>
          <w:tcPr>
            <w:noWrap/>
          </w:tcPr>
          <w:p>
            <w:pPr>
              <w:spacing w:after="200"/>
            </w:pPr>
            <w:hyperlink r:id="rId95" w:history="1">
              <w:r>
                <w:rPr>
                  <w:color w:val="1e198e"/>
                  <w:b w:val="1"/>
                  <w:bCs w:val="1"/>
                  <w:u w:val="single"/>
                </w:rPr>
                <w:t xml:space="preserve">Outline of the Process of Red River Hydraulics Development during the Nguyen Dynasty</w:t>
              </w:r>
            </w:hyperlink>
          </w:p>
          <w:p>
            <w:pPr/>
            <w:hyperlink r:id="rId8" w:history="1">
              <w:r>
                <w:rPr>
                  <w:color w:val="#410a8c"/>
                  <w:u w:val="single"/>
                </w:rPr>
                <w:t xml:space="preserve">Olivier Tessier</w:t>
              </w:r>
            </w:hyperlink>
          </w:p>
          <w:p>
            <w:pPr/>
            <w:r>
              <w:rPr>
                <w:i w:val="1"/>
                <w:iCs w:val="1"/>
              </w:rPr>
              <w:t xml:space="preserve">Environmental change and agricultural sustainability in the Mekong Delta</w:t>
            </w:r>
            <w:r>
              <w:rPr/>
              <w:t xml:space="preserve">, Springer, pp.45-68, 2011, 978-94-0070933-1</w:t>
            </w:r>
          </w:p>
          <w:p>
            <w:pPr/>
            <w:r>
              <w:rPr/>
              <w:t xml:space="preserve">Chapitre d'ouvrage</w:t>
            </w:r>
          </w:p>
          <w:p>
            <w:pPr/>
            <w:hyperlink r:id="rId95" w:history="1">
              <w:r>
                <w:rPr>
                  <w:color w:val="#410a8c"/>
                  <w:u w:val="single"/>
                </w:rPr>
                <w:t xml:space="preserve">halshs-02555889v1</w:t>
              </w:r>
            </w:hyperlink>
          </w:p>
        </w:tc>
      </w:tr>
      <w:tr>
        <w:trPr/>
        <w:tc>
          <w:tcPr>
            <w:noWrap/>
          </w:tcPr>
          <w:p>
            <w:pPr>
              <w:spacing w:after="200"/>
            </w:pPr>
            <w:hyperlink r:id="rId96" w:history="1">
              <w:r>
                <w:rPr>
                  <w:color w:val="1e198e"/>
                  <w:b w:val="1"/>
                  <w:bCs w:val="1"/>
                  <w:u w:val="single"/>
                </w:rPr>
                <w:t xml:space="preserve">Giúp đỡ&amp;quot; và tương trợ công đồng làng quê ở miền Bắc Việt Nam: Quan hệ giữa tình đoàn kết và sự phụ thuộc</w:t>
              </w:r>
            </w:hyperlink>
          </w:p>
          <w:p>
            <w:pPr/>
            <w:hyperlink r:id="rId8" w:history="1">
              <w:r>
                <w:rPr>
                  <w:color w:val="#410a8c"/>
                  <w:u w:val="single"/>
                </w:rPr>
                <w:t xml:space="preserve">Olivier Tessier</w:t>
              </w:r>
            </w:hyperlink>
          </w:p>
          <w:p>
            <w:pPr/>
            <w:r>
              <w:rPr>
                <w:i w:val="1"/>
                <w:iCs w:val="1"/>
              </w:rPr>
              <w:t xml:space="preserve">Hiện đại và động thái của truyền thống ở Việt Nam: Những cách tiếp cận nhân học</w:t>
            </w:r>
            <w:r>
              <w:rPr/>
              <w:t xml:space="preserve">, Nhà-xuất-bản-Đại-học-quốc-gia-Thành-phó̂-Hồ-Chí-Minh, pp.346-366, 2010</w:t>
            </w:r>
          </w:p>
          <w:p>
            <w:pPr/>
            <w:r>
              <w:rPr/>
              <w:t xml:space="preserve">Chapitre d'ouvrage</w:t>
            </w:r>
          </w:p>
          <w:p>
            <w:pPr/>
            <w:hyperlink r:id="rId96" w:history="1">
              <w:r>
                <w:rPr>
                  <w:color w:val="#410a8c"/>
                  <w:u w:val="single"/>
                </w:rPr>
                <w:t xml:space="preserve">halshs-02555968v1</w:t>
              </w:r>
            </w:hyperlink>
          </w:p>
        </w:tc>
      </w:tr>
      <w:tr>
        <w:trPr/>
        <w:tc>
          <w:tcPr>
            <w:noWrap/>
          </w:tcPr>
          <w:p>
            <w:pPr>
              <w:spacing w:after="200"/>
            </w:pPr>
            <w:hyperlink r:id="rId97" w:history="1">
              <w:r>
                <w:rPr>
                  <w:color w:val="1e198e"/>
                  <w:b w:val="1"/>
                  <w:bCs w:val="1"/>
                  <w:u w:val="single"/>
                </w:rPr>
                <w:t xml:space="preserve">Quelques éclairages sur le processus de destitution de l'ancienne cité impériale de Thăng Long _ Hà Nội reléguée au rang de chef-lieu de la région de Bắc Thành (1802-1831)</w:t>
              </w:r>
            </w:hyperlink>
          </w:p>
          <w:p>
            <w:pPr/>
            <w:hyperlink r:id="rId8" w:history="1">
              <w:r>
                <w:rPr>
                  <w:color w:val="#410a8c"/>
                  <w:u w:val="single"/>
                </w:rPr>
                <w:t xml:space="preserve">Olivier Tessier</w:t>
              </w:r>
            </w:hyperlink>
          </w:p>
          <w:p>
            <w:pPr/>
            <w:r>
              <w:rPr/>
              <w:t xml:space="preserve">Viện khoa học xã hội Việt Nam. </w:t>
            </w:r>
            <w:r>
              <w:rPr>
                <w:i w:val="1"/>
                <w:iCs w:val="1"/>
              </w:rPr>
              <w:t xml:space="preserve">Bản đồ Hà Nội 1831</w:t>
            </w:r>
            <w:r>
              <w:rPr/>
              <w:t xml:space="preserve">, pp.53-78, 2010</w:t>
            </w:r>
          </w:p>
          <w:p>
            <w:pPr/>
            <w:r>
              <w:rPr/>
              <w:t xml:space="preserve">Chapitre d'ouvrage</w:t>
            </w:r>
          </w:p>
          <w:p>
            <w:pPr/>
            <w:hyperlink r:id="rId97" w:history="1">
              <w:r>
                <w:rPr>
                  <w:color w:val="#410a8c"/>
                  <w:u w:val="single"/>
                </w:rPr>
                <w:t xml:space="preserve">halshs-02555947v1</w:t>
              </w:r>
            </w:hyperlink>
          </w:p>
        </w:tc>
      </w:tr>
      <w:tr>
        <w:trPr/>
        <w:tc>
          <w:tcPr>
            <w:noWrap/>
          </w:tcPr>
          <w:p>
            <w:pPr>
              <w:spacing w:after="200"/>
            </w:pPr>
            <w:hyperlink r:id="rId98" w:history="1">
              <w:r>
                <w:rPr>
                  <w:color w:val="1e198e"/>
                  <w:b w:val="1"/>
                  <w:bCs w:val="1"/>
                  <w:u w:val="single"/>
                </w:rPr>
                <w:t xml:space="preserve">Giving or imposing the opportunity to participate? Reconsidering the meaning of success and failure of participatory approaches</w:t>
              </w:r>
            </w:hyperlink>
          </w:p>
          <w:p>
            <w:pPr/>
            <w:hyperlink r:id="rId8" w:history="1">
              <w:r>
                <w:rPr>
                  <w:color w:val="#410a8c"/>
                  <w:u w:val="single"/>
                </w:rPr>
                <w:t xml:space="preserve">Olivier Tessier</w:t>
              </w:r>
            </w:hyperlink>
          </w:p>
          <w:p>
            <w:pPr/>
            <w:r>
              <w:rPr>
                <w:i w:val="1"/>
                <w:iCs w:val="1"/>
              </w:rPr>
              <w:t xml:space="preserve">Participatory approaches for sustainable land use in Southeast Asia</w:t>
            </w:r>
            <w:r>
              <w:rPr/>
              <w:t xml:space="preserve">, White Lotus Press, pp.196-227, 2005</w:t>
            </w:r>
          </w:p>
          <w:p>
            <w:pPr/>
            <w:r>
              <w:rPr/>
              <w:t xml:space="preserve">Chapitre d'ouvrage</w:t>
            </w:r>
          </w:p>
          <w:p>
            <w:pPr/>
            <w:hyperlink r:id="rId98" w:history="1">
              <w:r>
                <w:rPr>
                  <w:color w:val="#410a8c"/>
                  <w:u w:val="single"/>
                </w:rPr>
                <w:t xml:space="preserve">halshs-02556015v1</w:t>
              </w:r>
            </w:hyperlink>
          </w:p>
        </w:tc>
      </w:tr>
      <w:tr>
        <w:trPr/>
        <w:tc>
          <w:tcPr>
            <w:noWrap/>
          </w:tcPr>
          <w:p>
            <w:pPr>
              <w:spacing w:after="200"/>
            </w:pPr>
            <w:hyperlink r:id="rId99" w:history="1">
              <w:r>
                <w:rPr>
                  <w:color w:val="1e198e"/>
                  <w:b w:val="1"/>
                  <w:bCs w:val="1"/>
                  <w:u w:val="single"/>
                </w:rPr>
                <w:t xml:space="preserve">Commuting from the village to the city: analyzing the patterns of migration of the people of the northern village of Hay to Hanoi</w:t>
              </w:r>
            </w:hyperlink>
          </w:p>
          <w:p>
            <w:pPr/>
            <w:hyperlink r:id="rId8" w:history="1">
              <w:r>
                <w:rPr>
                  <w:color w:val="#410a8c"/>
                  <w:u w:val="single"/>
                </w:rPr>
                <w:t xml:space="preserve">Olivier Tessier</w:t>
              </w:r>
            </w:hyperlink>
          </w:p>
          <w:p>
            <w:pPr/>
            <w:r>
              <w:rPr/>
              <w:t xml:space="preserve">University of Michigan Press. </w:t>
            </w:r>
            <w:r>
              <w:rPr>
                <w:i w:val="1"/>
                <w:iCs w:val="1"/>
              </w:rPr>
              <w:t xml:space="preserve">Viêt Nam exposé : French scholarship on twentieth-century Vietnamese society</w:t>
            </w:r>
            <w:r>
              <w:rPr/>
              <w:t xml:space="preserve">, pp.387-420, 2002</w:t>
            </w:r>
          </w:p>
          <w:p>
            <w:pPr/>
            <w:r>
              <w:rPr/>
              <w:t xml:space="preserve">Chapitre d'ouvrage</w:t>
            </w:r>
          </w:p>
          <w:p>
            <w:pPr/>
            <w:hyperlink r:id="rId99" w:history="1">
              <w:r>
                <w:rPr>
                  <w:color w:val="#410a8c"/>
                  <w:u w:val="single"/>
                </w:rPr>
                <w:t xml:space="preserve">halshs-02556529v1</w:t>
              </w:r>
            </w:hyperlink>
          </w:p>
        </w:tc>
      </w:tr>
      <w:tr>
        <w:trPr/>
        <w:tc>
          <w:tcPr>
            <w:noWrap/>
          </w:tcPr>
          <w:p>
            <w:pPr>
              <w:spacing w:after="200"/>
            </w:pPr>
            <w:hyperlink r:id="rId100" w:history="1">
              <w:r>
                <w:rPr>
                  <w:color w:val="1e198e"/>
                  <w:b w:val="1"/>
                  <w:bCs w:val="1"/>
                  <w:u w:val="single"/>
                </w:rPr>
                <w:t xml:space="preserve">Construire et dénommer l'espace: histoire et pratiques culturelles dans un village de la Moyenne Région (province de Phu Tho)</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pp.619-662, 2002</w:t>
            </w:r>
          </w:p>
          <w:p>
            <w:pPr/>
            <w:r>
              <w:rPr/>
              <w:t xml:space="preserve">Chapitre d'ouvrage</w:t>
            </w:r>
          </w:p>
          <w:p>
            <w:pPr/>
            <w:hyperlink r:id="rId100" w:history="1">
              <w:r>
                <w:rPr>
                  <w:color w:val="#410a8c"/>
                  <w:u w:val="single"/>
                </w:rPr>
                <w:t xml:space="preserve">halshs-02556549v1</w:t>
              </w:r>
            </w:hyperlink>
          </w:p>
        </w:tc>
      </w:tr>
      <w:tr>
        <w:trPr/>
        <w:tc>
          <w:tcPr>
            <w:noWrap/>
          </w:tcPr>
          <w:p>
            <w:pPr>
              <w:spacing w:after="200"/>
            </w:pPr>
            <w:hyperlink r:id="rId101" w:history="1">
              <w:r>
                <w:rPr>
                  <w:color w:val="1e198e"/>
                  <w:b w:val="1"/>
                  <w:bCs w:val="1"/>
                  <w:u w:val="single"/>
                </w:rPr>
                <w:t xml:space="preserve">Mobilité économique et ancrage au village</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pp.139-179, 2002</w:t>
            </w:r>
          </w:p>
          <w:p>
            <w:pPr/>
            <w:r>
              <w:rPr/>
              <w:t xml:space="preserve">Chapitre d'ouvrage</w:t>
            </w:r>
          </w:p>
          <w:p>
            <w:pPr/>
            <w:hyperlink r:id="rId101" w:history="1">
              <w:r>
                <w:rPr>
                  <w:color w:val="#410a8c"/>
                  <w:u w:val="single"/>
                </w:rPr>
                <w:t xml:space="preserve">halshs-02556540v1</w:t>
              </w:r>
            </w:hyperlink>
          </w:p>
        </w:tc>
      </w:tr>
      <w:tr>
        <w:trPr/>
        <w:tc>
          <w:tcPr>
            <w:noWrap/>
          </w:tcPr>
          <w:p>
            <w:pPr>
              <w:spacing w:after="200"/>
            </w:pPr>
            <w:hyperlink r:id="rId102" w:history="1">
              <w:r>
                <w:rPr>
                  <w:color w:val="1e198e"/>
                  <w:b w:val="1"/>
                  <w:bCs w:val="1"/>
                  <w:u w:val="single"/>
                </w:rPr>
                <w:t xml:space="preserve">Pression démographique et contraintes politiques : la paysannerie nord vietnamienne dans la tourmente du XXe siècle</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t xml:space="preserve">Centre français sur la population et le développement. </w:t>
            </w:r>
            <w:r>
              <w:rPr>
                <w:i w:val="1"/>
                <w:iCs w:val="1"/>
              </w:rPr>
              <w:t xml:space="preserve">Population et développement au Viêt-nam</w:t>
            </w:r>
            <w:r>
              <w:rPr/>
              <w:t xml:space="preserve">, pp.495-527, 2000</w:t>
            </w:r>
          </w:p>
          <w:p>
            <w:pPr/>
            <w:r>
              <w:rPr/>
              <w:t xml:space="preserve">Chapitre d'ouvrage</w:t>
            </w:r>
          </w:p>
          <w:p>
            <w:pPr/>
            <w:hyperlink r:id="rId102" w:history="1">
              <w:r>
                <w:rPr>
                  <w:color w:val="#410a8c"/>
                  <w:u w:val="single"/>
                </w:rPr>
                <w:t xml:space="preserve">halshs-02558351v1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L’École française d’Extrême-Orient (l’œuvre au Vietnam)</w:t>
              </w:r>
            </w:hyperlink>
          </w:p>
          <w:p>
            <w:pPr/>
            <w:hyperlink r:id="rId8" w:history="1">
              <w:r>
                <w:rPr>
                  <w:color w:val="#410a8c"/>
                  <w:u w:val="single"/>
                </w:rPr>
                <w:t xml:space="preserve">Olivier Tessier</w:t>
              </w:r>
            </w:hyperlink>
          </w:p>
          <w:p>
            <w:pPr/>
            <w:r>
              <w:rPr>
                <w:i w:val="1"/>
                <w:iCs w:val="1"/>
              </w:rPr>
              <w:t xml:space="preserve">Encyclopédie de la colonisation française Vol. III</w:t>
            </w:r>
            <w:r>
              <w:rPr/>
              <w:t xml:space="preserve">, 2018, pp.150-153</w:t>
            </w:r>
          </w:p>
          <w:p>
            <w:pPr/>
            <w:r>
              <w:rPr/>
              <w:t xml:space="preserve">Notice d’encyclopédie ou de dictionnaire</w:t>
            </w:r>
          </w:p>
          <w:p>
            <w:pPr/>
            <w:hyperlink r:id="rId103" w:history="1">
              <w:r>
                <w:rPr>
                  <w:color w:val="#410a8c"/>
                  <w:u w:val="single"/>
                </w:rPr>
                <w:t xml:space="preserve">hal-04476408v1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Participatory irrigation management: from theory to reality - Insights from the Phuoc-Hoa irrigation project</w:t>
              </w:r>
            </w:hyperlink>
          </w:p>
          <w:p>
            <w:pPr/>
            <w:hyperlink r:id="rId39" w:history="1">
              <w:r>
                <w:rPr>
                  <w:color w:val="#410a8c"/>
                  <w:u w:val="single"/>
                </w:rPr>
                <w:t xml:space="preserve">Huynh Thi Phuong Linh</w:t>
              </w:r>
            </w:hyperlink>
            <w:r>
              <w:rPr/>
              <w:t xml:space="preserve">,</w:t>
            </w:r>
            <w:hyperlink r:id="rId8" w:history="1">
              <w:r>
                <w:rPr>
                  <w:color w:val="#410a8c"/>
                  <w:u w:val="single"/>
                </w:rPr>
                <w:t xml:space="preserve">Olivier Tessier</w:t>
              </w:r>
            </w:hyperlink>
            <w:r>
              <w:rPr/>
              <w:t xml:space="preserve">,</w:t>
            </w:r>
            <w:hyperlink r:id="rId105" w:history="1">
              <w:r>
                <w:rPr>
                  <w:color w:val="#410a8c"/>
                  <w:u w:val="single"/>
                </w:rPr>
                <w:t xml:space="preserve">Quentin Ballin</w:t>
              </w:r>
            </w:hyperlink>
            <w:r>
              <w:rPr/>
              <w:t xml:space="preserve">,</w:t>
            </w:r>
            <w:hyperlink r:id="rId106" w:history="1">
              <w:r>
                <w:rPr>
                  <w:color w:val="#410a8c"/>
                  <w:u w:val="single"/>
                </w:rPr>
                <w:t xml:space="preserve">Stéphanie Leyronas</w:t>
              </w:r>
            </w:hyperlink>
          </w:p>
          <w:p>
            <w:pPr/>
            <w:r>
              <w:rPr/>
              <w:t xml:space="preserve">[Technical Report] 61, Agence française de développement (AFD). 2021</w:t>
            </w:r>
          </w:p>
          <w:p>
            <w:pPr/>
            <w:r>
              <w:rPr/>
              <w:t xml:space="preserve">Rapport</w:t>
            </w:r>
            <w:r>
              <w:rPr/>
              <w:t xml:space="preserve"> (rapport technique)</w:t>
            </w:r>
          </w:p>
          <w:p>
            <w:pPr/>
            <w:hyperlink r:id="rId104" w:history="1">
              <w:r>
                <w:rPr>
                  <w:color w:val="#410a8c"/>
                  <w:u w:val="single"/>
                </w:rPr>
                <w:t xml:space="preserve">halshs-03628044v1</w:t>
              </w:r>
            </w:hyperlink>
          </w:p>
        </w:tc>
      </w:tr>
      <w:tr>
        <w:trPr/>
        <w:tc>
          <w:tcPr>
            <w:noWrap/>
          </w:tcPr>
          <w:p>
            <w:pPr>
              <w:spacing w:after="200"/>
            </w:pPr>
            <w:hyperlink r:id="rId107" w:history="1">
              <w:r>
                <w:rPr>
                  <w:color w:val="1e198e"/>
                  <w:b w:val="1"/>
                  <w:bCs w:val="1"/>
                  <w:u w:val="single"/>
                </w:rPr>
                <w:t xml:space="preserve">Participatory irrigation management: from theory to reality– Insights from the Phước-Hòa irrigation project</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Rapport Technique n°61, AFD - Agence Française de Développement. 2020, 98p</w:t>
            </w:r>
          </w:p>
          <w:p>
            <w:pPr/>
            <w:r>
              <w:rPr/>
              <w:t xml:space="preserve">Rapport</w:t>
            </w:r>
          </w:p>
          <w:p>
            <w:pPr/>
            <w:hyperlink r:id="rId107" w:history="1">
              <w:r>
                <w:rPr>
                  <w:color w:val="#410a8c"/>
                  <w:u w:val="single"/>
                </w:rPr>
                <w:t xml:space="preserve">hal-04477346v1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Le pays natal est un carambole sucré » [Que huong la chum khe ngot] Ancrage social et mobilité spatiale : essai de définition d'un espace social local au nord du Vietnam</w:t>
              </w:r>
            </w:hyperlink>
          </w:p>
          <w:p>
            <w:pPr/>
            <w:hyperlink r:id="rId8" w:history="1">
              <w:r>
                <w:rPr>
                  <w:color w:val="#410a8c"/>
                  <w:u w:val="single"/>
                </w:rPr>
                <w:t xml:space="preserve">Olivier Tessier</w:t>
              </w:r>
            </w:hyperlink>
          </w:p>
          <w:p>
            <w:pPr/>
            <w:r>
              <w:rPr/>
              <w:t xml:space="preserve">Sciences de l'Homme et Société. Université Aix-Marseille I, 2003.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tel-05258633v1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6389v1" TargetMode="External"/><Relationship Id="rId8" Type="http://schemas.openxmlformats.org/officeDocument/2006/relationships/hyperlink" Target="https://hal.science/search/index/?q=*&amp;authFullName_s=Olivier Tessier" TargetMode="External"/><Relationship Id="rId9" Type="http://schemas.openxmlformats.org/officeDocument/2006/relationships/hyperlink" Target="https://hal.science/hal-04476392v1" TargetMode="External"/><Relationship Id="rId10" Type="http://schemas.openxmlformats.org/officeDocument/2006/relationships/hyperlink" Target="https://hal.science/search/index/?q=*&amp;authFullName_s=Nguyet Minh Nguyen" TargetMode="External"/><Relationship Id="rId11" Type="http://schemas.openxmlformats.org/officeDocument/2006/relationships/hyperlink" Target="https://shs.hal.science/halshs-03627989v1" TargetMode="External"/><Relationship Id="rId12" Type="http://schemas.openxmlformats.org/officeDocument/2006/relationships/hyperlink" Target="https://dx.doi.org/10.4000/aof.12822" TargetMode="External"/><Relationship Id="rId13" Type="http://schemas.openxmlformats.org/officeDocument/2006/relationships/hyperlink" Target="https://shs.hal.science/halshs-02914675v1" TargetMode="External"/><Relationship Id="rId14" Type="http://schemas.openxmlformats.org/officeDocument/2006/relationships/hyperlink" Target="https://shs.hal.science/halshs-02191542v1" TargetMode="External"/><Relationship Id="rId15" Type="http://schemas.openxmlformats.org/officeDocument/2006/relationships/hyperlink" Target="https://shs.hal.science/halshs-02553528v1" TargetMode="External"/><Relationship Id="rId16" Type="http://schemas.openxmlformats.org/officeDocument/2006/relationships/hyperlink" Target="https://shs.hal.science/halshs-02555931v1" TargetMode="External"/><Relationship Id="rId17" Type="http://schemas.openxmlformats.org/officeDocument/2006/relationships/hyperlink" Target="https://shs.hal.science/halshs-02555987v1" TargetMode="External"/><Relationship Id="rId18" Type="http://schemas.openxmlformats.org/officeDocument/2006/relationships/hyperlink" Target="https://shs.hal.science/halshs-02555978v1" TargetMode="External"/><Relationship Id="rId19" Type="http://schemas.openxmlformats.org/officeDocument/2006/relationships/hyperlink" Target="https://dx.doi.org/10.4000/moussons.955" TargetMode="External"/><Relationship Id="rId20" Type="http://schemas.openxmlformats.org/officeDocument/2006/relationships/hyperlink" Target="https://shs.hal.science/halshs-02556001v1" TargetMode="External"/><Relationship Id="rId21" Type="http://schemas.openxmlformats.org/officeDocument/2006/relationships/hyperlink" Target="https://shs.hal.science/halshs-02555882v1" TargetMode="External"/><Relationship Id="rId22" Type="http://schemas.openxmlformats.org/officeDocument/2006/relationships/hyperlink" Target="https://dx.doi.org/10.3406/befeo.2008.6105" TargetMode="External"/><Relationship Id="rId23" Type="http://schemas.openxmlformats.org/officeDocument/2006/relationships/hyperlink" Target="https://shs.hal.science/halshs-02556023v1" TargetMode="External"/><Relationship Id="rId24" Type="http://schemas.openxmlformats.org/officeDocument/2006/relationships/hyperlink" Target="https://dx.doi.org/10.4000/moussons.2598" TargetMode="External"/><Relationship Id="rId25" Type="http://schemas.openxmlformats.org/officeDocument/2006/relationships/hyperlink" Target="https://shs.hal.science/halshs-02556583v1" TargetMode="External"/><Relationship Id="rId26" Type="http://schemas.openxmlformats.org/officeDocument/2006/relationships/hyperlink" Target="https://shs.hal.science/halshs-02558337v1" TargetMode="External"/><Relationship Id="rId27" Type="http://schemas.openxmlformats.org/officeDocument/2006/relationships/hyperlink" Target="https://dx.doi.org/10.3406/asean.1999.1645" TargetMode="External"/><Relationship Id="rId28" Type="http://schemas.openxmlformats.org/officeDocument/2006/relationships/hyperlink" Target="https://shs.hal.science/halshs-02558383v1" TargetMode="External"/><Relationship Id="rId29" Type="http://schemas.openxmlformats.org/officeDocument/2006/relationships/hyperlink" Target="https://hal.science/search/index/?q=*&amp;authFullName_s=J.P. Fontenelle" TargetMode="External"/><Relationship Id="rId30" Type="http://schemas.openxmlformats.org/officeDocument/2006/relationships/hyperlink" Target="https://shs.hal.science/halshs-02558342v1" TargetMode="External"/><Relationship Id="rId31" Type="http://schemas.openxmlformats.org/officeDocument/2006/relationships/hyperlink" Target="https://dx.doi.org/10.3406/befeo.1996.3790" TargetMode="External"/><Relationship Id="rId32" Type="http://schemas.openxmlformats.org/officeDocument/2006/relationships/hyperlink" Target="https://hal.science/hal-04477370v1" TargetMode="External"/><Relationship Id="rId33" Type="http://schemas.openxmlformats.org/officeDocument/2006/relationships/hyperlink" Target="https://hal.science/hal-04477381v1" TargetMode="External"/><Relationship Id="rId34" Type="http://schemas.openxmlformats.org/officeDocument/2006/relationships/hyperlink" Target="https://hal.science/hal-04477477v1" TargetMode="External"/><Relationship Id="rId35" Type="http://schemas.openxmlformats.org/officeDocument/2006/relationships/hyperlink" Target="https://shs.hal.science/halshs-02191783v1" TargetMode="External"/><Relationship Id="rId36" Type="http://schemas.openxmlformats.org/officeDocument/2006/relationships/hyperlink" Target="https://shs.hal.science/halshs-02914683v1" TargetMode="External"/><Relationship Id="rId37" Type="http://schemas.openxmlformats.org/officeDocument/2006/relationships/hyperlink" Target="https://shs.hal.science/halshs-02914685v1" TargetMode="External"/><Relationship Id="rId38" Type="http://schemas.openxmlformats.org/officeDocument/2006/relationships/hyperlink" Target="https://hal.science/hal-04477417v1" TargetMode="External"/><Relationship Id="rId39" Type="http://schemas.openxmlformats.org/officeDocument/2006/relationships/hyperlink" Target="https://hal.science/search/index/?q=*&amp;authFullName_s=Huynh Thi Phuong Linh" TargetMode="External"/><Relationship Id="rId40" Type="http://schemas.openxmlformats.org/officeDocument/2006/relationships/hyperlink" Target="https://hal.science/hal-04477424v1" TargetMode="External"/><Relationship Id="rId41" Type="http://schemas.openxmlformats.org/officeDocument/2006/relationships/hyperlink" Target="https://hal.science/hal-04477400v1" TargetMode="External"/><Relationship Id="rId42" Type="http://schemas.openxmlformats.org/officeDocument/2006/relationships/hyperlink" Target="https://hal.science/hal-04477431v1" TargetMode="External"/><Relationship Id="rId43" Type="http://schemas.openxmlformats.org/officeDocument/2006/relationships/hyperlink" Target="https://hal.science/hal-04477445v1" TargetMode="External"/><Relationship Id="rId44" Type="http://schemas.openxmlformats.org/officeDocument/2006/relationships/hyperlink" Target="https://hal.science/hal-04477453v1" TargetMode="External"/><Relationship Id="rId45" Type="http://schemas.openxmlformats.org/officeDocument/2006/relationships/hyperlink" Target="https://hal.science/hal-04477437v1" TargetMode="External"/><Relationship Id="rId46" Type="http://schemas.openxmlformats.org/officeDocument/2006/relationships/hyperlink" Target="https://hal.science/hal-01394659v1" TargetMode="External"/><Relationship Id="rId47" Type="http://schemas.openxmlformats.org/officeDocument/2006/relationships/hyperlink" Target="https://hal.science/search/index/?q=*&amp;authFullName_s=Nasser Gasmi" TargetMode="External"/><Relationship Id="rId48" Type="http://schemas.openxmlformats.org/officeDocument/2006/relationships/hyperlink" Target="https://hal.science/search/index/?q=*&amp;authFullName_s=Arnaud Grignard" TargetMode="External"/><Relationship Id="rId49" Type="http://schemas.openxmlformats.org/officeDocument/2006/relationships/hyperlink" Target="https://hal.science/search/index/?q=*&amp;authFullName_s=Alexis Drogoul" TargetMode="External"/><Relationship Id="rId50" Type="http://schemas.openxmlformats.org/officeDocument/2006/relationships/hyperlink" Target="https://hal.science/search/index/?q=*&amp;authFullName_s=Benoit Gaudou" TargetMode="External"/><Relationship Id="rId51" Type="http://schemas.openxmlformats.org/officeDocument/2006/relationships/hyperlink" Target="https://hal.science/search/index/?q=*&amp;authFullName_s=Patrick Taillandier" TargetMode="External"/><Relationship Id="rId52" Type="http://schemas.openxmlformats.org/officeDocument/2006/relationships/hyperlink" Target="https://hal.science/hal-04476401v1" TargetMode="External"/><Relationship Id="rId53" Type="http://schemas.openxmlformats.org/officeDocument/2006/relationships/hyperlink" Target="https://hal.science/hal-04477518v1" TargetMode="External"/><Relationship Id="rId54" Type="http://schemas.openxmlformats.org/officeDocument/2006/relationships/hyperlink" Target="https://hal.science/search/index/?q=*&amp;authFullName_s=Louis Malleret" TargetMode="External"/><Relationship Id="rId55" Type="http://schemas.openxmlformats.org/officeDocument/2006/relationships/hyperlink" Target="https://hal.science/search/index/?q=*&amp;authFullName_s=Thi Hiep Nguyen" TargetMode="External"/><Relationship Id="rId56" Type="http://schemas.openxmlformats.org/officeDocument/2006/relationships/hyperlink" Target="https://hal.science/search/index/?q=*&amp;authFullName_s=H&#7919;u Gi&#7873;ng Nguy&#7877;n" TargetMode="External"/><Relationship Id="rId57" Type="http://schemas.openxmlformats.org/officeDocument/2006/relationships/hyperlink" Target="https://hal.science/hal-04477524v1" TargetMode="External"/><Relationship Id="rId58" Type="http://schemas.openxmlformats.org/officeDocument/2006/relationships/hyperlink" Target="https://hal.science/search/index/?q=*&amp;authFullName_s=Maurice Durand" TargetMode="External"/><Relationship Id="rId59" Type="http://schemas.openxmlformats.org/officeDocument/2006/relationships/hyperlink" Target="https://hal.science/search/index/?q=*&amp;authFullName_s=Philippe Papin" TargetMode="External"/><Relationship Id="rId60" Type="http://schemas.openxmlformats.org/officeDocument/2006/relationships/hyperlink" Target="https://shs.hal.science/halshs-03627955v1" TargetMode="External"/><Relationship Id="rId61" Type="http://schemas.openxmlformats.org/officeDocument/2006/relationships/hyperlink" Target="https://shs.hal.science/halshs-03627984v1" TargetMode="External"/><Relationship Id="rId62" Type="http://schemas.openxmlformats.org/officeDocument/2006/relationships/hyperlink" Target="https://shs.hal.science/halshs-03627387v1" TargetMode="External"/><Relationship Id="rId63" Type="http://schemas.openxmlformats.org/officeDocument/2006/relationships/hyperlink" Target="https://hal.science/search/index/?q=*&amp;authFullName_s=Philippe Le Failler" TargetMode="External"/><Relationship Id="rId64" Type="http://schemas.openxmlformats.org/officeDocument/2006/relationships/hyperlink" Target="https://hal.science/search/index/?q=*&amp;authFullName_s=&#201;ric Bourdonneau" TargetMode="External"/><Relationship Id="rId65" Type="http://schemas.openxmlformats.org/officeDocument/2006/relationships/hyperlink" Target="https://hal.science/search/index/?q=*&amp;authFullName_s=Michel Lorrillard" TargetMode="External"/><Relationship Id="rId66" Type="http://schemas.openxmlformats.org/officeDocument/2006/relationships/hyperlink" Target="https://hal.science/hal-04477528v1" TargetMode="External"/><Relationship Id="rId67" Type="http://schemas.openxmlformats.org/officeDocument/2006/relationships/hyperlink" Target="https://shs.hal.science/halshs-02191506v1" TargetMode="External"/><Relationship Id="rId68" Type="http://schemas.openxmlformats.org/officeDocument/2006/relationships/hyperlink" Target="https://hal.science/search/index/?q=*&amp;authFullName_s=Nguy&#7877;n Th&#7883; Hi&#7879;p" TargetMode="External"/><Relationship Id="rId69" Type="http://schemas.openxmlformats.org/officeDocument/2006/relationships/hyperlink" Target="https://hal.science/hal-04476376v1" TargetMode="External"/><Relationship Id="rId70" Type="http://schemas.openxmlformats.org/officeDocument/2006/relationships/hyperlink" Target="https://hal.science/search/index/?q=*&amp;authFullName_s=Pascal Bourdeaux" TargetMode="External"/><Relationship Id="rId71" Type="http://schemas.openxmlformats.org/officeDocument/2006/relationships/hyperlink" Target="https://shs.hal.science/halshs-02553182v1" TargetMode="External"/><Relationship Id="rId72" Type="http://schemas.openxmlformats.org/officeDocument/2006/relationships/hyperlink" Target="https://hal.science/search/index/?q=*&amp;authFullName_s=Henri Oger" TargetMode="External"/><Relationship Id="rId73" Type="http://schemas.openxmlformats.org/officeDocument/2006/relationships/hyperlink" Target="https://shs.hal.science/halshs-02553283v1" TargetMode="External"/><Relationship Id="rId74" Type="http://schemas.openxmlformats.org/officeDocument/2006/relationships/hyperlink" Target="https://shs.hal.science/halshs-02558332v1" TargetMode="External"/><Relationship Id="rId75" Type="http://schemas.openxmlformats.org/officeDocument/2006/relationships/hyperlink" Target="https://shs.hal.science/halshs-02556849v1" TargetMode="External"/><Relationship Id="rId76" Type="http://schemas.openxmlformats.org/officeDocument/2006/relationships/hyperlink" Target="https://hal.science/hal-04476383v1" TargetMode="External"/><Relationship Id="rId77" Type="http://schemas.openxmlformats.org/officeDocument/2006/relationships/hyperlink" Target="https://hal.science/hal-04477322v1" TargetMode="External"/><Relationship Id="rId78" Type="http://schemas.openxmlformats.org/officeDocument/2006/relationships/hyperlink" Target="https://shs.hal.science/halshs-03628038v1" TargetMode="External"/><Relationship Id="rId79" Type="http://schemas.openxmlformats.org/officeDocument/2006/relationships/hyperlink" Target="https://hal.science/hal-04477336v1" TargetMode="External"/><Relationship Id="rId80" Type="http://schemas.openxmlformats.org/officeDocument/2006/relationships/hyperlink" Target="https://shs.hal.science/halshs-02914667v1" TargetMode="External"/><Relationship Id="rId81" Type="http://schemas.openxmlformats.org/officeDocument/2006/relationships/hyperlink" Target="https://shs.hal.science/halshs-03121852v1" TargetMode="External"/><Relationship Id="rId82" Type="http://schemas.openxmlformats.org/officeDocument/2006/relationships/hyperlink" Target="https://shs.hal.science/halshs-02191734v1" TargetMode="External"/><Relationship Id="rId83" Type="http://schemas.openxmlformats.org/officeDocument/2006/relationships/hyperlink" Target="https://shs.hal.science/halshs-02914680v1" TargetMode="External"/><Relationship Id="rId84" Type="http://schemas.openxmlformats.org/officeDocument/2006/relationships/hyperlink" Target="https://shs.hal.science/halshs-02914672v1" TargetMode="External"/><Relationship Id="rId85" Type="http://schemas.openxmlformats.org/officeDocument/2006/relationships/hyperlink" Target="https://hal.science/search/index/?q=*&amp;authFullName_s=Christophe Gironde" TargetMode="External"/><Relationship Id="rId86" Type="http://schemas.openxmlformats.org/officeDocument/2006/relationships/hyperlink" Target="https://normandie-univ.hal.science/hal-02166977v1" TargetMode="External"/><Relationship Id="rId87" Type="http://schemas.openxmlformats.org/officeDocument/2006/relationships/hyperlink" Target="https://hal.science/search/index/?q=*&amp;authFullName_s=Pierre-Yves Le Meur" TargetMode="External"/><Relationship Id="rId88" Type="http://schemas.openxmlformats.org/officeDocument/2006/relationships/hyperlink" Target="https://hal.science/search/index/?q=*&amp;authFullName_s=Emmanuel Pannier" TargetMode="External"/><Relationship Id="rId89" Type="http://schemas.openxmlformats.org/officeDocument/2006/relationships/hyperlink" Target="https://shs.hal.science/halshs-02191755v1" TargetMode="External"/><Relationship Id="rId90" Type="http://schemas.openxmlformats.org/officeDocument/2006/relationships/hyperlink" Target="https://hal.science/hal-04476394v1" TargetMode="External"/><Relationship Id="rId91" Type="http://schemas.openxmlformats.org/officeDocument/2006/relationships/hyperlink" Target="https://hal.science/hal-04476398v1" TargetMode="External"/><Relationship Id="rId92" Type="http://schemas.openxmlformats.org/officeDocument/2006/relationships/hyperlink" Target="https://hal.science/hal-04476399v1" TargetMode="External"/><Relationship Id="rId93" Type="http://schemas.openxmlformats.org/officeDocument/2006/relationships/hyperlink" Target="https://hal.science/hal-04476403v1" TargetMode="External"/><Relationship Id="rId94" Type="http://schemas.openxmlformats.org/officeDocument/2006/relationships/hyperlink" Target="https://shs.hal.science/halshs-02555862v1" TargetMode="External"/><Relationship Id="rId95" Type="http://schemas.openxmlformats.org/officeDocument/2006/relationships/hyperlink" Target="https://shs.hal.science/halshs-02555889v1" TargetMode="External"/><Relationship Id="rId96" Type="http://schemas.openxmlformats.org/officeDocument/2006/relationships/hyperlink" Target="https://shs.hal.science/halshs-02555968v1" TargetMode="External"/><Relationship Id="rId97" Type="http://schemas.openxmlformats.org/officeDocument/2006/relationships/hyperlink" Target="https://shs.hal.science/halshs-02555947v1" TargetMode="External"/><Relationship Id="rId98" Type="http://schemas.openxmlformats.org/officeDocument/2006/relationships/hyperlink" Target="https://shs.hal.science/halshs-02556015v1" TargetMode="External"/><Relationship Id="rId99" Type="http://schemas.openxmlformats.org/officeDocument/2006/relationships/hyperlink" Target="https://shs.hal.science/halshs-02556529v1" TargetMode="External"/><Relationship Id="rId100" Type="http://schemas.openxmlformats.org/officeDocument/2006/relationships/hyperlink" Target="https://shs.hal.science/halshs-02556549v1" TargetMode="External"/><Relationship Id="rId101" Type="http://schemas.openxmlformats.org/officeDocument/2006/relationships/hyperlink" Target="https://shs.hal.science/halshs-02556540v1" TargetMode="External"/><Relationship Id="rId102" Type="http://schemas.openxmlformats.org/officeDocument/2006/relationships/hyperlink" Target="https://shs.hal.science/halshs-02558351v1" TargetMode="External"/><Relationship Id="rId103" Type="http://schemas.openxmlformats.org/officeDocument/2006/relationships/hyperlink" Target="https://hal.science/hal-04476408v1" TargetMode="External"/><Relationship Id="rId104" Type="http://schemas.openxmlformats.org/officeDocument/2006/relationships/hyperlink" Target="https://shs.hal.science/halshs-03628044v1" TargetMode="External"/><Relationship Id="rId105" Type="http://schemas.openxmlformats.org/officeDocument/2006/relationships/hyperlink" Target="https://hal.science/search/index/?q=*&amp;authFullName_s=Quentin Ballin" TargetMode="External"/><Relationship Id="rId106" Type="http://schemas.openxmlformats.org/officeDocument/2006/relationships/hyperlink" Target="https://hal.science/search/index/?q=*&amp;authFullName_s=St&#233;phanie Leyronas" TargetMode="External"/><Relationship Id="rId107" Type="http://schemas.openxmlformats.org/officeDocument/2006/relationships/hyperlink" Target="https://hal.science/hal-04477346v1" TargetMode="External"/><Relationship Id="rId108" Type="http://schemas.openxmlformats.org/officeDocument/2006/relationships/hyperlink" Target="https://hal.science/tel-05258633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TESSIER</dc:title>
  <dc:description>CV</dc:description>
  <dc:subject/>
  <cp:keywords/>
  <cp:category/>
  <cp:lastModifiedBy/>
  <dcterms:created xsi:type="dcterms:W3CDTF">2026-05-19T11:09:12+02:00</dcterms:created>
  <dcterms:modified xsi:type="dcterms:W3CDTF">2026-05-19T11:09:12+02:00</dcterms:modified>
</cp:coreProperties>
</file>

<file path=docProps/custom.xml><?xml version="1.0" encoding="utf-8"?>
<Properties xmlns="http://schemas.openxmlformats.org/officeDocument/2006/custom-properties" xmlns:vt="http://schemas.openxmlformats.org/officeDocument/2006/docPropsVTypes"/>
</file>