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Zuchuat </w:t>
      </w:r>
      <w:r>
        <w:rPr>
          <w:color w:val="641e6e"/>
        </w:rPr>
        <w:t xml:space="preserve">Prof. Hes associé, Dpt Cinéma, HEAD-Genève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olivier-zuchuat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0000-0002-7872-2375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opérationnelles et images d’opérations. De l’usage des drones et des action cams sur le front ukraino-russe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2025, 05/2025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Tracey Fragments ou le montage en mosaïques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Images and Images of Operations. The Use of Drones and “Action Cameras” on the Ukrainian-Russian Front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Rosa Mercedes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Mise-en-fiction dyslinéaire d’images de surveillance dans “Dragonfly Eyes“ de Hu 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perdurant et points de montage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Attraits de la durée. Plans perdurant et montage intra-plan dans le cinéma contemporain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Mimésis</w:t>
              </w:r>
            </w:hyperlink>
            <w:r>
              <w:rPr/>
              <w:t xml:space="preserve">, 2025, Formes filmiques, 9788869764875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Attraits de la durée. Plans perdurant et montage intra-plan dans le cinéma contemporain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Mimésis</w:t>
              </w:r>
            </w:hyperlink>
            <w:r>
              <w:rPr/>
              <w:t xml:space="preserve">, 2025, 9788869764875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Post-Editions</w:t>
              </w:r>
            </w:hyperlink>
            <w:r>
              <w:rPr/>
              <w:t xml:space="preserve">, 2022, 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Déplier, advenir, surgir. Du plan-situation chez Lav Diaz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Post-éditions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volcan. Journal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/>
              <w:t xml:space="preserve">Corinne Maury; Olivier Zuchuat. </w:t>
            </w:r>
            <w:r>
              <w:rPr>
                <w:i w:val="1"/>
                <w:iCs w:val="1"/>
              </w:rPr>
              <w:t xml:space="preserve">Lav Diaz: faire face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Post-éditions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lieu à 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Béla Tarr, de la colère au tourment</w:t>
            </w:r>
            <w:r>
              <w:rPr/>
              <w:t xml:space="preserve">, Yellow Now, pp.13-21, 2016, 287340373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Operational Images : Visibilizing the ‘Invisual’ in the Ukrainian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Leander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Tech as an Actor of Global Security and Geopolitical Conflicts (Centre Panthéon, Université Paris-Panthéon-Assas)</w:t>
            </w:r>
            <w:r>
              <w:rPr/>
              <w:t xml:space="preserve">, Marguerite Borelli (Carism, Université Paris-Panthéon-Assas); Ksenia Ermoshina (Centre Internet et Société, CNRS); Francesca Musiani (Centre Internet et Société, CNRS); Gulnara Zakharova (Carism, Université Paris-Panthéon-Assas),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operational images from the Ukraine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Leander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Film, and Video of Atrocity</w:t>
            </w:r>
            <w:r>
              <w:rPr/>
              <w:t xml:space="preserve">, Julian Johannes Immanuel Koch / Department of Cross-Cultural and Regional Studies, University of Copenhagen, Mar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Axe&amp;quot; by Steve McQueen : towards a limited seriality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mini-series or the powers of the in-between</w:t>
            </w:r>
            <w:r>
              <w:rPr/>
              <w:t xml:space="preserve">, Bertrand Bacqué; Olivier Zuchuat, May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Retrancher le monde.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Amandine D'Azevedo; Julien Achemchane, Nov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l’enlacement. Plans-séquences chez Béla Tarr, Hu Bo et László Nemes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TARR. GÉNÉALOGIES, INFLUENCES, RÉSONANCES / Revisiting Béla Tarr : Genealogies, Influences, Echoes</w:t>
            </w:r>
            <w:r>
              <w:rPr/>
              <w:t xml:space="preserve">, Damien Marguet (Univ. de Paris 8); Mathieu Lericq (Univ. de Paris 8),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Déplier, advenir, surgir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/ To face up : Colloque International Lav Diaz</w:t>
            </w:r>
            <w:r>
              <w:rPr/>
              <w:t xml:space="preserve">, Olivier Zuchuat; Corinne Maury; Marcos Uzal, Oct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montage contemporaines : Attrait de la durée et dyslinéarités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</w:p>
          <w:p>
            <w:pPr/>
            <w:r>
              <w:rPr/>
              <w:t xml:space="preserve">Art et histoire de l'art. Université Paris 8 - UFR Philosophie, Arts, Esthétique.,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tel-04407780v1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 Diaz: faire 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Post-éditions (Paris)</w:t>
              </w:r>
            </w:hyperlink>
            <w:r>
              <w:rPr/>
              <w:t xml:space="preserve">, 2022, 979-10-92616-32-3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Montage. Une anthologie (1913-2018)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Zuchuat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Lucrezia 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Margel</w:t>
              </w:r>
            </w:hyperlink>
          </w:p>
          <w:p>
            <w:pPr/>
            <w:r>
              <w:rPr/>
              <w:t xml:space="preserve">HEAD; MAMCO, 576p., 2018, 9782940159970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hal-02966655v1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1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zuchuat" TargetMode="External"/><Relationship Id="rId9" Type="http://schemas.openxmlformats.org/officeDocument/2006/relationships/hyperlink" Target="https://orcid.org/0000-0002-7872-2375" TargetMode="External"/><Relationship Id="rId10" Type="http://schemas.openxmlformats.org/officeDocument/2006/relationships/hyperlink" Target="https://hal.science/hal-05438290v1" TargetMode="External"/><Relationship Id="rId11" Type="http://schemas.openxmlformats.org/officeDocument/2006/relationships/hyperlink" Target="https://hal.science/search/index/?q=*&amp;authFullName_s=Olivier Zuchuat" TargetMode="External"/><Relationship Id="rId12" Type="http://schemas.openxmlformats.org/officeDocument/2006/relationships/hyperlink" Target="https://hal.science/hal-05361684v1" TargetMode="External"/><Relationship Id="rId13" Type="http://schemas.openxmlformats.org/officeDocument/2006/relationships/hyperlink" Target="https://hal.science/hal-05341188v1" TargetMode="External"/><Relationship Id="rId14" Type="http://schemas.openxmlformats.org/officeDocument/2006/relationships/hyperlink" Target="https://hal.science/hal-05342276v1" TargetMode="External"/><Relationship Id="rId15" Type="http://schemas.openxmlformats.org/officeDocument/2006/relationships/hyperlink" Target="https://hal.science/hal-05355209v1" TargetMode="External"/><Relationship Id="rId16" Type="http://schemas.openxmlformats.org/officeDocument/2006/relationships/hyperlink" Target="https://www.editionsmimesis.fr/catalogue/attraits-de-la-duree/" TargetMode="External"/><Relationship Id="rId17" Type="http://schemas.openxmlformats.org/officeDocument/2006/relationships/hyperlink" Target="https://hal.science/hal-05355122v1" TargetMode="External"/><Relationship Id="rId18" Type="http://schemas.openxmlformats.org/officeDocument/2006/relationships/hyperlink" Target="https://hal.science/hal-04037584v1" TargetMode="External"/><Relationship Id="rId19" Type="http://schemas.openxmlformats.org/officeDocument/2006/relationships/hyperlink" Target="https://hal.science/search/index/?q=*&amp;authFullName_s=Corinne Maury" TargetMode="External"/><Relationship Id="rId20" Type="http://schemas.openxmlformats.org/officeDocument/2006/relationships/hyperlink" Target="https://www.post-editions.fr/_Diaz-Lav_.html" TargetMode="External"/><Relationship Id="rId21" Type="http://schemas.openxmlformats.org/officeDocument/2006/relationships/hyperlink" Target="https://shs.hal.science/halshs-04033045v1" TargetMode="External"/><Relationship Id="rId22" Type="http://schemas.openxmlformats.org/officeDocument/2006/relationships/hyperlink" Target="https://shs.hal.science/halshs-04033057v1" TargetMode="External"/><Relationship Id="rId23" Type="http://schemas.openxmlformats.org/officeDocument/2006/relationships/hyperlink" Target="https://hal.science/hal-02966696v1" TargetMode="External"/><Relationship Id="rId24" Type="http://schemas.openxmlformats.org/officeDocument/2006/relationships/hyperlink" Target="https://hal.science/hal-04904893v1" TargetMode="External"/><Relationship Id="rId25" Type="http://schemas.openxmlformats.org/officeDocument/2006/relationships/hyperlink" Target="https://hal.science/search/index/?q=*&amp;authFullName_s=Anna Leander" TargetMode="External"/><Relationship Id="rId26" Type="http://schemas.openxmlformats.org/officeDocument/2006/relationships/hyperlink" Target="https://hal.science/hal-04904864v1" TargetMode="External"/><Relationship Id="rId27" Type="http://schemas.openxmlformats.org/officeDocument/2006/relationships/hyperlink" Target="https://hal.science/hal-04884669v1" TargetMode="External"/><Relationship Id="rId28" Type="http://schemas.openxmlformats.org/officeDocument/2006/relationships/hyperlink" Target="https://hal.science/hal-04486667v1" TargetMode="External"/><Relationship Id="rId29" Type="http://schemas.openxmlformats.org/officeDocument/2006/relationships/hyperlink" Target="https://hal.science/hal-04037712v1" TargetMode="External"/><Relationship Id="rId30" Type="http://schemas.openxmlformats.org/officeDocument/2006/relationships/hyperlink" Target="https://hal.science/hal-02966701v1" TargetMode="External"/><Relationship Id="rId31" Type="http://schemas.openxmlformats.org/officeDocument/2006/relationships/hyperlink" Target="https://hal.science/tel-0440778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905437v1" TargetMode="External"/><Relationship Id="rId34" Type="http://schemas.openxmlformats.org/officeDocument/2006/relationships/hyperlink" Target="https://www.post-editions.fr/LAV-DIAZ-FAIRE-FACE.html" TargetMode="External"/><Relationship Id="rId35" Type="http://schemas.openxmlformats.org/officeDocument/2006/relationships/hyperlink" Target="https://hal.science/hal-02966655v1" TargetMode="External"/><Relationship Id="rId36" Type="http://schemas.openxmlformats.org/officeDocument/2006/relationships/hyperlink" Target="https://hal.science/search/index/?q=*&amp;authFullName_s=Bertrand Bacqu&#233;" TargetMode="External"/><Relationship Id="rId37" Type="http://schemas.openxmlformats.org/officeDocument/2006/relationships/hyperlink" Target="https://hal.science/search/index/?q=*&amp;authFullName_s=Lucrezia Lippi" TargetMode="External"/><Relationship Id="rId38" Type="http://schemas.openxmlformats.org/officeDocument/2006/relationships/hyperlink" Target="https://hal.science/search/index/?q=*&amp;authFullName_s=Serge Marge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Zuchuat</dc:title>
  <dc:description>CV</dc:description>
  <dc:subject/>
  <cp:keywords/>
  <cp:category/>
  <cp:lastModifiedBy/>
  <dcterms:created xsi:type="dcterms:W3CDTF">2026-04-15T03:17:24+02:00</dcterms:created>
  <dcterms:modified xsi:type="dcterms:W3CDTF">2026-04-15T03:17:24+02:00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