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Lecourt </w:t>
      </w:r>
      <w:r>
        <w:rPr>
          <w:color w:val="641e6e"/>
        </w:rPr>
        <w:t xml:space="preserve">Officier volontaire en cyberdéfense et cyber renseignements UKR/EU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olivierlecourt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01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lecour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Lecourt</dc:title>
  <dc:description>CV</dc:description>
  <dc:subject/>
  <cp:keywords/>
  <cp:category/>
  <cp:lastModifiedBy/>
  <dcterms:created xsi:type="dcterms:W3CDTF">2026-03-07T06:10:24+01:00</dcterms:created>
  <dcterms:modified xsi:type="dcterms:W3CDTF">2026-03-07T06:10:24+01:00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