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Omar El-Rifai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i w:val="1"/>
          <w:iCs w:val="1"/>
        </w:rPr>
        <w:t xml:space="preserve">Omar El-Rifai</w:t>
      </w:r>
    </w:p>
    <w:p>
      <w:pPr/>
      <w:r>
        <w:rPr>
          <w:i w:val="1"/>
          <w:iCs w:val="1"/>
        </w:rPr>
        <w:t xml:space="preserve">29 rue de l’Aude, 75014, Paris, France</w:t>
      </w:r>
    </w:p>
    <w:p>
      <w:pPr/>
      <w:r>
        <w:rPr>
          <w:i w:val="1"/>
          <w:iCs w:val="1"/>
        </w:rPr>
        <w:t xml:space="preserve">(+33) 07 51 24 77 26</w:t>
      </w:r>
    </w:p>
    <w:p>
      <w:pPr/>
      <w:r>
        <w:rPr/>
        <w:t xml:space="preserve">Fonctions</w:t>
      </w:r>
    </w:p>
    <w:p>
      <w:pPr/>
      <w:r>
        <w:rPr/>
        <w:t xml:space="preserve">2015–2016 </w:t>
      </w:r>
      <w:r>
        <w:rPr>
          <w:b w:val="1"/>
          <w:bCs w:val="1"/>
        </w:rPr>
        <w:t xml:space="preserve">Chercheur post-doctorant</w:t>
      </w:r>
      <w:r>
        <w:rPr/>
        <w:t xml:space="preserve">, </w:t>
      </w:r>
      <w:r>
        <w:rPr>
          <w:i w:val="1"/>
          <w:iCs w:val="1"/>
        </w:rPr>
        <w:t xml:space="preserve">Centrale Supélec</w:t>
      </w:r>
      <w:r>
        <w:rPr/>
        <w:t xml:space="preserve">, Châtenay-Malabry, France.</w:t>
      </w:r>
    </w:p>
    <w:p>
      <w:pPr/>
      <w:r>
        <w:rPr/>
        <w:t xml:space="preserve">· Activités de recherche au sein de l’équipe d’aide à la décision du laboratoire de génie</w:t>
      </w:r>
    </w:p>
    <w:p>
      <w:pPr/>
      <w:r>
        <w:rPr/>
        <w:t xml:space="preserve">Industriel (LGI)</w:t>
      </w:r>
    </w:p>
    <w:p>
      <w:pPr/>
      <w:r>
        <w:rPr/>
        <w:t xml:space="preserve">·  Activités d’enseignement</w:t>
      </w:r>
    </w:p>
    <w:p>
      <w:pPr/>
      <w:r>
        <w:rPr/>
        <w:t xml:space="preserve">2012–2015 </w:t>
      </w:r>
      <w:r>
        <w:rPr>
          <w:b w:val="1"/>
          <w:bCs w:val="1"/>
        </w:rPr>
        <w:t xml:space="preserve">Allocataire-moniteur</w:t>
      </w:r>
      <w:r>
        <w:rPr/>
        <w:t xml:space="preserve">, </w:t>
      </w:r>
      <w:r>
        <w:rPr>
          <w:i w:val="1"/>
          <w:iCs w:val="1"/>
        </w:rPr>
        <w:t xml:space="preserve">École Nationale Supérieure des Mines de Saint Etienne</w:t>
      </w:r>
      <w:r>
        <w:rPr/>
        <w:t xml:space="preserve">,</w:t>
      </w:r>
    </w:p>
    <w:p>
      <w:pPr/>
      <w:r>
        <w:rPr/>
        <w:t xml:space="preserve">Saint-Etienne, France.</w:t>
      </w:r>
    </w:p>
    <w:p>
      <w:pPr/>
      <w:r>
        <w:rPr/>
        <w:t xml:space="preserve">· Cours, et TD “Introduction à l’informatique”</w:t>
      </w:r>
    </w:p>
    <w:p>
      <w:pPr/>
      <w:r>
        <w:rPr/>
        <w:t xml:space="preserve">· Séances de TD “Méthodes numériques”</w:t>
      </w:r>
    </w:p>
    <w:p>
      <w:pPr/>
      <w:r>
        <w:rPr/>
        <w:t xml:space="preserve">· Encadrement de projets de recherche élèves</w:t>
      </w:r>
    </w:p>
    <w:p>
      <w:pPr/>
      <w:r>
        <w:rPr/>
        <w:t xml:space="preserve">2009–2012 </w:t>
      </w:r>
      <w:r>
        <w:rPr>
          <w:b w:val="1"/>
          <w:bCs w:val="1"/>
        </w:rPr>
        <w:t xml:space="preserve">Analyste programmeur</w:t>
      </w:r>
      <w:r>
        <w:rPr/>
        <w:t xml:space="preserve">, </w:t>
      </w:r>
      <w:r>
        <w:rPr>
          <w:i w:val="1"/>
          <w:iCs w:val="1"/>
        </w:rPr>
        <w:t xml:space="preserve">Beirut Container Terminal Consortium</w:t>
      </w:r>
      <w:r>
        <w:rPr/>
        <w:t xml:space="preserve">, Beyrouth, Liban.</w:t>
      </w:r>
    </w:p>
    <w:p>
      <w:pPr/>
      <w:r>
        <w:rPr/>
        <w:t xml:space="preserve">· Développement de scripts et logiciels internes pour l’automatisation de tâches</w:t>
      </w:r>
    </w:p>
    <w:p>
      <w:pPr/>
      <w:r>
        <w:rPr/>
        <w:t xml:space="preserve">· Conception et développement d’un logiciel d’aide à la décision pour la planification des</w:t>
      </w:r>
    </w:p>
    <w:p>
      <w:pPr/>
      <w:r>
        <w:rPr/>
        <w:t xml:space="preserve">· ressources humaines basé sur un algorithme de génération de colonnes.</w:t>
      </w:r>
    </w:p>
    <w:p>
      <w:pPr/>
      <w:r>
        <w:rPr/>
        <w:t xml:space="preserve">Doctorat</w:t>
      </w:r>
    </w:p>
    <w:p>
      <w:pPr/>
      <w:r>
        <w:rPr/>
        <w:t xml:space="preserve">2012–2015 </w:t>
      </w:r>
      <w:r>
        <w:rPr>
          <w:b w:val="1"/>
          <w:bCs w:val="1"/>
        </w:rPr>
        <w:t xml:space="preserve">Gestion des ressources humaines d’un service d’urgence en période épidémique</w:t>
      </w:r>
      <w:r>
        <w:rPr/>
        <w:t xml:space="preserve">,</w:t>
      </w:r>
    </w:p>
    <w:p>
      <w:pPr/>
      <w:r>
        <w:rPr>
          <w:i w:val="1"/>
          <w:iCs w:val="1"/>
        </w:rPr>
        <w:t xml:space="preserve">École Nationale Supérieure des Mines de Saint Etienne</w:t>
      </w:r>
      <w:r>
        <w:rPr/>
        <w:t xml:space="preserve">, dirigée par</w:t>
      </w:r>
    </w:p>
    <w:p>
      <w:pPr/>
      <w:r>
        <w:rPr/>
        <w:t xml:space="preserve">Prof. Xiaolan Xie et encadrée par D. Thierry Garaix, rapportée par Prof. Slim</w:t>
      </w:r>
    </w:p>
    <w:p>
      <w:pPr/>
      <w:r>
        <w:rPr/>
        <w:t xml:space="preserve">Hammadi et Prof. Christian Artigue.</w:t>
      </w:r>
    </w:p>
    <w:p>
      <w:pPr/>
      <w:r>
        <w:rPr/>
        <w:t xml:space="preserve">Cursus universitaire</w:t>
      </w:r>
    </w:p>
    <w:p>
      <w:pPr/>
      <w:r>
        <w:rPr/>
        <w:t xml:space="preserve">2010–2012 </w:t>
      </w:r>
      <w:r>
        <w:rPr>
          <w:b w:val="1"/>
          <w:bCs w:val="1"/>
        </w:rPr>
        <w:t xml:space="preserve">Master Informatique</w:t>
      </w:r>
      <w:r>
        <w:rPr/>
        <w:t xml:space="preserve">, </w:t>
      </w:r>
      <w:r>
        <w:rPr>
          <w:i w:val="1"/>
          <w:iCs w:val="1"/>
        </w:rPr>
        <w:t xml:space="preserve">American University of Beirut (AUB)</w:t>
      </w:r>
      <w:r>
        <w:rPr/>
        <w:t xml:space="preserve">, Beyrouth, Liban.</w:t>
      </w:r>
    </w:p>
    <w:p>
      <w:pPr/>
      <w:r>
        <w:rPr/>
        <w:t xml:space="preserve">2006–2009 </w:t>
      </w:r>
      <w:r>
        <w:rPr>
          <w:b w:val="1"/>
          <w:bCs w:val="1"/>
        </w:rPr>
        <w:t xml:space="preserve">Licence Informatique</w:t>
      </w:r>
      <w:r>
        <w:rPr/>
        <w:t xml:space="preserve">, </w:t>
      </w:r>
      <w:r>
        <w:rPr>
          <w:i w:val="1"/>
          <w:iCs w:val="1"/>
        </w:rPr>
        <w:t xml:space="preserve">AUB</w:t>
      </w:r>
      <w:r>
        <w:rPr/>
        <w:t xml:space="preserve">, Beyrouth, Liban.</w:t>
      </w:r>
    </w:p>
    <w:p>
      <w:pPr/>
      <w:r>
        <w:rPr/>
        <w:t xml:space="preserve">Domaines de recherche</w:t>
      </w:r>
    </w:p>
    <w:p>
      <w:pPr/>
      <w:r>
        <w:rPr/>
        <w:t xml:space="preserve">Recherche opérationnelle</w:t>
      </w:r>
    </w:p>
    <w:p>
      <w:pPr/>
      <w:r>
        <w:rPr/>
        <w:t xml:space="preserve">Optimisation combinatoire</w:t>
      </w:r>
    </w:p>
    <w:p>
      <w:pPr/>
      <w:r>
        <w:rPr/>
        <w:t xml:space="preserve">Optimisation stochastique</w:t>
      </w:r>
    </w:p>
    <w:p>
      <w:pPr/>
      <w:r>
        <w:rPr/>
        <w:t xml:space="preserve">Programmation dynamique</w:t>
      </w:r>
    </w:p>
    <w:p>
      <w:pPr/>
      <w:r>
        <w:rPr/>
        <w:t xml:space="preserve">Gestion des stocks</w:t>
      </w:r>
    </w:p>
    <w:p>
      <w:pPr/>
      <w:r>
        <w:rPr/>
        <w:t xml:space="preserve">Compétences informatiques</w:t>
      </w:r>
    </w:p>
    <w:p>
      <w:pPr/>
      <w:r>
        <w:rPr/>
        <w:t xml:space="preserve">Languages : C, C++, Matlab, Java, Python</w:t>
      </w:r>
    </w:p>
    <w:p>
      <w:pPr/>
      <w:r>
        <w:rPr/>
        <w:t xml:space="preserve">Outils CPLEX, Arena, Anylogic, CVX, Parallel Matlab, Pthreads</w:t>
      </w:r>
    </w:p>
    <w:p>
      <w:pPr/>
      <w:r>
        <w:rPr/>
        <w:t xml:space="preserve">Systèmes d’exploitation : Linux, Microsoft Windows</w:t>
      </w:r>
    </w:p>
    <w:p>
      <w:pPr/>
      <w:r>
        <w:rPr/>
        <w:t xml:space="preserve">Langues</w:t>
      </w:r>
    </w:p>
    <w:p>
      <w:pPr/>
      <w:r>
        <w:rPr/>
        <w:t xml:space="preserve">Français </w:t>
      </w:r>
      <w:r>
        <w:rPr>
          <w:b w:val="1"/>
          <w:bCs w:val="1"/>
        </w:rPr>
        <w:t xml:space="preserve">Courant</w:t>
      </w:r>
      <w:r>
        <w:rPr/>
        <w:t xml:space="preserve"> </w:t>
      </w:r>
      <w:r>
        <w:rPr>
          <w:i w:val="1"/>
          <w:iCs w:val="1"/>
        </w:rPr>
        <w:t xml:space="preserve">Baccalauréat Français</w:t>
      </w:r>
    </w:p>
    <w:p>
      <w:pPr/>
      <w:r>
        <w:rPr/>
        <w:t xml:space="preserve">Anglais </w:t>
      </w:r>
      <w:r>
        <w:rPr>
          <w:b w:val="1"/>
          <w:bCs w:val="1"/>
        </w:rPr>
        <w:t xml:space="preserve">Courant</w:t>
      </w:r>
      <w:r>
        <w:rPr/>
        <w:t xml:space="preserve"> </w:t>
      </w:r>
      <w:r>
        <w:rPr>
          <w:i w:val="1"/>
          <w:iCs w:val="1"/>
        </w:rPr>
        <w:t xml:space="preserve">Cambridge niveau C2</w:t>
      </w:r>
    </w:p>
    <w:p>
      <w:pPr/>
      <w:r>
        <w:rPr/>
        <w:t xml:space="preserve">Espagnol </w:t>
      </w:r>
      <w:r>
        <w:rPr>
          <w:b w:val="1"/>
          <w:bCs w:val="1"/>
        </w:rPr>
        <w:t xml:space="preserve">Langue Maternelle</w:t>
      </w:r>
    </w:p>
    <w:p>
      <w:pPr/>
      <w:r>
        <w:rPr/>
        <w:t xml:space="preserve">Arabe </w:t>
      </w:r>
      <w:r>
        <w:rPr>
          <w:b w:val="1"/>
          <w:bCs w:val="1"/>
        </w:rPr>
        <w:t xml:space="preserve">Langue Maternelle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ressources humaines d'un service d'urgence en période épidémique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El Rifai Sierra</w:t>
              </w:r>
            </w:hyperlink>
          </w:p>
          <w:p>
            <w:pPr/>
            <w:r>
              <w:rPr/>
              <w:t xml:space="preserve">Autre. Ecole Nationale Supérieure des Mines de Saint-Etienne, 2015.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2015EMSE0802⟩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tel-01301000v1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1301000v1" TargetMode="External"/><Relationship Id="rId8" Type="http://schemas.openxmlformats.org/officeDocument/2006/relationships/hyperlink" Target="https://hal.science/search/index/?q=*&amp;authFullName_s=Omar El Rifai Sierra" TargetMode="External"/><Relationship Id="rId9" Type="http://schemas.openxmlformats.org/officeDocument/2006/relationships/hyperlink" Target="https://www.theses.fr/2015EMSE0802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Omar El-Rifai</dc:title>
  <dc:description>CV</dc:description>
  <dc:subject/>
  <cp:keywords/>
  <cp:category/>
  <cp:lastModifiedBy/>
  <dcterms:created xsi:type="dcterms:W3CDTF">2026-04-10T04:47:42+02:00</dcterms:created>
  <dcterms:modified xsi:type="dcterms:W3CDTF">2026-04-10T04:47:42+02:00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