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Orianne Crouteix </w:t>
      </w:r>
      <w:r>
        <w:rPr>
          <w:color w:val="641e6e"/>
        </w:rPr>
        <w:t xml:space="preserve">Orianne Crouteix, Responsable Recherche Sciences Humaines et Sociales GREC - SUD (Groupe Régional d'Experts sur le Climat en Provence-Alpes-Côte d'Azur)</w:t>
      </w:r>
    </w:p>
    <w:p>
      <w:pPr>
        <w:spacing w:before="600"/>
      </w:pPr>
    </w:p>
    <w:p>
      <w:pPr>
        <w:spacing w:before="600"/>
      </w:pPr>
    </w:p>
    <w:p>
      <w:pPr>
        <w:pStyle w:val="Heading2"/>
      </w:pPr>
      <w:r>
        <w:rPr>
          <w:color w:val="1e198e"/>
          <w:b w:val="1"/>
          <w:bCs w:val="1"/>
        </w:rPr>
        <w:t xml:space="preserve">Présentation</w:t>
      </w:r>
    </w:p>
    <w:p>
      <w:pPr>
        <w:spacing w:after="100"/>
      </w:pPr>
    </w:p>
    <w:p>
      <w:pPr/>
      <w:r>
        <w:rPr/>
        <w:t xml:space="preserve">Ingénieure agronome spécialisée en gestion environnemental et docteure en géographie de l'environnement, la plupart de mes recherches portent sur des territoires méditerranéens (petites îles de Méditerranée occidentale, Albanie, et Boosnie-Herzégovine). J’ai enseigné pendant 4 ans, à Aix Marseille Université et AgroParisTech principalement en master et master spécialisé. Mes activités de recherches se concentrent sur la durabilité des territoires dans un contexte de changements climatiques et d’érosion de la biodiversité en comprenant les dynamiques socio-environnementales et paysagères. En 2025, j'ai l’équipe du GREC-SUD en tant que responsable recherche et afin d’appuyer la stratégie de recherche régionale de l’ADEME.</w:t>
      </w:r>
    </w:p>
    <w:p>
      <w:pPr>
        <w:pStyle w:val="Heading3"/>
      </w:pPr>
      <w:r>
        <w:rPr/>
        <w:t xml:space="preserve">Expériences professionelles</w:t>
      </w:r>
    </w:p>
    <w:p>
      <w:pPr/>
      <w:r>
        <w:rPr>
          <w:b w:val="1"/>
          <w:bCs w:val="1"/>
        </w:rPr>
        <w:t xml:space="preserve">2025</w:t>
      </w:r>
      <w:r>
        <w:rPr/>
        <w:t xml:space="preserve"> : Responsable recherche – Sciences humaines et sociale, Chargée de mission interface Science – Société, GREC-SUD (Groupement Régional d'Expert sur le Climat en région Provence-Alpes-Côte d'Azur) Marseille</w:t>
      </w:r>
    </w:p>
    <w:p>
      <w:pPr/>
      <w:r>
        <w:rPr>
          <w:b w:val="1"/>
          <w:bCs w:val="1"/>
        </w:rPr>
        <w:t xml:space="preserve">2025</w:t>
      </w:r>
      <w:r>
        <w:rPr/>
        <w:t xml:space="preserve"> : Post-doctorat, projet PROTEUS, </w:t>
      </w:r>
      <w:r>
        <w:rPr>
          <w:i w:val="1"/>
          <w:iCs w:val="1"/>
        </w:rPr>
        <w:t xml:space="preserve">PROspective interdisciplinary thinking on TErritorial USes and risk anticipation in the Mediterranean</w:t>
      </w:r>
      <w:r>
        <w:rPr/>
        <w:t xml:space="preserve">, les aires marines protégées face aux changements climatiques et les feux de forêts, UMR MESOPOLHIS (7305, AMU, CNRS, Sciences Po Aix), Aix-en-Provence</w:t>
      </w:r>
    </w:p>
    <w:p>
      <w:pPr/>
      <w:r>
        <w:rPr>
          <w:b w:val="1"/>
          <w:bCs w:val="1"/>
        </w:rPr>
        <w:t xml:space="preserve">2021-2023</w:t>
      </w:r>
      <w:r>
        <w:rPr/>
        <w:t xml:space="preserve"> : Chargée d'Enseignement Contractuel, Gestion de l'Environnement, AgroParisTech, G-ENV, Montpellier</w:t>
      </w:r>
    </w:p>
    <w:p>
      <w:pPr/>
      <w:r>
        <w:rPr>
          <w:b w:val="1"/>
          <w:bCs w:val="1"/>
        </w:rPr>
        <w:t xml:space="preserve">2019-2021</w:t>
      </w:r>
      <w:r>
        <w:rPr/>
        <w:t xml:space="preserve"> : ATER : Aix-Marseille Université, département de géographie, TELEMMe</w:t>
      </w:r>
    </w:p>
    <w:p>
      <w:pPr/>
      <w:r>
        <w:rPr/>
        <w:t xml:space="preserve">Enseignements en Licence et en Master de géographie lors de TD et CM</w:t>
      </w:r>
    </w:p>
    <w:p>
      <w:pPr/>
      <w:r>
        <w:rPr>
          <w:b w:val="1"/>
          <w:bCs w:val="1"/>
        </w:rPr>
        <w:t xml:space="preserve">2015-2019</w:t>
      </w:r>
      <w:r>
        <w:rPr/>
        <w:t xml:space="preserve"> : Thèse CIFRE : délégation Europe et International du Conservatoire du Littoral (Aix-en-Provence) et laboratoire GEOLAB (géographie) Université de Limoges :</w:t>
      </w:r>
    </w:p>
    <w:p>
      <w:pPr/>
      <w:r>
        <w:rPr/>
        <w:t xml:space="preserve">Protéger les petites îles de Méditerranée occidentale : de l’identification des enjeux environnementaux à la mise en place d’actions de conservation de la biodiversité</w:t>
      </w:r>
    </w:p>
    <w:p>
      <w:pPr/>
      <w:r>
        <w:rPr>
          <w:b w:val="1"/>
          <w:bCs w:val="1"/>
        </w:rPr>
        <w:t xml:space="preserve">2013</w:t>
      </w:r>
      <w:r>
        <w:rPr/>
        <w:t xml:space="preserve"> : Chargé de mission au CIHEAM-IAMM - Montpellier (</w:t>
      </w:r>
      <w:r>
        <w:rPr>
          <w:i w:val="1"/>
          <w:iCs w:val="1"/>
        </w:rPr>
        <w:t xml:space="preserve">3 mois</w:t>
      </w:r>
      <w:r>
        <w:rPr/>
        <w:t xml:space="preserve">) Albanie (</w:t>
      </w:r>
      <w:r>
        <w:rPr>
          <w:i w:val="1"/>
          <w:iCs w:val="1"/>
        </w:rPr>
        <w:t xml:space="preserve">3 mois</w:t>
      </w:r>
      <w:r>
        <w:rPr/>
        <w:t xml:space="preserve">)</w:t>
      </w:r>
    </w:p>
    <w:p>
      <w:pPr/>
      <w:r>
        <w:rPr/>
        <w:t xml:space="preserve">Expertise des pratiques des usagers des terres forestières et pastorales et du processus institutionnel de décentralisation afin d’établir une gestion forestière communale</w:t>
      </w:r>
    </w:p>
    <w:p>
      <w:pPr/>
      <w:r>
        <w:rPr>
          <w:b w:val="1"/>
          <w:bCs w:val="1"/>
        </w:rPr>
        <w:t xml:space="preserve">2012</w:t>
      </w:r>
      <w:r>
        <w:rPr/>
        <w:t xml:space="preserve"> : Assistante à IWMI (International Water Management Institute) - Vientiane, Laos (</w:t>
      </w:r>
      <w:r>
        <w:rPr>
          <w:i w:val="1"/>
          <w:iCs w:val="1"/>
        </w:rPr>
        <w:t xml:space="preserve">3 mois</w:t>
      </w:r>
      <w:r>
        <w:rPr/>
        <w:t xml:space="preserve">)</w:t>
      </w:r>
    </w:p>
    <w:p>
      <w:pPr/>
      <w:r>
        <w:rPr/>
        <w:t xml:space="preserve">Réalisation d’une étude socio-économique d’un site relocalisé après la construction d’un barrage</w:t>
      </w:r>
    </w:p>
    <w:p>
      <w:pPr/>
      <w:r>
        <w:rPr>
          <w:b w:val="1"/>
          <w:bCs w:val="1"/>
        </w:rPr>
        <w:t xml:space="preserve">2012</w:t>
      </w:r>
      <w:r>
        <w:rPr/>
        <w:t xml:space="preserve"> : Assistante de recherche à l’Université de Lethbridge - Alberta, Canada (</w:t>
      </w:r>
      <w:r>
        <w:rPr>
          <w:i w:val="1"/>
          <w:iCs w:val="1"/>
        </w:rPr>
        <w:t xml:space="preserve">5 mois</w:t>
      </w:r>
      <w:r>
        <w:rPr/>
        <w:t xml:space="preserve">)</w:t>
      </w:r>
    </w:p>
    <w:p>
      <w:pPr/>
      <w:r>
        <w:rPr/>
        <w:t xml:space="preserve">Analyses statistiques de données climatiques et physiologiques</w:t>
      </w:r>
    </w:p>
    <w:p>
      <w:pPr/>
      <w:r>
        <w:rPr>
          <w:b w:val="1"/>
          <w:bCs w:val="1"/>
        </w:rPr>
        <w:t xml:space="preserve">2011</w:t>
      </w:r>
      <w:r>
        <w:rPr/>
        <w:t xml:space="preserve"> : Assistante de recherche au CEFE CNRS - Montpellier (</w:t>
      </w:r>
      <w:r>
        <w:rPr>
          <w:i w:val="1"/>
          <w:iCs w:val="1"/>
        </w:rPr>
        <w:t xml:space="preserve">1mois</w:t>
      </w:r>
      <w:r>
        <w:rPr/>
        <w:t xml:space="preserve">)</w:t>
      </w:r>
    </w:p>
    <w:p>
      <w:pPr/>
      <w:r>
        <w:rPr/>
        <w:t xml:space="preserve">Exploitation des données d’humidités du sol des causses du Larzac</w:t>
      </w:r>
    </w:p>
    <w:p>
      <w:pPr>
        <w:pStyle w:val="Heading3"/>
      </w:pPr>
      <w:r>
        <w:rPr/>
        <w:t xml:space="preserve">Formation</w:t>
      </w:r>
    </w:p>
    <w:p>
      <w:pPr/>
      <w:r>
        <w:rPr>
          <w:b w:val="1"/>
          <w:bCs w:val="1"/>
        </w:rPr>
        <w:t xml:space="preserve">2012-2013</w:t>
      </w:r>
      <w:r>
        <w:rPr/>
        <w:t xml:space="preserve"> :Spécialisation (M2) à AgroParisTech en GEEFT (Gestion Environnementale des Écosystèmes et Forêts Tropicales) Sciences de l’environnement (Science de gestion, Économie, Écologie) Montpellier</w:t>
      </w:r>
    </w:p>
    <w:p>
      <w:pPr/>
      <w:r>
        <w:rPr>
          <w:b w:val="1"/>
          <w:bCs w:val="1"/>
        </w:rPr>
        <w:t xml:space="preserve">2009-2011</w:t>
      </w:r>
      <w:r>
        <w:rPr/>
        <w:t xml:space="preserve"> : École d’Ingénieur Agronome à Supagro, Montpellier, un semestre en Erasmus à Prague (Czech University of Life Sciences) cours en Foresterie</w:t>
      </w:r>
    </w:p>
    <w:p>
      <w:pPr/>
      <w:r>
        <w:rPr>
          <w:b w:val="1"/>
          <w:bCs w:val="1"/>
        </w:rPr>
        <w:t xml:space="preserve">2007-2009</w:t>
      </w:r>
      <w:r>
        <w:rPr/>
        <w:t xml:space="preserve"> : Classe préparatoire aux grandes écoles BCPST, Bordeaux</w:t>
      </w:r>
    </w:p>
    <w:p>
      <w:pPr>
        <w:pStyle w:val="Heading3"/>
      </w:pPr>
      <w:r>
        <w:rPr/>
        <w:t xml:space="preserve">Activités d'enseignement</w:t>
      </w:r>
    </w:p>
    <w:p>
      <w:pPr>
        <w:pStyle w:val="Heading4"/>
      </w:pPr>
      <w:r>
        <w:rPr/>
        <w:t xml:space="preserve">Enseignement en Master (2019-2021)</w:t>
      </w:r>
    </w:p>
    <w:p>
      <w:pPr/>
      <w:r>
        <w:rPr/>
        <w:t xml:space="preserve">UE : Pressions urbaines et récréatives sur le littoral - Pressions anthropiques en contexte insulaire</w:t>
      </w:r>
    </w:p>
    <w:p>
      <w:pPr/>
      <w:r>
        <w:rPr/>
        <w:t xml:space="preserve">UE : Conflictualités environnementales - Les loups en France : un conflit, des controverses, une politique publique.</w:t>
      </w:r>
    </w:p>
    <w:p>
      <w:pPr/>
      <w:r>
        <w:rPr/>
        <w:t xml:space="preserve">UE : Gestion intégrée du littoral et de la mer - Actions et missions du Conservatoire du Littoral en France et à l’international et Acteurs et partenariats en Méditerranée : Les stratégies pour les Petites îles de Méditerranée</w:t>
      </w:r>
    </w:p>
    <w:p>
      <w:pPr/>
      <w:r>
        <w:rPr/>
        <w:t xml:space="preserve">UE : Aménagement et Environnement : approches Nord-Sud - La territorialisation des connaissances naturalistes et le foncier un outil de la protection de l'environnement</w:t>
      </w:r>
    </w:p>
    <w:p>
      <w:pPr>
        <w:pStyle w:val="Heading4"/>
      </w:pPr>
      <w:r>
        <w:rPr/>
        <w:t xml:space="preserve">Enseignement en Licence (2019-2021)</w:t>
      </w:r>
    </w:p>
    <w:p>
      <w:pPr/>
      <w:r>
        <w:rPr/>
        <w:t xml:space="preserve">Licence 3 : (4 UE) : Aménagement du territoire et projets urbains, Variabilités climatiques et risques naturels et Villes, politiques urbaines et pratiques citadines, Développement durable et diagnostic territorial</w:t>
      </w:r>
    </w:p>
    <w:p>
      <w:pPr/>
      <w:r>
        <w:rPr/>
        <w:t xml:space="preserve">Licence 2 : (2 UE) : Géomorphologie climatique et évènements extrêmes et Dynamiques urbaines mondiales</w:t>
      </w:r>
    </w:p>
    <w:p>
      <w:pPr/>
      <w:r>
        <w:rPr/>
        <w:t xml:space="preserve">Licence 1 : (3 UE) : Géographie des Sociétés, Méthodologie du Travail Universitaire en Géographie, Géographie des Populations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Du diagnostic territorial à l’intention stratégique. Courtage de connaissances et coconstruction. Retour de terrains en pays karstique – les poljés du Canton 10 (Bosnie et Herzégovine)</w:t>
              </w:r>
            </w:hyperlink>
          </w:p>
          <w:p>
            <w:pPr/>
            <w:hyperlink r:id="rId8" w:history="1">
              <w:r>
                <w:rPr>
                  <w:color w:val="#410a8c"/>
                  <w:u w:val="single"/>
                </w:rPr>
                <w:t xml:space="preserve">Orianne Crouteix</w:t>
              </w:r>
            </w:hyperlink>
            <w:r>
              <w:rPr/>
              <w:t xml:space="preserve">,</w:t>
            </w:r>
            <w:hyperlink r:id="rId9" w:history="1">
              <w:r>
                <w:rPr>
                  <w:color w:val="#410a8c"/>
                  <w:u w:val="single"/>
                </w:rPr>
                <w:t xml:space="preserve">François Lerin</w:t>
              </w:r>
            </w:hyperlink>
            <w:r>
              <w:rPr/>
              <w:t xml:space="preserve">,</w:t>
            </w:r>
            <w:hyperlink r:id="rId10" w:history="1">
              <w:r>
                <w:rPr>
                  <w:color w:val="#410a8c"/>
                  <w:u w:val="single"/>
                </w:rPr>
                <w:t xml:space="preserve">Jérémy Vendé</w:t>
              </w:r>
            </w:hyperlink>
          </w:p>
          <w:p>
            <w:pPr/>
            <w:r>
              <w:rPr>
                <w:i w:val="1"/>
                <w:iCs w:val="1"/>
              </w:rPr>
              <w:t xml:space="preserve">VertigO : La revue électronique en sciences de l'environnement</w:t>
            </w:r>
            <w:r>
              <w:rPr/>
              <w:t xml:space="preserve">, 2025, 25 (2), </w:t>
            </w:r>
            <w:hyperlink r:id="rId11" w:history="1">
              <w:r>
                <w:rPr>
                  <w:color w:val="#410a8c"/>
                  <w:u w:val="single"/>
                </w:rPr>
                <w:t xml:space="preserve">⟨10.4000/15eri⟩</w:t>
              </w:r>
            </w:hyperlink>
          </w:p>
          <w:p>
            <w:pPr/>
            <w:r>
              <w:rPr/>
              <w:t xml:space="preserve">Article dans une revue</w:t>
            </w:r>
          </w:p>
          <w:p>
            <w:pPr/>
            <w:hyperlink r:id="rId7" w:history="1">
              <w:r>
                <w:rPr>
                  <w:color w:val="#410a8c"/>
                  <w:u w:val="single"/>
                </w:rPr>
                <w:t xml:space="preserve">hal-05496708v1</w:t>
              </w:r>
            </w:hyperlink>
          </w:p>
        </w:tc>
      </w:tr>
      <w:tr>
        <w:trPr/>
        <w:tc>
          <w:tcPr>
            <w:noWrap/>
          </w:tcPr>
          <w:p>
            <w:pPr>
              <w:spacing w:after="200"/>
            </w:pPr>
            <w:hyperlink r:id="rId12" w:history="1">
              <w:r>
                <w:rPr>
                  <w:color w:val="1e198e"/>
                  <w:b w:val="1"/>
                  <w:bCs w:val="1"/>
                  <w:u w:val="single"/>
                </w:rPr>
                <w:t xml:space="preserve">Small Islands and Islets: Laboratories or Key Sensors for Environmental Policies in the Mediterranean Basin?</w:t>
              </w:r>
            </w:hyperlink>
          </w:p>
          <w:p>
            <w:pPr/>
            <w:hyperlink r:id="rId8" w:history="1">
              <w:r>
                <w:rPr>
                  <w:color w:val="#410a8c"/>
                  <w:u w:val="single"/>
                </w:rPr>
                <w:t xml:space="preserve">Orianne Crouteix</w:t>
              </w:r>
            </w:hyperlink>
          </w:p>
          <w:p>
            <w:pPr/>
            <w:r>
              <w:rPr>
                <w:i w:val="1"/>
                <w:iCs w:val="1"/>
              </w:rPr>
              <w:t xml:space="preserve">Island Studies Journal</w:t>
            </w:r>
            <w:r>
              <w:rPr/>
              <w:t xml:space="preserve">, 2024, Early access, </w:t>
            </w:r>
            <w:hyperlink r:id="rId13" w:history="1">
              <w:r>
                <w:rPr>
                  <w:color w:val="#410a8c"/>
                  <w:u w:val="single"/>
                </w:rPr>
                <w:t xml:space="preserve">⟨10.24043/001c.120295⟩</w:t>
              </w:r>
            </w:hyperlink>
          </w:p>
          <w:p>
            <w:pPr/>
            <w:r>
              <w:rPr/>
              <w:t xml:space="preserve">Article dans une revue</w:t>
            </w:r>
          </w:p>
          <w:p>
            <w:pPr/>
            <w:hyperlink r:id="rId12" w:history="1">
              <w:r>
                <w:rPr>
                  <w:color w:val="#410a8c"/>
                  <w:u w:val="single"/>
                </w:rPr>
                <w:t xml:space="preserve">hal-04656374v1</w:t>
              </w:r>
            </w:hyperlink>
          </w:p>
        </w:tc>
      </w:tr>
      <w:tr>
        <w:trPr/>
        <w:tc>
          <w:tcPr>
            <w:noWrap/>
          </w:tcPr>
          <w:p>
            <w:pPr>
              <w:spacing w:after="200"/>
            </w:pPr>
            <w:hyperlink r:id="rId14" w:history="1">
              <w:r>
                <w:rPr>
                  <w:color w:val="1e198e"/>
                  <w:b w:val="1"/>
                  <w:bCs w:val="1"/>
                  <w:u w:val="single"/>
                </w:rPr>
                <w:t xml:space="preserve">Dynamique et palimpseste des droits de propriété et d’usage des terres pastorales en Albanie, l’exemple de Dukat</w:t>
              </w:r>
            </w:hyperlink>
          </w:p>
          <w:p>
            <w:pPr/>
            <w:hyperlink r:id="rId15" w:history="1">
              <w:r>
                <w:rPr>
                  <w:color w:val="#410a8c"/>
                  <w:u w:val="single"/>
                </w:rPr>
                <w:t xml:space="preserve">Alice Garnier</w:t>
              </w:r>
            </w:hyperlink>
            <w:r>
              <w:rPr/>
              <w:t xml:space="preserve">,</w:t>
            </w:r>
            <w:hyperlink r:id="rId8" w:history="1">
              <w:r>
                <w:rPr>
                  <w:color w:val="#410a8c"/>
                  <w:u w:val="single"/>
                </w:rPr>
                <w:t xml:space="preserve">Orianne Crouteix</w:t>
              </w:r>
            </w:hyperlink>
          </w:p>
          <w:p>
            <w:pPr/>
            <w:r>
              <w:rPr>
                <w:i w:val="1"/>
                <w:iCs w:val="1"/>
              </w:rPr>
              <w:t xml:space="preserve">Études corses et méditerranéennes</w:t>
            </w:r>
            <w:r>
              <w:rPr/>
              <w:t xml:space="preserve">, 2022, 86-87, pp.57-80. </w:t>
            </w:r>
            <w:hyperlink r:id="rId16" w:history="1">
              <w:r>
                <w:rPr>
                  <w:color w:val="#410a8c"/>
                  <w:u w:val="single"/>
                </w:rPr>
                <w:t xml:space="preserve">⟨10.17180/xvjh-5s68-ch02⟩</w:t>
              </w:r>
            </w:hyperlink>
          </w:p>
          <w:p>
            <w:pPr/>
            <w:r>
              <w:rPr/>
              <w:t xml:space="preserve">Article dans une revue</w:t>
            </w:r>
          </w:p>
          <w:p>
            <w:pPr/>
            <w:hyperlink r:id="rId14" w:history="1">
              <w:r>
                <w:rPr>
                  <w:color w:val="#410a8c"/>
                  <w:u w:val="single"/>
                </w:rPr>
                <w:t xml:space="preserve">hal-04001988v1</w:t>
              </w:r>
            </w:hyperlink>
          </w:p>
        </w:tc>
      </w:tr>
      <w:tr>
        <w:trPr/>
        <w:tc>
          <w:tcPr>
            <w:noWrap/>
          </w:tcPr>
          <w:p>
            <w:pPr>
              <w:spacing w:after="200"/>
            </w:pPr>
            <w:hyperlink r:id="rId17" w:history="1">
              <w:r>
                <w:rPr>
                  <w:color w:val="1e198e"/>
                  <w:b w:val="1"/>
                  <w:bCs w:val="1"/>
                  <w:u w:val="single"/>
                </w:rPr>
                <w:t xml:space="preserve">Protéger la biodiversité marine : regard sur la Méditerranée au prisme des outils de l’UICN</w:t>
              </w:r>
            </w:hyperlink>
          </w:p>
          <w:p>
            <w:pPr/>
            <w:hyperlink r:id="rId8" w:history="1">
              <w:r>
                <w:rPr>
                  <w:color w:val="#410a8c"/>
                  <w:u w:val="single"/>
                </w:rPr>
                <w:t xml:space="preserve">Orianne Crouteix</w:t>
              </w:r>
            </w:hyperlink>
            <w:r>
              <w:rPr/>
              <w:t xml:space="preserve">,</w:t>
            </w:r>
            <w:hyperlink r:id="rId18" w:history="1">
              <w:r>
                <w:rPr>
                  <w:color w:val="#410a8c"/>
                  <w:u w:val="single"/>
                </w:rPr>
                <w:t xml:space="preserve">Orianne Crouteix </w:t>
              </w:r>
            </w:hyperlink>
          </w:p>
          <w:p>
            <w:pPr/>
            <w:r>
              <w:rPr>
                <w:i w:val="1"/>
                <w:iCs w:val="1"/>
              </w:rPr>
              <w:t xml:space="preserve">VertigO : La revue électronique en sciences de l'environnement</w:t>
            </w:r>
            <w:r>
              <w:rPr/>
              <w:t xml:space="preserve">, 2021, 21 (1), </w:t>
            </w:r>
            <w:hyperlink r:id="rId19" w:history="1">
              <w:r>
                <w:rPr>
                  <w:color w:val="#410a8c"/>
                  <w:u w:val="single"/>
                </w:rPr>
                <w:t xml:space="preserve">⟨10.4000/vertigo.30674⟩</w:t>
              </w:r>
            </w:hyperlink>
          </w:p>
          <w:p>
            <w:pPr/>
            <w:r>
              <w:rPr/>
              <w:t xml:space="preserve">Article dans une revue</w:t>
            </w:r>
          </w:p>
          <w:p>
            <w:pPr/>
            <w:hyperlink r:id="rId17" w:history="1">
              <w:r>
                <w:rPr>
                  <w:color w:val="#410a8c"/>
                  <w:u w:val="single"/>
                </w:rPr>
                <w:t xml:space="preserve">hal-03374700v1</w:t>
              </w:r>
            </w:hyperlink>
          </w:p>
        </w:tc>
      </w:tr>
      <w:tr>
        <w:trPr/>
        <w:tc>
          <w:tcPr>
            <w:noWrap/>
          </w:tcPr>
          <w:p>
            <w:pPr>
              <w:spacing w:after="200"/>
            </w:pPr>
            <w:hyperlink r:id="rId20" w:history="1">
              <w:r>
                <w:rPr>
                  <w:color w:val="1e198e"/>
                  <w:b w:val="1"/>
                  <w:bCs w:val="1"/>
                  <w:u w:val="single"/>
                </w:rPr>
                <w:t xml:space="preserve">Le retour du naturel : regards insulaires à partir de l’archipel des Galapagos et des petites îles de Méditerranée</w:t>
              </w:r>
            </w:hyperlink>
          </w:p>
          <w:p>
            <w:pPr/>
            <w:hyperlink r:id="rId8" w:history="1">
              <w:r>
                <w:rPr>
                  <w:color w:val="#410a8c"/>
                  <w:u w:val="single"/>
                </w:rPr>
                <w:t xml:space="preserve">Orianne Crouteix</w:t>
              </w:r>
            </w:hyperlink>
            <w:r>
              <w:rPr/>
              <w:t xml:space="preserve">,</w:t>
            </w:r>
            <w:hyperlink r:id="rId21" w:history="1">
              <w:r>
                <w:rPr>
                  <w:color w:val="#410a8c"/>
                  <w:u w:val="single"/>
                </w:rPr>
                <w:t xml:space="preserve">Josselin Guyot-Téphany</w:t>
              </w:r>
            </w:hyperlink>
          </w:p>
          <w:p>
            <w:pPr/>
            <w:r>
              <w:rPr>
                <w:i w:val="1"/>
                <w:iCs w:val="1"/>
              </w:rPr>
              <w:t xml:space="preserve">Bulletin de l'Association de géographes français</w:t>
            </w:r>
            <w:r>
              <w:rPr/>
              <w:t xml:space="preserve">, 2019, 96 (2), pp.282-300. </w:t>
            </w:r>
            <w:hyperlink r:id="rId22" w:history="1">
              <w:r>
                <w:rPr>
                  <w:color w:val="#410a8c"/>
                  <w:u w:val="single"/>
                </w:rPr>
                <w:t xml:space="preserve">⟨10.4000/bagf.5105⟩</w:t>
              </w:r>
            </w:hyperlink>
          </w:p>
          <w:p>
            <w:pPr/>
            <w:r>
              <w:rPr/>
              <w:t xml:space="preserve">Article dans une revue</w:t>
            </w:r>
          </w:p>
          <w:p>
            <w:pPr/>
            <w:hyperlink r:id="rId20" w:history="1">
              <w:r>
                <w:rPr>
                  <w:color w:val="#410a8c"/>
                  <w:u w:val="single"/>
                </w:rPr>
                <w:t xml:space="preserve">hal-02538784v1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Dynamiques pastorales et foncières en Albanie : actualités et enjeux</w:t>
              </w:r>
            </w:hyperlink>
          </w:p>
          <w:p>
            <w:pPr/>
            <w:hyperlink r:id="rId15" w:history="1">
              <w:r>
                <w:rPr>
                  <w:color w:val="#410a8c"/>
                  <w:u w:val="single"/>
                </w:rPr>
                <w:t xml:space="preserve">Alice Garnier</w:t>
              </w:r>
            </w:hyperlink>
            <w:r>
              <w:rPr/>
              <w:t xml:space="preserve">,</w:t>
            </w:r>
            <w:hyperlink r:id="rId8" w:history="1">
              <w:r>
                <w:rPr>
                  <w:color w:val="#410a8c"/>
                  <w:u w:val="single"/>
                </w:rPr>
                <w:t xml:space="preserve">Orianne Crouteix</w:t>
              </w:r>
            </w:hyperlink>
            <w:r>
              <w:rPr/>
              <w:t xml:space="preserve">,</w:t>
            </w:r>
            <w:hyperlink r:id="rId9" w:history="1">
              <w:r>
                <w:rPr>
                  <w:color w:val="#410a8c"/>
                  <w:u w:val="single"/>
                </w:rPr>
                <w:t xml:space="preserve">François Lerin</w:t>
              </w:r>
            </w:hyperlink>
            <w:r>
              <w:rPr/>
              <w:t xml:space="preserve">,</w:t>
            </w:r>
            <w:hyperlink r:id="rId24" w:history="1">
              <w:r>
                <w:rPr>
                  <w:color w:val="#410a8c"/>
                  <w:u w:val="single"/>
                </w:rPr>
                <w:t xml:space="preserve">Claire Bernard-Mongin</w:t>
              </w:r>
            </w:hyperlink>
          </w:p>
          <w:p>
            <w:pPr/>
            <w:r>
              <w:rPr>
                <w:i w:val="1"/>
                <w:iCs w:val="1"/>
              </w:rPr>
              <w:t xml:space="preserve">Le pastoralisme, une histoire d'avenir</w:t>
            </w:r>
            <w:r>
              <w:rPr/>
              <w:t xml:space="preserve">, Bruno Caragel; Laurent Garde; Pascal Grosjean; Alice Marteau, Mar 2023, Paris, France. pp.99-106</w:t>
            </w:r>
          </w:p>
          <w:p>
            <w:pPr/>
            <w:r>
              <w:rPr/>
              <w:t xml:space="preserve">Communication dans un congrès</w:t>
            </w:r>
          </w:p>
          <w:p>
            <w:pPr/>
            <w:hyperlink r:id="rId23" w:history="1">
              <w:r>
                <w:rPr>
                  <w:color w:val="#410a8c"/>
                  <w:u w:val="single"/>
                </w:rPr>
                <w:t xml:space="preserve">hal-04656078v1</w:t>
              </w:r>
            </w:hyperlink>
          </w:p>
        </w:tc>
      </w:tr>
      <w:tr>
        <w:trPr/>
        <w:tc>
          <w:tcPr>
            <w:noWrap/>
          </w:tcPr>
          <w:p>
            <w:pPr>
              <w:spacing w:after="200"/>
            </w:pPr>
            <w:hyperlink r:id="rId25" w:history="1">
              <w:r>
                <w:rPr>
                  <w:color w:val="1e198e"/>
                  <w:b w:val="1"/>
                  <w:bCs w:val="1"/>
                  <w:u w:val="single"/>
                </w:rPr>
                <w:t xml:space="preserve">« Usages et dynamiques des petites îles de Méditerranée : des territoires de l’isolement à leur intégration sur les scènes internationales. Les exemples de l’archipel du Frioul (France) et des îles Pontines (Italie) »</w:t>
              </w:r>
            </w:hyperlink>
          </w:p>
          <w:p>
            <w:pPr/>
            <w:hyperlink r:id="rId8" w:history="1">
              <w:r>
                <w:rPr>
                  <w:color w:val="#410a8c"/>
                  <w:u w:val="single"/>
                </w:rPr>
                <w:t xml:space="preserve">Orianne Crouteix</w:t>
              </w:r>
            </w:hyperlink>
          </w:p>
          <w:p>
            <w:pPr/>
            <w:r>
              <w:rPr>
                <w:i w:val="1"/>
                <w:iCs w:val="1"/>
              </w:rPr>
              <w:t xml:space="preserve">CIST (Collège International des Sciences Territoriales), Population, Temps et Territoires, Le temps de l’île, Les territoires insulaires au prisme des multiples temporalités</w:t>
            </w:r>
            <w:r>
              <w:rPr/>
              <w:t xml:space="preserve">, 2020, Paris, France</w:t>
            </w:r>
          </w:p>
          <w:p>
            <w:pPr/>
            <w:r>
              <w:rPr/>
              <w:t xml:space="preserve">Communication dans un congrès</w:t>
            </w:r>
          </w:p>
          <w:p>
            <w:pPr/>
            <w:hyperlink r:id="rId25" w:history="1">
              <w:r>
                <w:rPr>
                  <w:color w:val="#410a8c"/>
                  <w:u w:val="single"/>
                </w:rPr>
                <w:t xml:space="preserve">hal-04972315v1</w:t>
              </w:r>
            </w:hyperlink>
          </w:p>
        </w:tc>
      </w:tr>
      <w:tr>
        <w:trPr/>
        <w:tc>
          <w:tcPr>
            <w:noWrap/>
          </w:tcPr>
          <w:p>
            <w:pPr>
              <w:spacing w:after="200"/>
            </w:pPr>
            <w:hyperlink r:id="rId26" w:history="1">
              <w:r>
                <w:rPr>
                  <w:color w:val="1e198e"/>
                  <w:b w:val="1"/>
                  <w:bCs w:val="1"/>
                  <w:u w:val="single"/>
                </w:rPr>
                <w:t xml:space="preserve">Usages et dynamiques des petites îles de Méditerranée : des territoires de l'isolement à leur intégration sur les scènes internationales. Les exemples de l'archipel du Frioul (France) et des îles Pontines (Italie)</w:t>
              </w:r>
            </w:hyperlink>
          </w:p>
          <w:p>
            <w:pPr/>
            <w:hyperlink r:id="rId8" w:history="1">
              <w:r>
                <w:rPr>
                  <w:color w:val="#410a8c"/>
                  <w:u w:val="single"/>
                </w:rPr>
                <w:t xml:space="preserve">Orianne Crouteix</w:t>
              </w:r>
            </w:hyperlink>
          </w:p>
          <w:p>
            <w:pPr/>
            <w:r>
              <w:rPr>
                <w:i w:val="1"/>
                <w:iCs w:val="1"/>
              </w:rPr>
              <w:t xml:space="preserve">CIST2020 - Population, temps, territoires</w:t>
            </w:r>
            <w:r>
              <w:rPr/>
              <w:t xml:space="preserve">, Collège international des sciences territoriales (CIST), Nov 2020, Paris-Aubervilliers, France. pp.23-27</w:t>
            </w:r>
          </w:p>
          <w:p>
            <w:pPr/>
            <w:r>
              <w:rPr/>
              <w:t xml:space="preserve">Communication dans un congrès</w:t>
            </w:r>
          </w:p>
          <w:p>
            <w:pPr/>
            <w:hyperlink r:id="rId26" w:history="1">
              <w:r>
                <w:rPr>
                  <w:color w:val="#410a8c"/>
                  <w:u w:val="single"/>
                </w:rPr>
                <w:t xml:space="preserve">hal-03114157v1</w:t>
              </w:r>
            </w:hyperlink>
          </w:p>
        </w:tc>
      </w:tr>
      <w:tr>
        <w:trPr/>
        <w:tc>
          <w:tcPr>
            <w:noWrap/>
          </w:tcPr>
          <w:p>
            <w:pPr>
              <w:spacing w:after="200"/>
            </w:pPr>
            <w:hyperlink r:id="rId27" w:history="1">
              <w:r>
                <w:rPr>
                  <w:color w:val="1e198e"/>
                  <w:b w:val="1"/>
                  <w:bCs w:val="1"/>
                  <w:u w:val="single"/>
                </w:rPr>
                <w:t xml:space="preserve">Les îles : des territoires stratégiques pour l’action environnementale ? Des représentations naturalistes construites et parfois réappropriées par les habitants locaux</w:t>
              </w:r>
            </w:hyperlink>
          </w:p>
          <w:p>
            <w:pPr/>
            <w:hyperlink r:id="rId8" w:history="1">
              <w:r>
                <w:rPr>
                  <w:color w:val="#410a8c"/>
                  <w:u w:val="single"/>
                </w:rPr>
                <w:t xml:space="preserve">Orianne Crouteix</w:t>
              </w:r>
            </w:hyperlink>
          </w:p>
          <w:p>
            <w:pPr/>
            <w:r>
              <w:rPr>
                <w:i w:val="1"/>
                <w:iCs w:val="1"/>
              </w:rPr>
              <w:t xml:space="preserve">Les îles à venir</w:t>
            </w:r>
            <w:r>
              <w:rPr/>
              <w:t xml:space="preserve">, Université de Bretagne Occidentale, Oct 2019, Brest, France</w:t>
            </w:r>
          </w:p>
          <w:p>
            <w:pPr/>
            <w:r>
              <w:rPr/>
              <w:t xml:space="preserve">Communication dans un congrès</w:t>
            </w:r>
          </w:p>
          <w:p>
            <w:pPr/>
            <w:hyperlink r:id="rId27" w:history="1">
              <w:r>
                <w:rPr>
                  <w:color w:val="#410a8c"/>
                  <w:u w:val="single"/>
                </w:rPr>
                <w:t xml:space="preserve">hal-03212078v1</w:t>
              </w:r>
            </w:hyperlink>
          </w:p>
        </w:tc>
      </w:tr>
      <w:tr>
        <w:trPr/>
        <w:tc>
          <w:tcPr>
            <w:noWrap/>
          </w:tcPr>
          <w:p>
            <w:pPr>
              <w:spacing w:after="200"/>
            </w:pPr>
            <w:hyperlink r:id="rId28" w:history="1">
              <w:r>
                <w:rPr>
                  <w:color w:val="1e198e"/>
                  <w:b w:val="1"/>
                  <w:bCs w:val="1"/>
                  <w:u w:val="single"/>
                </w:rPr>
                <w:t xml:space="preserve">Le retour du naturel : regards insulaires à partir de l’archipel des Galapagos et des petites îles de Méditerranée</w:t>
              </w:r>
            </w:hyperlink>
          </w:p>
          <w:p>
            <w:pPr/>
            <w:hyperlink r:id="rId8" w:history="1">
              <w:r>
                <w:rPr>
                  <w:color w:val="#410a8c"/>
                  <w:u w:val="single"/>
                </w:rPr>
                <w:t xml:space="preserve">Orianne Crouteix</w:t>
              </w:r>
            </w:hyperlink>
            <w:r>
              <w:rPr/>
              <w:t xml:space="preserve">,</w:t>
            </w:r>
            <w:hyperlink r:id="rId21" w:history="1">
              <w:r>
                <w:rPr>
                  <w:color w:val="#410a8c"/>
                  <w:u w:val="single"/>
                </w:rPr>
                <w:t xml:space="preserve">Josselin Guyot-Téphany</w:t>
              </w:r>
            </w:hyperlink>
          </w:p>
          <w:p>
            <w:pPr/>
            <w:r>
              <w:rPr>
                <w:i w:val="1"/>
                <w:iCs w:val="1"/>
              </w:rPr>
              <w:t xml:space="preserve">Les géographes et la Nature : nouveaux regards</w:t>
            </w:r>
            <w:r>
              <w:rPr/>
              <w:t xml:space="preserve">, Sep 2018, Paris, France</w:t>
            </w:r>
          </w:p>
          <w:p>
            <w:pPr/>
            <w:r>
              <w:rPr/>
              <w:t xml:space="preserve">Communication dans un congrès</w:t>
            </w:r>
          </w:p>
          <w:p>
            <w:pPr/>
            <w:hyperlink r:id="rId28" w:history="1">
              <w:r>
                <w:rPr>
                  <w:color w:val="#410a8c"/>
                  <w:u w:val="single"/>
                </w:rPr>
                <w:t xml:space="preserve">hal-01913139v1</w:t>
              </w:r>
            </w:hyperlink>
          </w:p>
        </w:tc>
      </w:tr>
      <w:tr>
        <w:trPr/>
        <w:tc>
          <w:tcPr>
            <w:noWrap/>
          </w:tcPr>
          <w:p>
            <w:pPr>
              <w:spacing w:after="200"/>
            </w:pPr>
            <w:hyperlink r:id="rId29" w:history="1">
              <w:r>
                <w:rPr>
                  <w:color w:val="1e198e"/>
                  <w:b w:val="1"/>
                  <w:bCs w:val="1"/>
                  <w:u w:val="single"/>
                </w:rPr>
                <w:t xml:space="preserve">Un processus de décisions complexe associant plusieurs acteurs aux connaissances complémentaires</w:t>
              </w:r>
            </w:hyperlink>
          </w:p>
          <w:p>
            <w:pPr/>
            <w:hyperlink r:id="rId8" w:history="1">
              <w:r>
                <w:rPr>
                  <w:color w:val="#410a8c"/>
                  <w:u w:val="single"/>
                </w:rPr>
                <w:t xml:space="preserve">Orianne Crouteix</w:t>
              </w:r>
            </w:hyperlink>
          </w:p>
          <w:p>
            <w:pPr/>
            <w:r>
              <w:rPr>
                <w:i w:val="1"/>
                <w:iCs w:val="1"/>
              </w:rPr>
              <w:t xml:space="preserve">Géopoint 2018 Espace citoyen, sciences de l’espace et politique</w:t>
            </w:r>
            <w:r>
              <w:rPr/>
              <w:t xml:space="preserve">, Jun 2018, Avignon, France</w:t>
            </w:r>
          </w:p>
          <w:p>
            <w:pPr/>
            <w:r>
              <w:rPr/>
              <w:t xml:space="preserve">Communication dans un congrès</w:t>
            </w:r>
          </w:p>
          <w:p>
            <w:pPr/>
            <w:hyperlink r:id="rId29" w:history="1">
              <w:r>
                <w:rPr>
                  <w:color w:val="#410a8c"/>
                  <w:u w:val="single"/>
                </w:rPr>
                <w:t xml:space="preserve">hal-02538829v1</w:t>
              </w:r>
            </w:hyperlink>
          </w:p>
        </w:tc>
      </w:tr>
      <w:tr>
        <w:trPr/>
        <w:tc>
          <w:tcPr>
            <w:noWrap/>
          </w:tcPr>
          <w:p>
            <w:pPr>
              <w:spacing w:after="200"/>
            </w:pPr>
            <w:hyperlink r:id="rId30" w:history="1">
              <w:r>
                <w:rPr>
                  <w:color w:val="1e198e"/>
                  <w:b w:val="1"/>
                  <w:bCs w:val="1"/>
                  <w:u w:val="single"/>
                </w:rPr>
                <w:t xml:space="preserve">Proçesi i devoluimit të pyjeve dhe kullotave në shqipëri: një menaxhim i qëndrueshëm i të përbashkëtave mesdhetare?</w:t>
              </w:r>
            </w:hyperlink>
          </w:p>
          <w:p>
            <w:pPr/>
            <w:hyperlink r:id="rId31" w:history="1">
              <w:r>
                <w:rPr>
                  <w:color w:val="#410a8c"/>
                  <w:u w:val="single"/>
                </w:rPr>
                <w:t xml:space="preserve">C. Bernard-Mongin</w:t>
              </w:r>
            </w:hyperlink>
            <w:r>
              <w:rPr/>
              <w:t xml:space="preserve">,</w:t>
            </w:r>
            <w:hyperlink r:id="rId32" w:history="1">
              <w:r>
                <w:rPr>
                  <w:color w:val="#410a8c"/>
                  <w:u w:val="single"/>
                </w:rPr>
                <w:t xml:space="preserve">F. Lerin</w:t>
              </w:r>
            </w:hyperlink>
            <w:r>
              <w:rPr/>
              <w:t xml:space="preserve">,</w:t>
            </w:r>
            <w:hyperlink r:id="rId8" w:history="1">
              <w:r>
                <w:rPr>
                  <w:color w:val="#410a8c"/>
                  <w:u w:val="single"/>
                </w:rPr>
                <w:t xml:space="preserve">Orianne Crouteix</w:t>
              </w:r>
            </w:hyperlink>
            <w:r>
              <w:rPr/>
              <w:t xml:space="preserve">,</w:t>
            </w:r>
            <w:hyperlink r:id="rId33" w:history="1">
              <w:r>
                <w:rPr>
                  <w:color w:val="#410a8c"/>
                  <w:u w:val="single"/>
                </w:rPr>
                <w:t xml:space="preserve">R. Lopez</w:t>
              </w:r>
            </w:hyperlink>
          </w:p>
          <w:p>
            <w:pPr/>
            <w:r>
              <w:rPr>
                <w:i w:val="1"/>
                <w:iCs w:val="1"/>
              </w:rPr>
              <w:t xml:space="preserve">Inception Study on Communal Forestry in Albania</w:t>
            </w:r>
            <w:r>
              <w:rPr/>
              <w:t xml:space="preserve">, Dec 2013, Tirana, Albania. pp.33</w:t>
            </w:r>
          </w:p>
          <w:p>
            <w:pPr/>
            <w:r>
              <w:rPr/>
              <w:t xml:space="preserve">Communication dans un congrès</w:t>
            </w:r>
          </w:p>
          <w:p>
            <w:pPr/>
            <w:hyperlink r:id="rId30" w:history="1">
              <w:r>
                <w:rPr>
                  <w:color w:val="#410a8c"/>
                  <w:u w:val="single"/>
                </w:rPr>
                <w:t xml:space="preserve">hal-02163629v1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La biodiversité terrestre et marine : des données hétérogènes et des indicateurs peu adaptables</w:t>
              </w:r>
            </w:hyperlink>
          </w:p>
          <w:p>
            <w:pPr/>
            <w:hyperlink r:id="rId8" w:history="1">
              <w:r>
                <w:rPr>
                  <w:color w:val="#410a8c"/>
                  <w:u w:val="single"/>
                </w:rPr>
                <w:t xml:space="preserve">Orianne Crouteix</w:t>
              </w:r>
            </w:hyperlink>
          </w:p>
          <w:p>
            <w:pPr/>
            <w:r>
              <w:rPr>
                <w:i w:val="1"/>
                <w:iCs w:val="1"/>
              </w:rPr>
              <w:t xml:space="preserve">Données et évaluation de la biodiversité : Quels enjeux, quels défis ?</w:t>
            </w:r>
            <w:r>
              <w:rPr/>
              <w:t xml:space="preserve">, Dec 2017, Paris, France. 2017</w:t>
            </w:r>
          </w:p>
          <w:p>
            <w:pPr/>
            <w:r>
              <w:rPr/>
              <w:t xml:space="preserve">Poster de conférence</w:t>
            </w:r>
          </w:p>
          <w:p>
            <w:pPr/>
            <w:hyperlink r:id="rId34" w:history="1">
              <w:r>
                <w:rPr>
                  <w:color w:val="#410a8c"/>
                  <w:u w:val="single"/>
                </w:rPr>
                <w:t xml:space="preserve">hal-03212066v1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Les petites îles de la Méditerranée occidentale : histoire, culture, patrimoine</w:t>
              </w:r>
            </w:hyperlink>
          </w:p>
          <w:p>
            <w:pPr/>
            <w:hyperlink r:id="rId8" w:history="1">
              <w:r>
                <w:rPr>
                  <w:color w:val="#410a8c"/>
                  <w:u w:val="single"/>
                </w:rPr>
                <w:t xml:space="preserve">Orianne Crouteix</w:t>
              </w:r>
            </w:hyperlink>
            <w:r>
              <w:rPr/>
              <w:t xml:space="preserve">,</w:t>
            </w:r>
            <w:hyperlink r:id="rId36" w:history="1">
              <w:r>
                <w:rPr>
                  <w:color w:val="#410a8c"/>
                  <w:u w:val="single"/>
                </w:rPr>
                <w:t xml:space="preserve">Brigitte Marin</w:t>
              </w:r>
            </w:hyperlink>
            <w:r>
              <w:rPr/>
              <w:t xml:space="preserve">,</w:t>
            </w:r>
            <w:hyperlink r:id="rId37" w:history="1">
              <w:r>
                <w:rPr>
                  <w:color w:val="#410a8c"/>
                  <w:u w:val="single"/>
                </w:rPr>
                <w:t xml:space="preserve">Dorothée Neyme</w:t>
              </w:r>
            </w:hyperlink>
          </w:p>
          <w:p>
            <w:pPr/>
            <w:r>
              <w:rPr/>
              <w:t xml:space="preserve">Gaussen, 2021, 978-2-356981-85-1</w:t>
            </w:r>
          </w:p>
          <w:p>
            <w:pPr/>
            <w:r>
              <w:rPr/>
              <w:t xml:space="preserve">Ouvrages</w:t>
            </w:r>
          </w:p>
          <w:p>
            <w:pPr/>
            <w:hyperlink r:id="rId35" w:history="1">
              <w:r>
                <w:rPr>
                  <w:color w:val="#410a8c"/>
                  <w:u w:val="single"/>
                </w:rPr>
                <w:t xml:space="preserve">hal-03563569v1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Dynamiques pastorales et foncières en Albanie : actualités et enjeux</w:t>
              </w:r>
            </w:hyperlink>
          </w:p>
          <w:p>
            <w:pPr/>
            <w:hyperlink r:id="rId15" w:history="1">
              <w:r>
                <w:rPr>
                  <w:color w:val="#410a8c"/>
                  <w:u w:val="single"/>
                </w:rPr>
                <w:t xml:space="preserve">Alice Garnier</w:t>
              </w:r>
            </w:hyperlink>
            <w:r>
              <w:rPr/>
              <w:t xml:space="preserve">,</w:t>
            </w:r>
            <w:hyperlink r:id="rId8" w:history="1">
              <w:r>
                <w:rPr>
                  <w:color w:val="#410a8c"/>
                  <w:u w:val="single"/>
                </w:rPr>
                <w:t xml:space="preserve">Orianne Crouteix</w:t>
              </w:r>
            </w:hyperlink>
            <w:r>
              <w:rPr/>
              <w:t xml:space="preserve">,</w:t>
            </w:r>
            <w:hyperlink r:id="rId9" w:history="1">
              <w:r>
                <w:rPr>
                  <w:color w:val="#410a8c"/>
                  <w:u w:val="single"/>
                </w:rPr>
                <w:t xml:space="preserve">François Lerin</w:t>
              </w:r>
            </w:hyperlink>
            <w:r>
              <w:rPr/>
              <w:t xml:space="preserve">,</w:t>
            </w:r>
            <w:hyperlink r:id="rId24" w:history="1">
              <w:r>
                <w:rPr>
                  <w:color w:val="#410a8c"/>
                  <w:u w:val="single"/>
                </w:rPr>
                <w:t xml:space="preserve">Claire Bernard-Mongin</w:t>
              </w:r>
            </w:hyperlink>
          </w:p>
          <w:p>
            <w:pPr/>
            <w:r>
              <w:rPr>
                <w:i w:val="1"/>
                <w:iCs w:val="1"/>
              </w:rPr>
              <w:t xml:space="preserve">Le pastoralisme français. 50 ans d'organisation collective</w:t>
            </w:r>
            <w:r>
              <w:rPr/>
              <w:t xml:space="preserve">, h.s., Cardère éd., pp.99-106, 2023, Pastum, 978-2-37649-038-8</w:t>
            </w:r>
          </w:p>
          <w:p>
            <w:pPr/>
            <w:r>
              <w:rPr/>
              <w:t xml:space="preserve">Chapitre d'ouvrage</w:t>
            </w:r>
          </w:p>
          <w:p>
            <w:pPr/>
            <w:hyperlink r:id="rId38" w:history="1">
              <w:r>
                <w:rPr>
                  <w:color w:val="#410a8c"/>
                  <w:u w:val="single"/>
                </w:rPr>
                <w:t xml:space="preserve">hal-05182710v1</w:t>
              </w:r>
            </w:hyperlink>
          </w:p>
        </w:tc>
      </w:tr>
      <w:tr>
        <w:trPr/>
        <w:tc>
          <w:tcPr>
            <w:noWrap/>
          </w:tcPr>
          <w:p>
            <w:pPr>
              <w:spacing w:after="200"/>
            </w:pPr>
            <w:hyperlink r:id="rId39" w:history="1">
              <w:r>
                <w:rPr>
                  <w:color w:val="1e198e"/>
                  <w:b w:val="1"/>
                  <w:bCs w:val="1"/>
                  <w:u w:val="single"/>
                </w:rPr>
                <w:t xml:space="preserve">« Les petites îles de Méditerranée : paradoxe entre histoire et représentations »</w:t>
              </w:r>
            </w:hyperlink>
          </w:p>
          <w:p>
            <w:pPr/>
            <w:hyperlink r:id="rId8" w:history="1">
              <w:r>
                <w:rPr>
                  <w:color w:val="#410a8c"/>
                  <w:u w:val="single"/>
                </w:rPr>
                <w:t xml:space="preserve">Orianne Crouteix</w:t>
              </w:r>
            </w:hyperlink>
          </w:p>
          <w:p>
            <w:pPr/>
            <w:r>
              <w:rPr/>
              <w:t xml:space="preserve">L. Brigand et J. Vallat (dir.). </w:t>
            </w:r>
            <w:r>
              <w:rPr>
                <w:i w:val="1"/>
                <w:iCs w:val="1"/>
              </w:rPr>
              <w:t xml:space="preserve">ÎLES, regards croisés sur l’insularité</w:t>
            </w:r>
            <w:r>
              <w:rPr/>
              <w:t xml:space="preserve">, Edition Géorama, 2022</w:t>
            </w:r>
          </w:p>
          <w:p>
            <w:pPr/>
            <w:r>
              <w:rPr/>
              <w:t xml:space="preserve">Chapitre d'ouvrage</w:t>
            </w:r>
          </w:p>
          <w:p>
            <w:pPr/>
            <w:hyperlink r:id="rId39" w:history="1">
              <w:r>
                <w:rPr>
                  <w:color w:val="#410a8c"/>
                  <w:u w:val="single"/>
                </w:rPr>
                <w:t xml:space="preserve">hal-04972313v1</w:t>
              </w:r>
            </w:hyperlink>
          </w:p>
        </w:tc>
      </w:tr>
      <w:tr>
        <w:trPr/>
        <w:tc>
          <w:tcPr>
            <w:noWrap/>
          </w:tcPr>
          <w:p>
            <w:pPr>
              <w:spacing w:after="200"/>
            </w:pPr>
            <w:hyperlink r:id="rId40" w:history="1">
              <w:r>
                <w:rPr>
                  <w:color w:val="1e198e"/>
                  <w:b w:val="1"/>
                  <w:bCs w:val="1"/>
                  <w:u w:val="single"/>
                </w:rPr>
                <w:t xml:space="preserve">« Les îles Pontines, une occupation cyclique produite par des migrations originales »</w:t>
              </w:r>
            </w:hyperlink>
          </w:p>
          <w:p>
            <w:pPr/>
            <w:hyperlink r:id="rId8" w:history="1">
              <w:r>
                <w:rPr>
                  <w:color w:val="#410a8c"/>
                  <w:u w:val="single"/>
                </w:rPr>
                <w:t xml:space="preserve">Orianne Crouteix</w:t>
              </w:r>
            </w:hyperlink>
          </w:p>
          <w:p>
            <w:pPr/>
            <w:r>
              <w:rPr/>
              <w:t xml:space="preserve">B. Marin, O. Crouteix et D. Neyme (dir.). </w:t>
            </w:r>
            <w:r>
              <w:rPr>
                <w:i w:val="1"/>
                <w:iCs w:val="1"/>
              </w:rPr>
              <w:t xml:space="preserve">Petites îles de la Méditerranée occidentale. Histoire, culture, patrimoine.</w:t>
            </w:r>
            <w:r>
              <w:rPr/>
              <w:t xml:space="preserve">, Edition Gaussen, pp 288-291, 2021</w:t>
            </w:r>
          </w:p>
          <w:p>
            <w:pPr/>
            <w:r>
              <w:rPr/>
              <w:t xml:space="preserve">Chapitre d'ouvrage</w:t>
            </w:r>
          </w:p>
          <w:p>
            <w:pPr/>
            <w:hyperlink r:id="rId40" w:history="1">
              <w:r>
                <w:rPr>
                  <w:color w:val="#410a8c"/>
                  <w:u w:val="single"/>
                </w:rPr>
                <w:t xml:space="preserve">hal-04972314v1</w:t>
              </w:r>
            </w:hyperlink>
          </w:p>
        </w:tc>
      </w:tr>
      <w:tr>
        <w:trPr/>
        <w:tc>
          <w:tcPr>
            <w:noWrap/>
          </w:tcPr>
          <w:p>
            <w:pPr>
              <w:spacing w:after="200"/>
            </w:pPr>
            <w:hyperlink r:id="rId41" w:history="1">
              <w:r>
                <w:rPr>
                  <w:color w:val="1e198e"/>
                  <w:b w:val="1"/>
                  <w:bCs w:val="1"/>
                  <w:u w:val="single"/>
                </w:rPr>
                <w:t xml:space="preserve">Albanie : les dédales de la réforme foncière post-communiste. Une approche par le terrain</w:t>
              </w:r>
            </w:hyperlink>
          </w:p>
          <w:p>
            <w:pPr/>
            <w:hyperlink r:id="rId31" w:history="1">
              <w:r>
                <w:rPr>
                  <w:color w:val="#410a8c"/>
                  <w:u w:val="single"/>
                </w:rPr>
                <w:t xml:space="preserve">C. Bernard-Mongin</w:t>
              </w:r>
            </w:hyperlink>
            <w:r>
              <w:rPr/>
              <w:t xml:space="preserve">,</w:t>
            </w:r>
            <w:hyperlink r:id="rId8" w:history="1">
              <w:r>
                <w:rPr>
                  <w:color w:val="#410a8c"/>
                  <w:u w:val="single"/>
                </w:rPr>
                <w:t xml:space="preserve">Orianne Crouteix</w:t>
              </w:r>
            </w:hyperlink>
            <w:r>
              <w:rPr/>
              <w:t xml:space="preserve">,</w:t>
            </w:r>
            <w:hyperlink r:id="rId32" w:history="1">
              <w:r>
                <w:rPr>
                  <w:color w:val="#410a8c"/>
                  <w:u w:val="single"/>
                </w:rPr>
                <w:t xml:space="preserve">F. Lerin</w:t>
              </w:r>
            </w:hyperlink>
            <w:r>
              <w:rPr/>
              <w:t xml:space="preserve">,</w:t>
            </w:r>
            <w:hyperlink r:id="rId33" w:history="1">
              <w:r>
                <w:rPr>
                  <w:color w:val="#410a8c"/>
                  <w:u w:val="single"/>
                </w:rPr>
                <w:t xml:space="preserve">R. Lopez</w:t>
              </w:r>
            </w:hyperlink>
            <w:r>
              <w:rPr/>
              <w:t xml:space="preserve">,</w:t>
            </w:r>
            <w:hyperlink r:id="rId42" w:history="1">
              <w:r>
                <w:rPr>
                  <w:color w:val="#410a8c"/>
                  <w:u w:val="single"/>
                </w:rPr>
                <w:t xml:space="preserve">A. Proko</w:t>
              </w:r>
            </w:hyperlink>
          </w:p>
          <w:p>
            <w:pPr/>
            <w:r>
              <w:rPr/>
              <w:t xml:space="preserve">Vianey G. (ed.), Requier-Desjardins M. (ed.), Paoli J.-C. (ed.). </w:t>
            </w:r>
            <w:r>
              <w:rPr>
                <w:i w:val="1"/>
                <w:iCs w:val="1"/>
              </w:rPr>
              <w:t xml:space="preserve">Accaparement, action publique, stratégies individuelles et ressources naturelles : regards croisés sur la course aux terres et à l’eau en contextes méditerranéens</w:t>
            </w:r>
            <w:r>
              <w:rPr/>
              <w:t xml:space="preserve">, 72, </w:t>
            </w:r>
            <w:hyperlink r:id="rId43" w:history="1">
              <w:r>
                <w:rPr>
                  <w:color w:val="#410a8c"/>
                  <w:u w:val="single"/>
                </w:rPr>
                <w:t xml:space="preserve">CIHEAM-IAMM</w:t>
              </w:r>
            </w:hyperlink>
            <w:r>
              <w:rPr/>
              <w:t xml:space="preserve">, pp.81-95, 2015, Options Méditerranéennes : Série B. Etudes et Recherches, 978-2-85352-535-0</w:t>
            </w:r>
          </w:p>
          <w:p>
            <w:pPr/>
            <w:r>
              <w:rPr/>
              <w:t xml:space="preserve">Chapitre d'ouvrage</w:t>
            </w:r>
          </w:p>
          <w:p>
            <w:pPr/>
            <w:hyperlink r:id="rId41" w:history="1">
              <w:r>
                <w:rPr>
                  <w:color w:val="#410a8c"/>
                  <w:u w:val="single"/>
                </w:rPr>
                <w:t xml:space="preserve">hal-02155632v1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Food Commons in Albania</w:t>
              </w:r>
            </w:hyperlink>
          </w:p>
          <w:p>
            <w:pPr/>
            <w:hyperlink r:id="rId24" w:history="1">
              <w:r>
                <w:rPr>
                  <w:color w:val="#410a8c"/>
                  <w:u w:val="single"/>
                </w:rPr>
                <w:t xml:space="preserve">Claire Bernard-Mongin</w:t>
              </w:r>
            </w:hyperlink>
            <w:r>
              <w:rPr/>
              <w:t xml:space="preserve">,</w:t>
            </w:r>
            <w:hyperlink r:id="rId8" w:history="1">
              <w:r>
                <w:rPr>
                  <w:color w:val="#410a8c"/>
                  <w:u w:val="single"/>
                </w:rPr>
                <w:t xml:space="preserve">Orianne Crouteix</w:t>
              </w:r>
            </w:hyperlink>
            <w:r>
              <w:rPr/>
              <w:t xml:space="preserve">,</w:t>
            </w:r>
            <w:hyperlink r:id="rId15" w:history="1">
              <w:r>
                <w:rPr>
                  <w:color w:val="#410a8c"/>
                  <w:u w:val="single"/>
                </w:rPr>
                <w:t xml:space="preserve">Alice Garnier</w:t>
              </w:r>
            </w:hyperlink>
            <w:r>
              <w:rPr/>
              <w:t xml:space="preserve">,</w:t>
            </w:r>
            <w:hyperlink r:id="rId9" w:history="1">
              <w:r>
                <w:rPr>
                  <w:color w:val="#410a8c"/>
                  <w:u w:val="single"/>
                </w:rPr>
                <w:t xml:space="preserve">François Lerin</w:t>
              </w:r>
            </w:hyperlink>
            <w:r>
              <w:rPr/>
              <w:t xml:space="preserve">,</w:t>
            </w:r>
            <w:hyperlink r:id="rId45" w:history="1">
              <w:r>
                <w:rPr>
                  <w:color w:val="#410a8c"/>
                  <w:u w:val="single"/>
                </w:rPr>
                <w:t xml:space="preserve">Roland Marku</w:t>
              </w:r>
            </w:hyperlink>
            <w:r>
              <w:rPr/>
              <w:t xml:space="preserve">et al.</w:t>
            </w:r>
          </w:p>
          <w:p>
            <w:pPr/>
            <w:r>
              <w:rPr/>
              <w:t xml:space="preserve">2021</w:t>
            </w:r>
          </w:p>
          <w:p>
            <w:pPr/>
            <w:r>
              <w:rPr/>
              <w:t xml:space="preserve">Pré-publication, Document de travail</w:t>
            </w:r>
          </w:p>
          <w:p>
            <w:pPr/>
            <w:hyperlink r:id="rId44" w:history="1">
              <w:r>
                <w:rPr>
                  <w:color w:val="#410a8c"/>
                  <w:u w:val="single"/>
                </w:rPr>
                <w:t xml:space="preserve">hal-04953439v1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Une indication géographique pour un produit forestier non ligneux comme levier environnemental : le cas du Madd de Casamance (Sénégal)</w:t>
              </w:r>
            </w:hyperlink>
          </w:p>
          <w:p>
            <w:pPr/>
            <w:hyperlink r:id="rId8" w:history="1">
              <w:r>
                <w:rPr>
                  <w:color w:val="#410a8c"/>
                  <w:u w:val="single"/>
                </w:rPr>
                <w:t xml:space="preserve">Orianne Crouteix</w:t>
              </w:r>
            </w:hyperlink>
            <w:r>
              <w:rPr/>
              <w:t xml:space="preserve">,</w:t>
            </w:r>
            <w:hyperlink r:id="rId47" w:history="1">
              <w:r>
                <w:rPr>
                  <w:color w:val="#410a8c"/>
                  <w:u w:val="single"/>
                </w:rPr>
                <w:t xml:space="preserve">Louise Alvergnat</w:t>
              </w:r>
            </w:hyperlink>
            <w:r>
              <w:rPr/>
              <w:t xml:space="preserve">,</w:t>
            </w:r>
            <w:hyperlink r:id="rId48" w:history="1">
              <w:r>
                <w:rPr>
                  <w:color w:val="#410a8c"/>
                  <w:u w:val="single"/>
                </w:rPr>
                <w:t xml:space="preserve">Alice Bruat</w:t>
              </w:r>
            </w:hyperlink>
            <w:r>
              <w:rPr/>
              <w:t xml:space="preserve">,</w:t>
            </w:r>
            <w:hyperlink r:id="rId49" w:history="1">
              <w:r>
                <w:rPr>
                  <w:color w:val="#410a8c"/>
                  <w:u w:val="single"/>
                </w:rPr>
                <w:t xml:space="preserve">Perrine Desvéronnières</w:t>
              </w:r>
            </w:hyperlink>
            <w:r>
              <w:rPr/>
              <w:t xml:space="preserve">,</w:t>
            </w:r>
            <w:hyperlink r:id="rId50" w:history="1">
              <w:r>
                <w:rPr>
                  <w:color w:val="#410a8c"/>
                  <w:u w:val="single"/>
                </w:rPr>
                <w:t xml:space="preserve">Charlotte Dumondin</w:t>
              </w:r>
            </w:hyperlink>
            <w:r>
              <w:rPr/>
              <w:t xml:space="preserve">et al.</w:t>
            </w:r>
          </w:p>
          <w:p>
            <w:pPr/>
            <w:r>
              <w:rPr/>
              <w:t xml:space="preserve">AgroParisTech; CIRAD; ETDS. 2022</w:t>
            </w:r>
          </w:p>
          <w:p>
            <w:pPr/>
            <w:r>
              <w:rPr/>
              <w:t xml:space="preserve">Rapport</w:t>
            </w:r>
          </w:p>
          <w:p>
            <w:pPr/>
            <w:hyperlink r:id="rId46" w:history="1">
              <w:r>
                <w:rPr>
                  <w:color w:val="#410a8c"/>
                  <w:u w:val="single"/>
                </w:rPr>
                <w:t xml:space="preserve">hal-03948476v1</w:t>
              </w:r>
            </w:hyperlink>
          </w:p>
        </w:tc>
      </w:tr>
      <w:tr>
        <w:trPr/>
        <w:tc>
          <w:tcPr>
            <w:noWrap/>
          </w:tcPr>
          <w:p>
            <w:pPr>
              <w:spacing w:after="200"/>
            </w:pPr>
            <w:hyperlink r:id="rId51" w:history="1">
              <w:r>
                <w:rPr>
                  <w:color w:val="1e198e"/>
                  <w:b w:val="1"/>
                  <w:bCs w:val="1"/>
                  <w:u w:val="single"/>
                </w:rPr>
                <w:t xml:space="preserve">Forests and pastures' devolution process in Albania: a sustainable management of Mediterranean commons?</w:t>
              </w:r>
            </w:hyperlink>
          </w:p>
          <w:p>
            <w:pPr/>
            <w:hyperlink r:id="rId31" w:history="1">
              <w:r>
                <w:rPr>
                  <w:color w:val="#410a8c"/>
                  <w:u w:val="single"/>
                </w:rPr>
                <w:t xml:space="preserve">C. Bernard-Mongin</w:t>
              </w:r>
            </w:hyperlink>
            <w:r>
              <w:rPr/>
              <w:t xml:space="preserve">,</w:t>
            </w:r>
            <w:hyperlink r:id="rId32" w:history="1">
              <w:r>
                <w:rPr>
                  <w:color w:val="#410a8c"/>
                  <w:u w:val="single"/>
                </w:rPr>
                <w:t xml:space="preserve">F. Lerin</w:t>
              </w:r>
            </w:hyperlink>
            <w:r>
              <w:rPr/>
              <w:t xml:space="preserve">,</w:t>
            </w:r>
            <w:hyperlink r:id="rId8" w:history="1">
              <w:r>
                <w:rPr>
                  <w:color w:val="#410a8c"/>
                  <w:u w:val="single"/>
                </w:rPr>
                <w:t xml:space="preserve">Orianne Crouteix</w:t>
              </w:r>
            </w:hyperlink>
            <w:r>
              <w:rPr/>
              <w:t xml:space="preserve">,</w:t>
            </w:r>
            <w:hyperlink r:id="rId33" w:history="1">
              <w:r>
                <w:rPr>
                  <w:color w:val="#410a8c"/>
                  <w:u w:val="single"/>
                </w:rPr>
                <w:t xml:space="preserve">R. Lopez</w:t>
              </w:r>
            </w:hyperlink>
          </w:p>
          <w:p>
            <w:pPr/>
            <w:r>
              <w:rPr/>
              <w:t xml:space="preserve">[Research Report] CIHEAM-IAMM. 2014, pp.31</w:t>
            </w:r>
          </w:p>
          <w:p>
            <w:pPr/>
            <w:r>
              <w:rPr/>
              <w:t xml:space="preserve">Rapport</w:t>
            </w:r>
            <w:r>
              <w:rPr/>
              <w:t xml:space="preserve"> (rapport de recherche)</w:t>
            </w:r>
          </w:p>
          <w:p>
            <w:pPr/>
            <w:hyperlink r:id="rId51" w:history="1">
              <w:r>
                <w:rPr>
                  <w:color w:val="#410a8c"/>
                  <w:u w:val="single"/>
                </w:rPr>
                <w:t xml:space="preserve">hal-02163628v1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Protéger les petites îles de méditerranée occidentale : de l'identification des enjeux de la conservation de la biodiversité insulaire à la mise en place d'actions de protection</w:t>
              </w:r>
            </w:hyperlink>
          </w:p>
          <w:p>
            <w:pPr/>
            <w:hyperlink r:id="rId8" w:history="1">
              <w:r>
                <w:rPr>
                  <w:color w:val="#410a8c"/>
                  <w:u w:val="single"/>
                </w:rPr>
                <w:t xml:space="preserve">Orianne Crouteix</w:t>
              </w:r>
            </w:hyperlink>
          </w:p>
          <w:p>
            <w:pPr/>
            <w:r>
              <w:rPr/>
              <w:t xml:space="preserve">Géographie. Université de Limoges, 2019. Français. </w:t>
            </w:r>
            <w:hyperlink r:id="rId53" w:history="1">
              <w:r>
                <w:rPr>
                  <w:color w:val="#410a8c"/>
                  <w:u w:val="single"/>
                </w:rPr>
                <w:t xml:space="preserve">⟨NNT : 2019LIMO0001⟩</w:t>
              </w:r>
            </w:hyperlink>
          </w:p>
          <w:p>
            <w:pPr/>
            <w:r>
              <w:rPr/>
              <w:t xml:space="preserve">Thèse</w:t>
            </w:r>
          </w:p>
          <w:p>
            <w:pPr/>
            <w:hyperlink r:id="rId52" w:history="1">
              <w:r>
                <w:rPr>
                  <w:color w:val="#410a8c"/>
                  <w:u w:val="single"/>
                </w:rPr>
                <w:t xml:space="preserve">tel-02053252v1</w:t>
              </w:r>
            </w:hyperlink>
          </w:p>
        </w:tc>
      </w:tr>
    </w:tbl>
    <w:sectPr>
      <w:footerReference w:type="default" r:id="rId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96708v1" TargetMode="External"/><Relationship Id="rId8" Type="http://schemas.openxmlformats.org/officeDocument/2006/relationships/hyperlink" Target="https://hal.science/search/index/?q=*&amp;authFullName_s=Orianne Crouteix" TargetMode="External"/><Relationship Id="rId9" Type="http://schemas.openxmlformats.org/officeDocument/2006/relationships/hyperlink" Target="https://hal.science/search/index/?q=*&amp;authFullName_s=Fran&#231;ois Lerin" TargetMode="External"/><Relationship Id="rId10" Type="http://schemas.openxmlformats.org/officeDocument/2006/relationships/hyperlink" Target="https://hal.science/search/index/?q=*&amp;authFullName_s=J&#233;r&#233;my Vend&#233;" TargetMode="External"/><Relationship Id="rId11" Type="http://schemas.openxmlformats.org/officeDocument/2006/relationships/hyperlink" Target="https://dx.doi.org/10.4000/15eri" TargetMode="External"/><Relationship Id="rId12" Type="http://schemas.openxmlformats.org/officeDocument/2006/relationships/hyperlink" Target="https://hal.science/hal-04656374v1" TargetMode="External"/><Relationship Id="rId13" Type="http://schemas.openxmlformats.org/officeDocument/2006/relationships/hyperlink" Target="https://dx.doi.org/10.24043/001c.120295" TargetMode="External"/><Relationship Id="rId14" Type="http://schemas.openxmlformats.org/officeDocument/2006/relationships/hyperlink" Target="https://hal.inrae.fr/hal-04001988v1" TargetMode="External"/><Relationship Id="rId15" Type="http://schemas.openxmlformats.org/officeDocument/2006/relationships/hyperlink" Target="https://hal.science/search/index/?q=*&amp;authFullName_s=Alice Garnier" TargetMode="External"/><Relationship Id="rId16" Type="http://schemas.openxmlformats.org/officeDocument/2006/relationships/hyperlink" Target="https://dx.doi.org/10.17180/xvjh-5s68-ch02" TargetMode="External"/><Relationship Id="rId17" Type="http://schemas.openxmlformats.org/officeDocument/2006/relationships/hyperlink" Target="https://hal.science/hal-03374700v1" TargetMode="External"/><Relationship Id="rId18" Type="http://schemas.openxmlformats.org/officeDocument/2006/relationships/hyperlink" Target="https://hal.science/search/index/?q=*&amp;authFullName_s=Orianne Crouteix&#160;" TargetMode="External"/><Relationship Id="rId19" Type="http://schemas.openxmlformats.org/officeDocument/2006/relationships/hyperlink" Target="https://dx.doi.org/10.4000/vertigo.30674" TargetMode="External"/><Relationship Id="rId20" Type="http://schemas.openxmlformats.org/officeDocument/2006/relationships/hyperlink" Target="https://hal.science/hal-02538784v1" TargetMode="External"/><Relationship Id="rId21" Type="http://schemas.openxmlformats.org/officeDocument/2006/relationships/hyperlink" Target="https://hal.science/search/index/?q=*&amp;authFullName_s=Josselin Guyot-T&#233;phany" TargetMode="External"/><Relationship Id="rId22" Type="http://schemas.openxmlformats.org/officeDocument/2006/relationships/hyperlink" Target="https://dx.doi.org/10.4000/bagf.5105" TargetMode="External"/><Relationship Id="rId23" Type="http://schemas.openxmlformats.org/officeDocument/2006/relationships/hyperlink" Target="https://hal.science/hal-04656078v1" TargetMode="External"/><Relationship Id="rId24" Type="http://schemas.openxmlformats.org/officeDocument/2006/relationships/hyperlink" Target="https://hal.science/search/index/?q=*&amp;authFullName_s=Claire Bernard-Mongin" TargetMode="External"/><Relationship Id="rId25" Type="http://schemas.openxmlformats.org/officeDocument/2006/relationships/hyperlink" Target="https://hal.science/hal-04972315v1" TargetMode="External"/><Relationship Id="rId26" Type="http://schemas.openxmlformats.org/officeDocument/2006/relationships/hyperlink" Target="https://hal.science/hal-03114157v1" TargetMode="External"/><Relationship Id="rId27" Type="http://schemas.openxmlformats.org/officeDocument/2006/relationships/hyperlink" Target="https://hal.science/hal-03212078v1" TargetMode="External"/><Relationship Id="rId28" Type="http://schemas.openxmlformats.org/officeDocument/2006/relationships/hyperlink" Target="https://hal.science/hal-01913139v1" TargetMode="External"/><Relationship Id="rId29" Type="http://schemas.openxmlformats.org/officeDocument/2006/relationships/hyperlink" Target="https://hal.science/hal-02538829v1" TargetMode="External"/><Relationship Id="rId30" Type="http://schemas.openxmlformats.org/officeDocument/2006/relationships/hyperlink" Target="https://hal.science/hal-02163629v1" TargetMode="External"/><Relationship Id="rId31" Type="http://schemas.openxmlformats.org/officeDocument/2006/relationships/hyperlink" Target="https://hal.science/search/index/?q=*&amp;authFullName_s=C. Bernard-Mongin" TargetMode="External"/><Relationship Id="rId32" Type="http://schemas.openxmlformats.org/officeDocument/2006/relationships/hyperlink" Target="https://hal.science/search/index/?q=*&amp;authFullName_s=F. Lerin" TargetMode="External"/><Relationship Id="rId33" Type="http://schemas.openxmlformats.org/officeDocument/2006/relationships/hyperlink" Target="https://hal.science/search/index/?q=*&amp;authFullName_s=R. Lopez" TargetMode="External"/><Relationship Id="rId34" Type="http://schemas.openxmlformats.org/officeDocument/2006/relationships/hyperlink" Target="https://hal.science/hal-03212066v1" TargetMode="External"/><Relationship Id="rId35" Type="http://schemas.openxmlformats.org/officeDocument/2006/relationships/hyperlink" Target="https://hal.science/hal-03563569v1" TargetMode="External"/><Relationship Id="rId36" Type="http://schemas.openxmlformats.org/officeDocument/2006/relationships/hyperlink" Target="https://hal.science/search/index/?q=*&amp;authFullName_s=Brigitte Marin" TargetMode="External"/><Relationship Id="rId37" Type="http://schemas.openxmlformats.org/officeDocument/2006/relationships/hyperlink" Target="https://hal.science/search/index/?q=*&amp;authFullName_s=Doroth&#233;e Neyme" TargetMode="External"/><Relationship Id="rId38" Type="http://schemas.openxmlformats.org/officeDocument/2006/relationships/hyperlink" Target="https://hal.science/hal-05182710v1" TargetMode="External"/><Relationship Id="rId39" Type="http://schemas.openxmlformats.org/officeDocument/2006/relationships/hyperlink" Target="https://hal.science/hal-04972313v1" TargetMode="External"/><Relationship Id="rId40" Type="http://schemas.openxmlformats.org/officeDocument/2006/relationships/hyperlink" Target="https://hal.science/hal-04972314v1" TargetMode="External"/><Relationship Id="rId41" Type="http://schemas.openxmlformats.org/officeDocument/2006/relationships/hyperlink" Target="https://hal.science/hal-02155632v1" TargetMode="External"/><Relationship Id="rId42" Type="http://schemas.openxmlformats.org/officeDocument/2006/relationships/hyperlink" Target="https://hal.science/search/index/?q=*&amp;authFullName_s=A. Proko" TargetMode="External"/><Relationship Id="rId43" Type="http://schemas.openxmlformats.org/officeDocument/2006/relationships/hyperlink" Target="http://om.ciheam.org/article.php?IDPDF=00007133" TargetMode="External"/><Relationship Id="rId44" Type="http://schemas.openxmlformats.org/officeDocument/2006/relationships/hyperlink" Target="https://hal.science/hal-04953439v1" TargetMode="External"/><Relationship Id="rId45" Type="http://schemas.openxmlformats.org/officeDocument/2006/relationships/hyperlink" Target="https://hal.science/search/index/?q=*&amp;authFullName_s=Roland Marku" TargetMode="External"/><Relationship Id="rId46" Type="http://schemas.openxmlformats.org/officeDocument/2006/relationships/hyperlink" Target="https://hal.science/hal-03948476v1" TargetMode="External"/><Relationship Id="rId47" Type="http://schemas.openxmlformats.org/officeDocument/2006/relationships/hyperlink" Target="https://hal.science/search/index/?q=*&amp;authFullName_s=Louise Alvergnat" TargetMode="External"/><Relationship Id="rId48" Type="http://schemas.openxmlformats.org/officeDocument/2006/relationships/hyperlink" Target="https://hal.science/search/index/?q=*&amp;authFullName_s=Alice Bruat" TargetMode="External"/><Relationship Id="rId49" Type="http://schemas.openxmlformats.org/officeDocument/2006/relationships/hyperlink" Target="https://hal.science/search/index/?q=*&amp;authFullName_s=Perrine Desv&#233;ronni&#232;res" TargetMode="External"/><Relationship Id="rId50" Type="http://schemas.openxmlformats.org/officeDocument/2006/relationships/hyperlink" Target="https://hal.science/search/index/?q=*&amp;authFullName_s=Charlotte Dumondin" TargetMode="External"/><Relationship Id="rId51" Type="http://schemas.openxmlformats.org/officeDocument/2006/relationships/hyperlink" Target="https://hal.science/hal-02163628v1" TargetMode="External"/><Relationship Id="rId52" Type="http://schemas.openxmlformats.org/officeDocument/2006/relationships/hyperlink" Target="https://theses.hal.science/tel-02053252v1" TargetMode="External"/><Relationship Id="rId53" Type="http://schemas.openxmlformats.org/officeDocument/2006/relationships/hyperlink" Target="https://www.theses.fr/2019LIMO0001"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Orianne Crouteix</dc:title>
  <dc:description>CV</dc:description>
  <dc:subject/>
  <cp:keywords/>
  <cp:category/>
  <cp:lastModifiedBy/>
  <dcterms:created xsi:type="dcterms:W3CDTF">2026-03-30T02:53:06+02:00</dcterms:created>
  <dcterms:modified xsi:type="dcterms:W3CDTF">2026-03-30T02:53:06+02:00</dcterms:modified>
</cp:coreProperties>
</file>

<file path=docProps/custom.xml><?xml version="1.0" encoding="utf-8"?>
<Properties xmlns="http://schemas.openxmlformats.org/officeDocument/2006/custom-properties" xmlns:vt="http://schemas.openxmlformats.org/officeDocument/2006/docPropsVTypes"/>
</file>