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Orlane GADET </w:t></w:r><w:r><w:rPr><w:color w:val="641e6e"/></w:rPr><w:t xml:space="preserve">Responsable du pôle &amp;quot;Environnement & Agroécologie&amp;quot;, Département Valorisation, INRAE Transfert.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Quatre fiches pratiques pour penser la diffusion et la valorisation d'un jeu sérieux</w:t></w:r></w:hyperlink></w:p><w:p><w:pPr/><w:hyperlink r:id="rId8" w:history="1"><w:r><w:rPr><w:color w:val="#410a8c"/><w:u w:val="single"/></w:rPr><w:t xml:space="preserve">Médulline TERRIER GESBERT</w:t></w:r></w:hyperlink><w:r><w:rPr/><w:t xml:space="preserve">,</w:t></w:r><w:hyperlink r:id="rId9" w:history="1"><w:r><w:rPr><w:color w:val="#410a8c"/><w:u w:val="single"/></w:rPr><w:t xml:space="preserve">Anne Brunner</w:t></w:r></w:hyperlink><w:r><w:rPr/><w:t xml:space="preserve">,</w:t></w:r><w:hyperlink r:id="rId10" w:history="1"><w:r><w:rPr><w:color w:val="#410a8c"/><w:u w:val="single"/></w:rPr><w:t xml:space="preserve">Orlane Gadet</w:t></w:r></w:hyperlink></w:p><w:p><w:pPr/><w:r><w:rPr/><w:t xml:space="preserve">INRAE. 2025</w:t></w:r></w:p><w:p><w:pPr/><w:r><w:rPr/><w:t xml:space="preserve">Rapport</w:t></w:r></w:p><w:p><w:pPr/><w:hyperlink r:id="rId7" w:history="1"><w:r><w:rPr><w:color w:val="#410a8c"/><w:u w:val="single"/></w:rPr><w:t xml:space="preserve">hal-05182324v1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Modèles de valorisation socio-économique des productions numériques issues de la recherche publique dans un contexte de Science Ouverte</w:t></w:r></w:hyperlink></w:p><w:p><w:pPr/><w:hyperlink r:id="rId10" w:history="1"><w:r><w:rPr><w:color w:val="#410a8c"/><w:u w:val="single"/></w:rPr><w:t xml:space="preserve">Orlane Gadet</w:t></w:r></w:hyperlink><w:r><w:rPr/><w:t xml:space="preserve">,</w:t></w:r><w:hyperlink r:id="rId9" w:history="1"><w:r><w:rPr><w:color w:val="#410a8c"/><w:u w:val="single"/></w:rPr><w:t xml:space="preserve">Anne Brunner</w:t></w:r></w:hyperlink></w:p><w:p><w:pPr/><w:r><w:rPr/><w:t xml:space="preserve">INRAE TRANSFERT; INRAE. 2023</w:t></w:r></w:p><w:p><w:pPr/><w:r><w:rPr/><w:t xml:space="preserve">Rapport</w:t></w:r></w:p><w:p><w:pPr/><w:hyperlink r:id="rId11" w:history="1"><w:r><w:rPr><w:color w:val="#410a8c"/><w:u w:val="single"/></w:rPr><w:t xml:space="preserve">hal-04279988v1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Opticourses®. Un programme de prévention de la santé pour réaliser des achats alimentaires plus équilibrés et plus durables, sans dépenser plus</w:t></w:r></w:hyperlink></w:p><w:p><w:pPr/><w:hyperlink r:id="rId13" w:history="1"><w:r><w:rPr><w:color w:val="#410a8c"/><w:u w:val="single"/></w:rPr><w:t xml:space="preserve">Amelie Fuchs</w:t></w:r></w:hyperlink><w:r><w:rPr/><w:t xml:space="preserve">,</w:t></w:r><w:hyperlink r:id="rId14" w:history="1"><w:r><w:rPr><w:color w:val="#410a8c"/><w:u w:val="single"/></w:rPr><w:t xml:space="preserve">Christophe Dubois</w:t></w:r></w:hyperlink><w:r><w:rPr/><w:t xml:space="preserve">,</w:t></w:r><w:hyperlink r:id="rId10" w:history="1"><w:r><w:rPr><w:color w:val="#410a8c"/><w:u w:val="single"/></w:rPr><w:t xml:space="preserve">Orlane Gadet</w:t></w:r></w:hyperlink><w:r><w:rPr/><w:t xml:space="preserve">,</w:t></w:r><w:hyperlink r:id="rId15" w:history="1"><w:r><w:rPr><w:color w:val="#410a8c"/><w:u w:val="single"/></w:rPr><w:t xml:space="preserve">Francoise Maxime</w:t></w:r></w:hyperlink><w:r><w:rPr/><w:t xml:space="preserve">,</w:t></w:r><w:hyperlink r:id="rId16" w:history="1"><w:r><w:rPr><w:color w:val="#410a8c"/><w:u w:val="single"/></w:rPr><w:t xml:space="preserve">Nicole Darmon</w:t></w:r></w:hyperlink></w:p><w:p><w:pPr/><w:r><w:rPr><w:i w:val="1"/><w:iCs w:val="1"/></w:rPr><w:t xml:space="preserve">Congrès de la Société Française de Santé Publique (SFSP) – Santé Publique et Territoires : des concepts à l’action</w:t></w:r><w:r><w:rPr/><w:t xml:space="preserve">, Oct 2023, Saint-Etienne,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hal-04395263v1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2324v1" TargetMode="External"/><Relationship Id="rId8" Type="http://schemas.openxmlformats.org/officeDocument/2006/relationships/hyperlink" Target="https://hal.science/search/index/?q=*&amp;authFullName_s=M&#233;dulline TERRIER GESBERT" TargetMode="External"/><Relationship Id="rId9" Type="http://schemas.openxmlformats.org/officeDocument/2006/relationships/hyperlink" Target="https://hal.science/search/index/?q=*&amp;authFullName_s=Anne Brunner" TargetMode="External"/><Relationship Id="rId10" Type="http://schemas.openxmlformats.org/officeDocument/2006/relationships/hyperlink" Target="https://hal.science/search/index/?q=*&amp;authFullName_s=Orlane Gadet" TargetMode="External"/><Relationship Id="rId11" Type="http://schemas.openxmlformats.org/officeDocument/2006/relationships/hyperlink" Target="https://hal.inrae.fr/hal-04279988v1" TargetMode="External"/><Relationship Id="rId12" Type="http://schemas.openxmlformats.org/officeDocument/2006/relationships/hyperlink" Target="https://hal.inrae.fr/hal-04395263v1" TargetMode="External"/><Relationship Id="rId13" Type="http://schemas.openxmlformats.org/officeDocument/2006/relationships/hyperlink" Target="https://hal.science/search/index/?q=*&amp;authFullName_s=Amelie Fuchs" TargetMode="External"/><Relationship Id="rId14" Type="http://schemas.openxmlformats.org/officeDocument/2006/relationships/hyperlink" Target="https://hal.science/search/index/?q=*&amp;authFullName_s=Christophe Dubois" TargetMode="External"/><Relationship Id="rId15" Type="http://schemas.openxmlformats.org/officeDocument/2006/relationships/hyperlink" Target="https://hal.science/search/index/?q=*&amp;authFullName_s=Francoise Maxime" TargetMode="External"/><Relationship Id="rId16" Type="http://schemas.openxmlformats.org/officeDocument/2006/relationships/hyperlink" Target="https://hal.science/search/index/?q=*&amp;authFullName_s=Nicole Darmo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Orlane GADET</dc:title>
  <dc:description>CV</dc:description>
  <dc:subject/>
  <cp:keywords/>
  <cp:category/>
  <cp:lastModifiedBy/>
  <dcterms:created xsi:type="dcterms:W3CDTF">2026-04-10T03:37:37+02:00</dcterms:created>
  <dcterms:modified xsi:type="dcterms:W3CDTF">2026-04-10T03:37:37+02:00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