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Owen Palmer </w:t>
      </w:r>
      <w:r>
        <w:rPr>
          <w:color w:val="641e6e"/>
        </w:rPr>
        <w:t xml:space="preserve">Doctoral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hydrogen: Planning and contracting under uncertainty for a green hydrogen producer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152 (108981),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⟨10.1016/j.eneco.2025.108981⟩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 – how risk management in electricity procurement is the key to unlocking investment in green hydrogen projects. A European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Finance (QMF) 2024</w:t>
            </w:r>
            <w:r>
              <w:rPr/>
              <w:t xml:space="preserve">, Dec 2024,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low-carbon hydrogen - the impact of classification rules and subsidies on asset sizing and energy sourcing for electrolytic hydrogen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34th Australasian Universities Power Engineering Conference (AUPEC)</w:t>
            </w:r>
            <w:r>
              <w:rPr/>
              <w:t xml:space="preserve">, IEEE PES, Nov 2024, Sydney, Australia.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⟨10.1109/AUPEC62273.2024.10807631⟩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Risk-conscious asset sizing and energy procurement planning for an electrolytic hydrogen producer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(ISGT-Europe)</w:t>
            </w:r>
            <w:r>
              <w:rPr/>
              <w:t xml:space="preserve">, IEEE Power &amp; Energy Society (PES);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investment and energy procurement risk management under uncertainty for an electrolytic green hydrogen producer.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hal-04756342v1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41060v1" TargetMode="External"/><Relationship Id="rId8" Type="http://schemas.openxmlformats.org/officeDocument/2006/relationships/hyperlink" Target="https://hal.science/search/index/?q=*&amp;authFullName_s=Owen Palmer" TargetMode="External"/><Relationship Id="rId9" Type="http://schemas.openxmlformats.org/officeDocument/2006/relationships/hyperlink" Target="https://hal.science/search/index/?q=*&amp;authFullName_s=Hugo Radet" TargetMode="External"/><Relationship Id="rId10" Type="http://schemas.openxmlformats.org/officeDocument/2006/relationships/hyperlink" Target="https://hal.science/search/index/?q=*&amp;authFullName_s=Simon Camal" TargetMode="External"/><Relationship Id="rId11" Type="http://schemas.openxmlformats.org/officeDocument/2006/relationships/hyperlink" Target="https://hal.science/search/index/?q=*&amp;authFullName_s=Jalal Kazempour" TargetMode="External"/><Relationship Id="rId12" Type="http://schemas.openxmlformats.org/officeDocument/2006/relationships/hyperlink" Target="https://hal.science/search/index/?q=*&amp;authFullName_s=Robin Girard" TargetMode="External"/><Relationship Id="rId13" Type="http://schemas.openxmlformats.org/officeDocument/2006/relationships/hyperlink" Target="https://dx.doi.org/10.1016/j.eneco.2025.108981" TargetMode="External"/><Relationship Id="rId14" Type="http://schemas.openxmlformats.org/officeDocument/2006/relationships/hyperlink" Target="https://hal.science/hal-04887788v1" TargetMode="External"/><Relationship Id="rId15" Type="http://schemas.openxmlformats.org/officeDocument/2006/relationships/hyperlink" Target="https://hal.science/hal-04756329v1" TargetMode="External"/><Relationship Id="rId16" Type="http://schemas.openxmlformats.org/officeDocument/2006/relationships/hyperlink" Target="https://dx.doi.org/10.1109/AUPEC62273.2024.10807631" TargetMode="External"/><Relationship Id="rId17" Type="http://schemas.openxmlformats.org/officeDocument/2006/relationships/hyperlink" Target="https://hal.science/hal-04336573v1" TargetMode="External"/><Relationship Id="rId18" Type="http://schemas.openxmlformats.org/officeDocument/2006/relationships/hyperlink" Target="https://hal.science/hal-0475634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Owen Palmer</dc:title>
  <dc:description>CV</dc:description>
  <dc:subject/>
  <cp:keywords/>
  <cp:category/>
  <cp:lastModifiedBy/>
  <dcterms:created xsi:type="dcterms:W3CDTF">2026-03-19T12:49:44+01:00</dcterms:created>
  <dcterms:modified xsi:type="dcterms:W3CDTF">2026-03-19T12:49:44+01:00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