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Oxana KHARLAMENKO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Non-Individual in Some Old English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/>
              <w:t xml:space="preserve">R. Pérez Lorido, C. Prado-Alonso, P. Rodriguez-Puente. </w:t>
            </w:r>
            <w:r>
              <w:rPr>
                <w:i w:val="1"/>
                <w:iCs w:val="1"/>
              </w:rPr>
              <w:t xml:space="preserve">Of ye Olde Englisch. Language and Textes: New Perspectives on Old and Middle English Language and Literature</w:t>
            </w:r>
            <w:r>
              <w:rPr/>
              <w:t xml:space="preserve">, Peter Lang D, pp.25-50, 2020, 9783631817957.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⟨10.3726/b16935⟩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Four: Grammatical Gender Variation in Old English Inanimate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/>
              <w:t xml:space="preserve">Elise Louviot, Catherine Delesse. </w:t>
            </w:r>
            <w:r>
              <w:rPr>
                <w:i w:val="1"/>
                <w:iCs w:val="1"/>
              </w:rPr>
              <w:t xml:space="preserve">Studies in Language variation and change 2: Shifts and Turns in the History of English</w:t>
            </w:r>
            <w:r>
              <w:rPr/>
              <w:t xml:space="preserve">, Cambridge Scholars Publishing, pp.61-108, 2017, 978-1-5275-0030-3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confluence des genres : la perspective sur le neutre des collectifs vieil-anglais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2016, 89,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du genre en vieil-anglais : le cas des emprunts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2015, 86,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fluctuation en genre grammatical des substantifs inanimés en vieil-anglais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/>
              <w:t xml:space="preserve">Linguistique. Université Paris-Sorbonne - Paris IV,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2015PA040029⟩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tel-04266768v1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Multiple-gender nouns in the Old English version of Bede’s Historia Ecclesiastica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Oxana Kharlamenko</w:t>
              </w:r>
            </w:hyperlink>
          </w:p>
          <w:p>
            <w:pPr/>
            <w:r>
              <w:rPr/>
              <w:t xml:space="preserve">Centre d'Etudes Médiévales Anglaises, pp.149-171,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hal-04062002v1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1946v1" TargetMode="External"/><Relationship Id="rId8" Type="http://schemas.openxmlformats.org/officeDocument/2006/relationships/hyperlink" Target="https://hal.science/search/index/?q=*&amp;authFullName_s=Oxana Kharlamenko" TargetMode="External"/><Relationship Id="rId9" Type="http://schemas.openxmlformats.org/officeDocument/2006/relationships/hyperlink" Target="https://dx.doi.org/10.3726/b16935" TargetMode="External"/><Relationship Id="rId10" Type="http://schemas.openxmlformats.org/officeDocument/2006/relationships/hyperlink" Target="https://hal.science/hal-04061961v1" TargetMode="External"/><Relationship Id="rId11" Type="http://schemas.openxmlformats.org/officeDocument/2006/relationships/hyperlink" Target="https://hal.science/hal-04061980v1" TargetMode="External"/><Relationship Id="rId12" Type="http://schemas.openxmlformats.org/officeDocument/2006/relationships/hyperlink" Target="https://hal.science/hal-04061987v1" TargetMode="External"/><Relationship Id="rId13" Type="http://schemas.openxmlformats.org/officeDocument/2006/relationships/hyperlink" Target="https://theses.hal.science/tel-04266768v1" TargetMode="External"/><Relationship Id="rId14" Type="http://schemas.openxmlformats.org/officeDocument/2006/relationships/hyperlink" Target="https://www.theses.fr/2015PA040029" TargetMode="External"/><Relationship Id="rId15" Type="http://schemas.openxmlformats.org/officeDocument/2006/relationships/hyperlink" Target="https://hal.science/hal-0406200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Oxana KHARLAMENKO</dc:title>
  <dc:description>CV</dc:description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