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Pádraic Lamb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padraic-lamb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0009-0006-2535-283X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Domaines de recherche :</w:t></w:r></w:p><w:p><w:pPr/><w:r><w:rPr/><w:t xml:space="preserve">Poésie et théâtre de la Renaissance anglaise</w:t></w:r></w:p><w:p><w:pPr><w:numPr><w:ilvl w:val="0"/><w:numId w:val="2"/></w:numPr></w:pPr><w:r><w:rPr/><w:t xml:space="preserve">Inspiration et platonisme littéraire</w:t></w:r></w:p><w:p><w:pPr><w:numPr><w:ilvl w:val="0"/><w:numId w:val="2"/></w:numPr></w:pPr><w:r><w:rPr/><w:t xml:space="preserve">Échanges culturels franco-anglais (intertextualité et traduction)</w:t></w:r></w:p><w:p><w:pPr><w:numPr><w:ilvl w:val="0"/><w:numId w:val="2"/></w:numPr></w:pPr><w:r><w:rPr/><w:t xml:space="preserve">Représenter l’Irlande XVIe-XVIIe siècles</w:t></w:r></w:p><w:p><w:pPr/><w:r><w:rPr/><w:t xml:space="preserve">Littérature et théâtre irlandais XXe-XXIe siècles</w:t></w:r></w:p><w:p><w:pPr><w:numPr><w:ilvl w:val="0"/><w:numId w:val="3"/></w:numPr></w:pPr><w:r><w:rPr/><w:t xml:space="preserve">Réécritures de l’Irlande de la première modernité</w:t></w:r></w:p><w:p><w:pPr><w:numPr><w:ilvl w:val="0"/><w:numId w:val="3"/></w:numPr></w:pPr><w:r><w:rPr/><w:t xml:space="preserve">Langue irlandaise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Inside Innti: A New Wave in Irish Poetry, Ailbhe Ní Ghearbhuigh, Tristan Rosenstock (eds.)</w:t></w:r></w:hyperlink></w:p><w:p><w:pPr/><w:hyperlink r:id="rId10" w:history="1"><w:r><w:rPr><w:color w:val="#410a8c"/><w:u w:val="single"/></w:rPr><w:t xml:space="preserve">Pádraic Lamb</w:t></w:r></w:hyperlink></w:p><w:p><w:pPr/><w:r><w:rPr><w:i w:val="1"/><w:iCs w:val="1"/></w:rPr><w:t xml:space="preserve">Études irlandaises</w:t></w:r><w:r><w:rPr/><w:t xml:space="preserve">, 2025, 50-2, pp.172-174. </w:t></w:r><w:hyperlink r:id="rId11" w:history="1"><w:r><w:rPr><w:color w:val="#410a8c"/><w:u w:val="single"/></w:rPr><w:t xml:space="preserve">⟨10.4000/15aa9⟩</w:t></w:r></w:hyperlink></w:p><w:p><w:pPr/><w:r><w:rPr/><w:t xml:space="preserve">Article dans une revue</w:t></w:r><w:r><w:rPr/><w:t xml:space="preserve"> (compte-rendu de lecture)</w:t></w:r></w:p><w:p><w:pPr/><w:hyperlink r:id="rId9" w:history="1"><w:r><w:rPr><w:color w:val="#410a8c"/><w:u w:val="single"/></w:rPr><w:t xml:space="preserve">hal-05414897v1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“Bereft of its great poets”: Translation and its Legacies in Michael Hartnett’s Farewell to English (1975) and O Bruadair (1985)</w:t></w:r></w:hyperlink></w:p><w:p><w:pPr/><w:hyperlink r:id="rId10" w:history="1"><w:r><w:rPr><w:color w:val="#410a8c"/><w:u w:val="single"/></w:rPr><w:t xml:space="preserve">Pádraic Lamb</w:t></w:r></w:hyperlink></w:p><w:p><w:pPr/><w:r><w:rPr><w:i w:val="1"/><w:iCs w:val="1"/></w:rPr><w:t xml:space="preserve">La main de Thôt : théories, enjeux et pratiques de la traduction</w:t></w:r><w:r><w:rPr/><w:t xml:space="preserve">, 2024, "Traduction et Résistance" (12), https://interfas.univ-tlse2.fr/lamaindethot/1390</w:t></w:r></w:p><w:p><w:pPr/><w:r><w:rPr/><w:t xml:space="preserve">Article dans une revue</w:t></w:r></w:p><w:p><w:pPr/><w:hyperlink r:id="rId12" w:history="1"><w:r><w:rPr><w:color w:val="#410a8c"/><w:u w:val="single"/></w:rPr><w:t xml:space="preserve">hal-04765064v1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Bone and Marrow / Cnámh agus Smior: An Anthology of Irish Poetry from Medieval to Modern, Brian Ó Conchubhair, Samuel K. Fisher (eds.)</w:t></w:r></w:hyperlink></w:p><w:p><w:pPr/><w:hyperlink r:id="rId10" w:history="1"><w:r><w:rPr><w:color w:val="#410a8c"/><w:u w:val="single"/></w:rPr><w:t xml:space="preserve">Pádraic Lamb</w:t></w:r></w:hyperlink></w:p><w:p><w:pPr/><w:r><w:rPr><w:i w:val="1"/><w:iCs w:val="1"/></w:rPr><w:t xml:space="preserve">Études irlandaises</w:t></w:r><w:r><w:rPr/><w:t xml:space="preserve">, 2023, 48-1, pp.148-149. </w:t></w:r><w:hyperlink r:id="rId14" w:history="1"><w:r><w:rPr><w:color w:val="#410a8c"/><w:u w:val="single"/></w:rPr><w:t xml:space="preserve">⟨10.4000/etudesirlandaises.15249⟩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hal-04120120v1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Calling Cards: Ten Younger Irish Poets, Peter Fallon, Aifric Mac Aodha (eds.)</w:t></w:r></w:hyperlink></w:p><w:p><w:pPr/><w:hyperlink r:id="rId10" w:history="1"><w:r><w:rPr><w:color w:val="#410a8c"/><w:u w:val="single"/></w:rPr><w:t xml:space="preserve">Pádraic Lamb</w:t></w:r></w:hyperlink></w:p><w:p><w:pPr/><w:r><w:rPr><w:i w:val="1"/><w:iCs w:val="1"/></w:rPr><w:t xml:space="preserve">Études irlandaises</w:t></w:r><w:r><w:rPr/><w:t xml:space="preserve">, 2020, 45-1, pp.130-133. </w:t></w:r><w:hyperlink r:id="rId16" w:history="1"><w:r><w:rPr><w:color w:val="#410a8c"/><w:u w:val="single"/></w:rPr><w:t xml:space="preserve">⟨10.4000/etudesirlandaises.8998⟩</w:t></w:r></w:hyperlink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hal-04055006v1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Janina Niefer, Inspiration and Utmost Art: The Poetics of Early Modern English Psalm Translations (Zurich: LIT, 2018)</w:t></w:r></w:hyperlink></w:p><w:p><w:pPr/><w:hyperlink r:id="rId18" w:history="1"><w:r><w:rPr><w:color w:val="#410a8c"/><w:u w:val="single"/></w:rPr><w:t xml:space="preserve">Padraic Lamb</w:t></w:r></w:hyperlink></w:p><w:p><w:pPr/><w:r><w:rPr><w:i w:val="1"/><w:iCs w:val="1"/></w:rPr><w:t xml:space="preserve">GRAAT On-Line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hal-04055013v1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John Donne: 21st-Century Oxford Authors Janel Mueller, ed., (Oxford: Oxford University Press, 2015)</w:t></w:r></w:hyperlink></w:p><w:p><w:pPr/><w:hyperlink r:id="rId18" w:history="1"><w:r><w:rPr><w:color w:val="#410a8c"/><w:u w:val="single"/></w:rPr><w:t xml:space="preserve">Padraic Lamb</w:t></w:r></w:hyperlink></w:p><w:p><w:pPr/><w:r><w:rPr><w:i w:val="1"/><w:iCs w:val="1"/></w:rPr><w:t xml:space="preserve">GRAAT On-Line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hal-04055009v1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Ireland as Colonial Arcadia: river-nymphs and ecocriticism</w:t></w:r></w:hyperlink></w:p><w:p><w:pPr/><w:hyperlink r:id="rId10" w:history="1"><w:r><w:rPr><w:color w:val="#410a8c"/><w:u w:val="single"/></w:rPr><w:t xml:space="preserve">Pádraic Lamb</w:t></w:r></w:hyperlink></w:p><w:p><w:pPr/><w:r><w:rPr><w:i w:val="1"/><w:iCs w:val="1"/></w:rPr><w:t xml:space="preserve">Tudor and Stuart Ireland Association 13th Annual Conference</w:t></w:r><w:r><w:rPr/><w:t xml:space="preserve">, Evan Bourke; Neil Johnston; Eoin Kinsella, Aug 2025, Dublin (University College Dublin), France</w:t></w:r></w:p><w:p><w:pPr/><w:r><w:rPr/><w:t xml:space="preserve">Communication dans un congrès</w:t></w:r></w:p><w:p><w:pPr/><w:hyperlink r:id="rId20" w:history="1"><w:r><w:rPr><w:color w:val="#410a8c"/><w:u w:val="single"/></w:rPr><w:t xml:space="preserve">hal-05286934v1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È converso […] repute them barbarous”: Spenser’s Polemic Viewed from Ireland (1635)</w:t></w:r></w:hyperlink></w:p><w:p><w:pPr/><w:hyperlink r:id="rId10" w:history="1"><w:r><w:rPr><w:color w:val="#410a8c"/><w:u w:val="single"/></w:rPr><w:t xml:space="preserve">Pádraic Lamb</w:t></w:r></w:hyperlink></w:p><w:p><w:pPr/><w:r><w:rPr><w:i w:val="1"/><w:iCs w:val="1"/></w:rPr><w:t xml:space="preserve">Congrès annuel de la SAES</w:t></w:r><w:r><w:rPr/><w:t xml:space="preserve">, Université de Toulouse – Jean Jaurès, Jun 2025, Toulouse, France</w:t></w:r></w:p><w:p><w:pPr/><w:r><w:rPr/><w:t xml:space="preserve">Communication dans un congrès</w:t></w:r></w:p><w:p><w:pPr/><w:hyperlink r:id="rId21" w:history="1"><w:r><w:rPr><w:color w:val="#410a8c"/><w:u w:val="single"/></w:rPr><w:t xml:space="preserve">hal-05286937v1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“This road is not new”: Early-Modern Poethics of Migration in John Montague and Michael Hartnett</w:t></w:r></w:hyperlink></w:p><w:p><w:pPr/><w:hyperlink r:id="rId10" w:history="1"><w:r><w:rPr><w:color w:val="#410a8c"/><w:u w:val="single"/></w:rPr><w:t xml:space="preserve">Pádraic Lamb</w:t></w:r></w:hyperlink></w:p><w:p><w:pPr/><w:r><w:rPr><w:i w:val="1"/><w:iCs w:val="1"/></w:rPr><w:t xml:space="preserve">Congrès de la Société Française d'Études Irlandaises</w:t></w:r><w:r><w:rPr/><w:t xml:space="preserve">, Marie Mianowski; Véronique Molinari, Mar 2024, Grenoble, France</w:t></w:r></w:p><w:p><w:pPr/><w:r><w:rPr/><w:t xml:space="preserve">Communication dans un congrès</w:t></w:r></w:p><w:p><w:pPr/><w:hyperlink r:id="rId22" w:history="1"><w:r><w:rPr><w:color w:val="#410a8c"/><w:u w:val="single"/></w:rPr><w:t xml:space="preserve">hal-04750042v1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Remembering the ‘Right Poet’ : Memory and Oblivion of Astrophil and Stella (1594-1633)?</w:t></w:r></w:hyperlink></w:p><w:p><w:pPr/><w:hyperlink r:id="rId10" w:history="1"><w:r><w:rPr><w:color w:val="#410a8c"/><w:u w:val="single"/></w:rPr><w:t xml:space="preserve">Pádraic Lamb</w:t></w:r></w:hyperlink></w:p><w:p><w:pPr/><w:r><w:rPr><w:i w:val="1"/><w:iCs w:val="1"/></w:rPr><w:t xml:space="preserve">Mémoire et oubli dans le monde anglo-américain des XVIIe et XVIIIe siècles</w:t></w:r><w:r><w:rPr/><w:t xml:space="preserve">, Jan 2024,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hal-04396194v1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“Ample transmigration”: Transcending Frontiers with George Chapman’s Visible Translator</w:t></w:r></w:hyperlink></w:p><w:p><w:pPr/><w:hyperlink r:id="rId10" w:history="1"><w:r><w:rPr><w:color w:val="#410a8c"/><w:u w:val="single"/></w:rPr><w:t xml:space="preserve">Pádraic Lamb</w:t></w:r></w:hyperlink></w:p><w:p><w:pPr/><w:r><w:rPr><w:i w:val="1"/><w:iCs w:val="1"/></w:rPr><w:t xml:space="preserve">Congrès annuel de la SAES 2024</w:t></w:r><w:r><w:rPr/><w:t xml:space="preserve">, Université de Lorraine, May 2024, Nancy, France</w:t></w:r></w:p><w:p><w:pPr/><w:r><w:rPr/><w:t xml:space="preserve">Communication dans un congrès</w:t></w:r></w:p><w:p><w:pPr/><w:hyperlink r:id="rId24" w:history="1"><w:r><w:rPr><w:color w:val="#410a8c"/><w:u w:val="single"/></w:rPr><w:t xml:space="preserve">hal-04750034v1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From the “dung-beetle” to “Lechers”: attack & defence in Michael Kearney’s preface to Foras Feasa ar Éirinn</w:t></w:r></w:hyperlink></w:p><w:p><w:pPr/><w:hyperlink r:id="rId10" w:history="1"><w:r><w:rPr><w:color w:val="#410a8c"/><w:u w:val="single"/></w:rPr><w:t xml:space="preserve">Pádraic Lamb</w:t></w:r></w:hyperlink></w:p><w:p><w:pPr/><w:r><w:rPr><w:i w:val="1"/><w:iCs w:val="1"/></w:rPr><w:t xml:space="preserve">Tudor and Stuart Ireland Association 12th Annual Conference</w:t></w:r><w:r><w:rPr/><w:t xml:space="preserve">, Aug 2024, Galway (National University of Ireland - Galway), Ireland</w:t></w:r></w:p><w:p><w:pPr/><w:r><w:rPr/><w:t xml:space="preserve">Communication dans un congrès</w:t></w:r></w:p><w:p><w:pPr/><w:hyperlink r:id="rId25" w:history="1"><w:r><w:rPr><w:color w:val="#410a8c"/><w:u w:val="single"/></w:rPr><w:t xml:space="preserve">hal-04749869v1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‘La fabrique des Muses’ » : modèles d’inspiration et d’autorité de Guillaume Du Bartas à Josuah Sylvester</w:t></w:r></w:hyperlink></w:p><w:p><w:pPr/><w:hyperlink r:id="rId18" w:history="1"><w:r><w:rPr><w:color w:val="#410a8c"/><w:u w:val="single"/></w:rPr><w:t xml:space="preserve">Padraic Lamb</w:t></w:r></w:hyperlink></w:p><w:p><w:pPr/><w:r><w:rPr><w:i w:val="1"/><w:iCs w:val="1"/></w:rPr><w:t xml:space="preserve">Cycle de séminaires : Itinéraires – de la Renaissance aux Lumières</w:t></w:r><w:r><w:rPr/><w:t xml:space="preserve">, SEARCH, Université de Strasbourg; ILLE, Université de Haute-Alsace, Nov 2023, Strasbourg, France</w:t></w:r></w:p><w:p><w:pPr/><w:r><w:rPr/><w:t xml:space="preserve">Communication dans un congrès</w:t></w:r></w:p><w:p><w:pPr/><w:hyperlink r:id="rId26" w:history="1"><w:r><w:rPr><w:color w:val="#410a8c"/><w:u w:val="single"/></w:rPr><w:t xml:space="preserve">hal-04319298v1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Translating the sonnet cycle in the English Renaissance: Du Bellay/Spenser and Du Nesme/Sylvester</w:t></w:r></w:hyperlink></w:p><w:p><w:pPr/><w:hyperlink r:id="rId18" w:history="1"><w:r><w:rPr><w:color w:val="#410a8c"/><w:u w:val="single"/></w:rPr><w:t xml:space="preserve">Padraic Lamb</w:t></w:r></w:hyperlink></w:p><w:p><w:pPr/><w:r><w:rPr><w:i w:val="1"/><w:iCs w:val="1"/></w:rPr><w:t xml:space="preserve">Traduire le sonnet à la Renaissance : regards croisés France-Grande Bretagne-Italie</w:t></w:r><w:r><w:rPr/><w:t xml:space="preserve">, Feb 2017,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halshs-01590430v1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Traducing Ronsard and defining ‘originality’ in English love lyrics, 1582-1590</w:t></w:r></w:hyperlink></w:p><w:p><w:pPr/><w:hyperlink r:id="rId18" w:history="1"><w:r><w:rPr><w:color w:val="#410a8c"/><w:u w:val="single"/></w:rPr><w:t xml:space="preserve">Padraic Lamb</w:t></w:r></w:hyperlink></w:p><w:p><w:pPr/><w:r><w:rPr><w:i w:val="1"/><w:iCs w:val="1"/></w:rPr><w:t xml:space="preserve">Génie et genèse de la poésie anglaise à l’époque moderne : poèmes en circulation</w:t></w:r><w:r><w:rPr/><w:t xml:space="preserve">, May 2017,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halshs-01590440v1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Revenant Authors: Gower and Homer as Chorus in Shakespeare and Heywood</w:t></w:r></w:hyperlink></w:p><w:p><w:pPr/><w:hyperlink r:id="rId18" w:history="1"><w:r><w:rPr><w:color w:val="#410a8c"/><w:u w:val="single"/></w:rPr><w:t xml:space="preserve">Padraic Lamb</w:t></w:r></w:hyperlink></w:p><w:p><w:pPr/><w:r><w:rPr><w:i w:val="1"/><w:iCs w:val="1"/></w:rPr><w:t xml:space="preserve">15th Round Table on Tudor Theatre: Forms of the Supernatural on Stage. Evolution, Mutations</w:t></w:r><w:r><w:rPr/><w:t xml:space="preserve">, Richard Hillman, Sep 2017, Tours,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halshs-01590448v1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Modèles poétiques et idéologiques : Ronsard et Du Bartas chez Jacques VI + Ideological and poetical models: Ronsard, Du Bartas and James VI</w:t></w:r></w:hyperlink></w:p><w:p><w:pPr/><w:hyperlink r:id="rId18" w:history="1"><w:r><w:rPr><w:color w:val="#410a8c"/><w:u w:val="single"/></w:rPr><w:t xml:space="preserve">Padraic Lamb</w:t></w:r></w:hyperlink></w:p><w:p><w:pPr/><w:r><w:rPr><w:i w:val="1"/><w:iCs w:val="1"/></w:rPr><w:t xml:space="preserve">Ronsard et Du Bartas en Europe</w:t></w:r><w:r><w:rPr/><w:t xml:space="preserve">, Anne-Pascale Pouey-Mounou; Paul Smith, Jan 2016, Lille,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halshs-01346378v1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bon usage des dieux païens selon Stephen Batman</w:t></w:r></w:hyperlink></w:p><w:p><w:pPr/><w:hyperlink r:id="rId18" w:history="1"><w:r><w:rPr><w:color w:val="#410a8c"/><w:u w:val="single"/></w:rPr><w:t xml:space="preserve">Padraic Lamb</w:t></w:r></w:hyperlink></w:p><w:p><w:pPr/><w:r><w:rPr><w:i w:val="1"/><w:iCs w:val="1"/></w:rPr><w:t xml:space="preserve">Migrations des mythes dans l’aire européenne de la première modernité + Migrating Myths in Early Modern Europe</w:t></w:r><w:r><w:rPr/><w:t xml:space="preserve">, Rachel Darmon; Janice Valls Russell, Jul 2016, Montpellier,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halshs-01346384v1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L’appât de la fable” dans la mythographie de Stephen Batman, ministre anglican</w:t></w:r></w:hyperlink></w:p><w:p><w:pPr/><w:hyperlink r:id="rId18" w:history="1"><w:r><w:rPr><w:color w:val="#410a8c"/><w:u w:val="single"/></w:rPr><w:t xml:space="preserve">Padraic Lamb</w:t></w:r></w:hyperlink></w:p><w:p><w:pPr/><w:r><w:rPr><w:i w:val="1"/><w:iCs w:val="1"/></w:rPr><w:t xml:space="preserve">La Réforme et la Fable (XVIe-XVIIe siècles)</w:t></w:r><w:r><w:rPr/><w:t xml:space="preserve">, Alice Vintenon; Françoise Poulet, Dec 2015, BORDEAUX,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halshs-01346381v1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‘This road is not new’: Early Modern Poethics of Migration in John Montague and Michael Hartnett</w:t></w:r></w:hyperlink></w:p><w:p><w:pPr/><w:hyperlink r:id="rId10" w:history="1"><w:r><w:rPr><w:color w:val="#410a8c"/><w:u w:val="single"/></w:rPr><w:t xml:space="preserve">Pádraic Lamb</w:t></w:r></w:hyperlink></w:p><w:p><w:pPr/><w:r><w:rPr/><w:t xml:space="preserve">Marie Mianowski; Véronique Molinari. </w:t></w:r><w:r><w:rPr><w:i w:val="1"/><w:iCs w:val="1"/></w:rPr><w:t xml:space="preserve">New Worlds, New Words: Migrations in Irish Society and Literature</w:t></w:r><w:r><w:rPr/><w:t xml:space="preserve">, Palgrave, pp.175-194, 2026, </w:t></w:r><w:hyperlink r:id="rId34" w:history="1"><w:r><w:rPr><w:color w:val="#410a8c"/><w:u w:val="single"/></w:rPr><w:t xml:space="preserve">⟨10.1007/978-3-032-10414-4_9⟩</w:t></w:r></w:hyperlink></w:p><w:p><w:pPr/><w:r><w:rPr/><w:t xml:space="preserve">Chapitre d'ouvrage</w:t></w:r></w:p><w:p><w:pPr/><w:hyperlink r:id="rId33" w:history="1"><w:r><w:rPr><w:color w:val="#410a8c"/><w:u w:val="single"/></w:rPr><w:t xml:space="preserve">hal-05265796v1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Poetic furor in translation: Spenser's and Sylvester's sonnet collections</w:t></w:r></w:hyperlink></w:p><w:p><w:pPr/><w:hyperlink r:id="rId18" w:history="1"><w:r><w:rPr><w:color w:val="#410a8c"/><w:u w:val="single"/></w:rPr><w:t xml:space="preserve">Padraic Lamb</w:t></w:r></w:hyperlink></w:p><w:p><w:pPr/><w:r><w:rPr/><w:t xml:space="preserve">Carole Birkan-Berz, Oriane Monthéard, Erin Cunningham. </w:t></w:r><w:r><w:rPr><w:i w:val="1"/><w:iCs w:val="1"/></w:rPr><w:t xml:space="preserve">Migration and Mutation: New Perspectives on the Sonnet in Translation</w:t></w:r><w:r><w:rPr/><w:t xml:space="preserve">, </w:t></w:r><w:hyperlink r:id="rId36" w:history="1"><w:r><w:rPr><w:color w:val="#410a8c"/><w:u w:val="single"/></w:rPr><w:t xml:space="preserve">Bloomsbury</w:t></w:r></w:hyperlink><w:r><w:rPr/><w:t xml:space="preserve">, pp.17-33, 2023, 9781501380464</w:t></w:r></w:p><w:p><w:pPr/><w:r><w:rPr/><w:t xml:space="preserve">Chapitre d'ouvrage</w:t></w:r></w:p><w:p><w:pPr/><w:hyperlink r:id="rId35" w:history="1"><w:r><w:rPr><w:color w:val="#410a8c"/><w:u w:val="single"/></w:rPr><w:t xml:space="preserve">hal-04054976v1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Traducing Ronsard. Larceny and the Poet in English Love-Lyrics, 1582–1591</w:t></w:r></w:hyperlink></w:p><w:p><w:pPr/><w:hyperlink r:id="rId10" w:history="1"><w:r><w:rPr><w:color w:val="#410a8c"/><w:u w:val="single"/></w:rPr><w:t xml:space="preserve">Pádraic Lamb</w:t></w:r></w:hyperlink></w:p><w:p><w:pPr/><w:r><w:rPr/><w:t xml:space="preserve">Laetitia Sansonetti et Rémi Vuillemin. </w:t></w:r><w:r><w:rPr><w:i w:val="1"/><w:iCs w:val="1"/></w:rPr><w:t xml:space="preserve">Language Commonality and Literary Communities in Early Modern England</w:t></w:r><w:r><w:rPr/><w:t xml:space="preserve">, </w:t></w:r><w:hyperlink r:id="rId38" w:history="1"><w:r><w:rPr><w:color w:val="#410a8c"/><w:u w:val="single"/></w:rPr><w:t xml:space="preserve">Brepols Publishers</w:t></w:r></w:hyperlink><w:r><w:rPr/><w:t xml:space="preserve">, pp.195-219, 2022, </w:t></w:r><w:hyperlink r:id="rId39" w:history="1"><w:r><w:rPr><w:color w:val="#410a8c"/><w:u w:val="single"/></w:rPr><w:t xml:space="preserve">⟨10.1484/M.PEEMB-EB.5.127780⟩</w:t></w:r></w:hyperlink></w:p><w:p><w:pPr/><w:r><w:rPr/><w:t xml:space="preserve">Chapitre d'ouvrage</w:t></w:r></w:p><w:p><w:pPr/><w:hyperlink r:id="rId37" w:history="1"><w:r><w:rPr><w:color w:val="#410a8c"/><w:u w:val="single"/></w:rPr><w:t xml:space="preserve">hal-04054956v1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Poetic and Political Models: Ronsard, Du Bartas and James VI of Scotland</w:t></w:r></w:hyperlink></w:p><w:p><w:pPr/><w:hyperlink r:id="rId10" w:history="1"><w:r><w:rPr><w:color w:val="#410a8c"/><w:u w:val="single"/></w:rPr><w:t xml:space="preserve">Pádraic Lamb</w:t></w:r></w:hyperlink></w:p><w:p><w:pPr/><w:r><w:rPr/><w:t xml:space="preserve">Anne-Pascale Pouey-Mounou et Paul J. Smith. </w:t></w:r><w:r><w:rPr><w:i w:val="1"/><w:iCs w:val="1"/></w:rPr><w:t xml:space="preserve">Ronsard and Du Bartas in Early Modern Europe</w:t></w:r><w:r><w:rPr/><w:t xml:space="preserve">, BRILL, pp.280-301, 2020, </w:t></w:r><w:hyperlink r:id="rId41" w:history="1"><w:r><w:rPr><w:color w:val="#410a8c"/><w:u w:val="single"/></w:rPr><w:t xml:space="preserve">⟨10.1163/9789004438569_014⟩</w:t></w:r></w:hyperlink></w:p><w:p><w:pPr/><w:r><w:rPr/><w:t xml:space="preserve">Chapitre d'ouvrage</w:t></w:r></w:p><w:p><w:pPr/><w:hyperlink r:id="rId40" w:history="1"><w:r><w:rPr><w:color w:val="#410a8c"/><w:u w:val="single"/></w:rPr><w:t xml:space="preserve">hal-03418581v1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L’appât de la fable dans la mythographie de Stephen Batman, ministre anglican</w:t></w:r></w:hyperlink></w:p><w:p><w:pPr/><w:hyperlink r:id="rId18" w:history="1"><w:r><w:rPr><w:color w:val="#410a8c"/><w:u w:val="single"/></w:rPr><w:t xml:space="preserve">Padraic Lamb</w:t></w:r></w:hyperlink></w:p><w:p><w:pPr/><w:r><w:rPr/><w:t xml:space="preserve">Alice Vintenon et Françoise Poulet. </w:t></w:r><w:r><w:rPr><w:i w:val="1"/><w:iCs w:val="1"/></w:rPr><w:t xml:space="preserve">La Réforme et la Fable</w:t></w:r><w:r><w:rPr/><w:t xml:space="preserve">, </w:t></w:r><w:hyperlink r:id="rId43" w:history="1"><w:r><w:rPr><w:color w:val="#410a8c"/><w:u w:val="single"/></w:rPr><w:t xml:space="preserve">Droz</w:t></w:r></w:hyperlink><w:r><w:rPr/><w:t xml:space="preserve">, pp.333-351, 2018</w:t></w:r></w:p><w:p><w:pPr/><w:r><w:rPr/><w:t xml:space="preserve">Chapitre d'ouvrage</w:t></w:r></w:p><w:p><w:pPr/><w:hyperlink r:id="rId42" w:history="1"><w:r><w:rPr><w:color w:val="#410a8c"/><w:u w:val="single"/></w:rPr><w:t xml:space="preserve">hal-03418582v1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“O for a Muse of Fire”: Revenant-Authors, Pericles and The Golden Age</w:t></w:r></w:hyperlink></w:p><w:p><w:pPr/><w:hyperlink r:id="rId18" w:history="1"><w:r><w:rPr><w:color w:val="#410a8c"/><w:u w:val="single"/></w:rPr><w:t xml:space="preserve">Padraic Lamb</w:t></w:r></w:hyperlink></w:p><w:p><w:pPr/><w:r><w:rPr/><w:t xml:space="preserve">Richard Hillman. </w:t></w:r><w:r><w:rPr><w:i w:val="1"/><w:iCs w:val="1"/></w:rPr><w:t xml:space="preserve">Forms of the Supernatural on Stage: Evolution, Mutations</w:t></w:r><w:r><w:rPr/><w:t xml:space="preserve">, XIII, </w:t></w:r><w:hyperlink r:id="rId45" w:history="1"><w:r><w:rPr><w:color w:val="#410a8c"/><w:u w:val="single"/></w:rPr><w:t xml:space="preserve">Centre des Etudes Supérieures de la Renaissance</w:t></w:r></w:hyperlink><w:r><w:rPr/><w:t xml:space="preserve">, pp.189-208, 2018, Theta – Théâtre Tudor</w:t></w:r></w:p><w:p><w:pPr/><w:r><w:rPr/><w:t xml:space="preserve">Chapitre d'ouvrage</w:t></w:r></w:p><w:p><w:pPr/><w:hyperlink r:id="rId44" w:history="1"><w:r><w:rPr><w:color w:val="#410a8c"/><w:u w:val="single"/></w:rPr><w:t xml:space="preserve">hal-04055004v1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2F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80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5CA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draic-lamb" TargetMode="External"/><Relationship Id="rId8" Type="http://schemas.openxmlformats.org/officeDocument/2006/relationships/hyperlink" Target="https://orcid.org/0009-0006-2535-283X" TargetMode="External"/><Relationship Id="rId9" Type="http://schemas.openxmlformats.org/officeDocument/2006/relationships/hyperlink" Target="https://hal.science/hal-05414897v1" TargetMode="External"/><Relationship Id="rId10" Type="http://schemas.openxmlformats.org/officeDocument/2006/relationships/hyperlink" Target="https://hal.science/search/index/?q=*&amp;authFullName_s=P&#225;draic Lamb" TargetMode="External"/><Relationship Id="rId11" Type="http://schemas.openxmlformats.org/officeDocument/2006/relationships/hyperlink" Target="https://dx.doi.org/10.4000/15aa9" TargetMode="External"/><Relationship Id="rId12" Type="http://schemas.openxmlformats.org/officeDocument/2006/relationships/hyperlink" Target="https://hal.univ-lyon2.fr/hal-04765064v1" TargetMode="External"/><Relationship Id="rId13" Type="http://schemas.openxmlformats.org/officeDocument/2006/relationships/hyperlink" Target="https://univ-tours.hal.science/hal-04120120v1" TargetMode="External"/><Relationship Id="rId14" Type="http://schemas.openxmlformats.org/officeDocument/2006/relationships/hyperlink" Target="https://dx.doi.org/10.4000/etudesirlandaises.15249" TargetMode="External"/><Relationship Id="rId15" Type="http://schemas.openxmlformats.org/officeDocument/2006/relationships/hyperlink" Target="https://univ-tours.hal.science/hal-04055006v1" TargetMode="External"/><Relationship Id="rId16" Type="http://schemas.openxmlformats.org/officeDocument/2006/relationships/hyperlink" Target="https://dx.doi.org/10.4000/etudesirlandaises.8998" TargetMode="External"/><Relationship Id="rId17" Type="http://schemas.openxmlformats.org/officeDocument/2006/relationships/hyperlink" Target="https://univ-tours.hal.science/hal-04055013v1" TargetMode="External"/><Relationship Id="rId18" Type="http://schemas.openxmlformats.org/officeDocument/2006/relationships/hyperlink" Target="https://hal.science/search/index/?q=*&amp;authFullName_s=Padraic Lamb" TargetMode="External"/><Relationship Id="rId19" Type="http://schemas.openxmlformats.org/officeDocument/2006/relationships/hyperlink" Target="https://univ-tours.hal.science/hal-04055009v1" TargetMode="External"/><Relationship Id="rId20" Type="http://schemas.openxmlformats.org/officeDocument/2006/relationships/hyperlink" Target="https://hal.science/hal-05286934v1" TargetMode="External"/><Relationship Id="rId21" Type="http://schemas.openxmlformats.org/officeDocument/2006/relationships/hyperlink" Target="https://hal.science/hal-05286937v1" TargetMode="External"/><Relationship Id="rId22" Type="http://schemas.openxmlformats.org/officeDocument/2006/relationships/hyperlink" Target="https://hal.univ-lyon2.fr/hal-04750042v1" TargetMode="External"/><Relationship Id="rId23" Type="http://schemas.openxmlformats.org/officeDocument/2006/relationships/hyperlink" Target="https://hal.univ-lyon2.fr/hal-04396194v1" TargetMode="External"/><Relationship Id="rId24" Type="http://schemas.openxmlformats.org/officeDocument/2006/relationships/hyperlink" Target="https://hal.univ-lyon2.fr/hal-04750034v1" TargetMode="External"/><Relationship Id="rId25" Type="http://schemas.openxmlformats.org/officeDocument/2006/relationships/hyperlink" Target="https://hal.univ-lyon2.fr/hal-04749869v1" TargetMode="External"/><Relationship Id="rId26" Type="http://schemas.openxmlformats.org/officeDocument/2006/relationships/hyperlink" Target="https://hal.univ-lyon2.fr/hal-04319298v1" TargetMode="External"/><Relationship Id="rId27" Type="http://schemas.openxmlformats.org/officeDocument/2006/relationships/hyperlink" Target="https://shs.hal.science/halshs-01590430v1" TargetMode="External"/><Relationship Id="rId28" Type="http://schemas.openxmlformats.org/officeDocument/2006/relationships/hyperlink" Target="https://shs.hal.science/halshs-01590440v1" TargetMode="External"/><Relationship Id="rId29" Type="http://schemas.openxmlformats.org/officeDocument/2006/relationships/hyperlink" Target="https://shs.hal.science/halshs-01590448v1" TargetMode="External"/><Relationship Id="rId30" Type="http://schemas.openxmlformats.org/officeDocument/2006/relationships/hyperlink" Target="https://shs.hal.science/halshs-01346378v1" TargetMode="External"/><Relationship Id="rId31" Type="http://schemas.openxmlformats.org/officeDocument/2006/relationships/hyperlink" Target="https://shs.hal.science/halshs-01346384v1" TargetMode="External"/><Relationship Id="rId32" Type="http://schemas.openxmlformats.org/officeDocument/2006/relationships/hyperlink" Target="https://shs.hal.science/halshs-01346381v1" TargetMode="External"/><Relationship Id="rId33" Type="http://schemas.openxmlformats.org/officeDocument/2006/relationships/hyperlink" Target="https://hal.science/hal-05265796v1" TargetMode="External"/><Relationship Id="rId34" Type="http://schemas.openxmlformats.org/officeDocument/2006/relationships/hyperlink" Target="https://dx.doi.org/10.1007/978-3-032-10414-4_9" TargetMode="External"/><Relationship Id="rId35" Type="http://schemas.openxmlformats.org/officeDocument/2006/relationships/hyperlink" Target="https://univ-tours.hal.science/hal-04054976v1" TargetMode="External"/><Relationship Id="rId36" Type="http://schemas.openxmlformats.org/officeDocument/2006/relationships/hyperlink" Target="https://www.bloomsbury.com/uk/migration-and-mutation-9781501380464/" TargetMode="External"/><Relationship Id="rId37" Type="http://schemas.openxmlformats.org/officeDocument/2006/relationships/hyperlink" Target="https://univ-tours.hal.science/hal-04054956v1" TargetMode="External"/><Relationship Id="rId38" Type="http://schemas.openxmlformats.org/officeDocument/2006/relationships/hyperlink" Target="https://www.brepolsonline.net/doi/10.1484/M.PEEMB-EB.5.127780" TargetMode="External"/><Relationship Id="rId39" Type="http://schemas.openxmlformats.org/officeDocument/2006/relationships/hyperlink" Target="https://dx.doi.org/10.1484/M.PEEMB-EB.5.127780" TargetMode="External"/><Relationship Id="rId40" Type="http://schemas.openxmlformats.org/officeDocument/2006/relationships/hyperlink" Target="https://univ-tours.hal.science/hal-03418581v1" TargetMode="External"/><Relationship Id="rId41" Type="http://schemas.openxmlformats.org/officeDocument/2006/relationships/hyperlink" Target="https://dx.doi.org/10.1163/9789004438569_014" TargetMode="External"/><Relationship Id="rId42" Type="http://schemas.openxmlformats.org/officeDocument/2006/relationships/hyperlink" Target="https://univ-tours.hal.science/hal-03418582v1" TargetMode="External"/><Relationship Id="rId43" Type="http://schemas.openxmlformats.org/officeDocument/2006/relationships/hyperlink" Target="https://www.droz.org/europe/product/9782600059428" TargetMode="External"/><Relationship Id="rId44" Type="http://schemas.openxmlformats.org/officeDocument/2006/relationships/hyperlink" Target="https://univ-tours.hal.science/hal-04055004v1" TargetMode="External"/><Relationship Id="rId45" Type="http://schemas.openxmlformats.org/officeDocument/2006/relationships/hyperlink" Target="https://sceneeuropeenne.univ-tours.fr/sites/default/files/theta/pdf/Theta13_12_Lamb.pdf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Pádraic Lamb</dc:title>
  <dc:description>CV</dc:description>
  <dc:subject/>
  <cp:keywords/>
  <cp:category/>
  <cp:lastModifiedBy/>
  <dcterms:created xsi:type="dcterms:W3CDTF">2026-04-06T01:34:25+02:00</dcterms:created>
  <dcterms:modified xsi:type="dcterms:W3CDTF">2026-04-06T01:34:25+02:00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