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Papa Oumar Ndiaye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papa-oumar-ndiaye</w:t>
        </w:r>
      </w:hyperlink>
    </w:p>
    <w:p>
      <w:pPr>
        <w:numPr>
          <w:ilvl w:val="0"/>
          <w:numId w:val="1"/>
        </w:numPr>
      </w:pPr>
      <w:r>
        <w:rPr/>
        <w:t xml:space="preserve"> ORCID : </w:t>
      </w:r>
      <w:hyperlink r:id="rId9" w:history="1">
        <w:r>
          <w:rPr>
            <w:color w:val="#410a8c"/>
            <w:u w:val="single"/>
          </w:rPr>
          <w:t xml:space="preserve">0009-0005-4578-0746</w:t>
        </w:r>
      </w:hyperlink>
    </w:p>
    <w:p>
      <w:pPr>
        <w:numPr>
          <w:ilvl w:val="0"/>
          <w:numId w:val="1"/>
        </w:numPr>
      </w:pPr>
      <w:r>
        <w:rPr/>
        <w:t xml:space="preserve"> IdRef : </w:t>
      </w:r>
      <w:hyperlink r:id="rId10" w:history="1">
        <w:r>
          <w:rPr>
            <w:color w:val="#410a8c"/>
            <w:u w:val="single"/>
          </w:rPr>
          <w:t xml:space="preserve">255668333</w:t>
        </w:r>
      </w:hyperlink>
    </w:p>
    <w:p>
      <w:pPr>
        <w:numPr>
          <w:ilvl w:val="0"/>
          <w:numId w:val="1"/>
        </w:numPr>
      </w:pPr>
      <w:r>
        <w:rPr/>
        <w:t xml:space="preserve"> VIAF : </w:t>
      </w:r>
      <w:hyperlink r:id="rId11" w:history="1">
        <w:r>
          <w:rPr>
            <w:color w:val="#410a8c"/>
            <w:u w:val="single"/>
          </w:rPr>
          <w:t xml:space="preserve">95162365972025462505</w:t>
        </w:r>
      </w:hyperlink>
    </w:p>
    <w:p>
      <w:pPr>
        <w:spacing w:before="600"/>
      </w:pPr>
    </w:p>
    <w:p>
      <w:pPr>
        <w:pStyle w:val="Heading2"/>
      </w:pPr>
      <w:r>
        <w:rPr>
          <w:color w:val="1e198e"/>
          <w:b w:val="1"/>
          <w:bCs w:val="1"/>
        </w:rPr>
        <w:t xml:space="preserve">Présentation</w:t>
      </w:r>
    </w:p>
    <w:p>
      <w:pPr>
        <w:spacing w:after="100"/>
      </w:pPr>
    </w:p>
    <w:p>
      <w:pPr/>
      <w:r>
        <w:rPr/>
        <w:t xml:space="preserve">Docteur en sociologie, laboratoire Gresco - Université de Poitiers</w:t>
      </w:r>
    </w:p>
    <w:p>
      <w:pPr/>
      <w:r>
        <w:rPr/>
        <w:t xml:space="preserve">Titre de la thèse : « 1900-2023 : les étudiant.e.s sénégalais.e.s face au travail salarié en France ; une approche sociologique, multisituée et longitudinale ». Thèse soutenue publiquement le 17 octobre 2024 devant un jury composé de :</w:t>
      </w:r>
    </w:p>
    <w:p>
      <w:pPr>
        <w:numPr>
          <w:ilvl w:val="0"/>
          <w:numId w:val="2"/>
        </w:numPr>
      </w:pPr>
      <w:r>
        <w:rPr/>
        <w:t xml:space="preserve">Jean-François Giret, professeur de sciences de l’éducation à l’Université de Bourgogne et directeur du Céreq, Marseille (Président)</w:t>
      </w:r>
    </w:p>
    <w:p>
      <w:pPr>
        <w:numPr>
          <w:ilvl w:val="0"/>
          <w:numId w:val="2"/>
        </w:numPr>
      </w:pPr>
      <w:r>
        <w:rPr/>
        <w:t xml:space="preserve">Nathalie Kotlok, maîtresse de conférence HDR en géographie à l’Université de Poitiers (examinatrice)</w:t>
      </w:r>
    </w:p>
    <w:p>
      <w:pPr>
        <w:numPr>
          <w:ilvl w:val="0"/>
          <w:numId w:val="2"/>
        </w:numPr>
      </w:pPr>
      <w:r>
        <w:rPr/>
        <w:t xml:space="preserve">Vanessa Pinto, maîtresse de conférence en sociologie à l’Université de Reims (examinatrice)</w:t>
      </w:r>
    </w:p>
    <w:p>
      <w:pPr>
        <w:numPr>
          <w:ilvl w:val="0"/>
          <w:numId w:val="2"/>
        </w:numPr>
      </w:pPr>
      <w:r>
        <w:rPr/>
        <w:t xml:space="preserve">Djaouidah Sehili, professeure de sociologie à l’Université de Reims (rapporteure)</w:t>
      </w:r>
    </w:p>
    <w:p>
      <w:pPr>
        <w:numPr>
          <w:ilvl w:val="0"/>
          <w:numId w:val="2"/>
        </w:numPr>
      </w:pPr>
      <w:r>
        <w:rPr/>
        <w:t xml:space="preserve">Mahamet Timera, professeur de sociologie à l’université Paris Cité (Rapporteur)</w:t>
      </w:r>
    </w:p>
    <w:p>
      <w:pPr>
        <w:numPr>
          <w:ilvl w:val="0"/>
          <w:numId w:val="2"/>
        </w:numPr>
      </w:pPr>
      <w:r>
        <w:rPr/>
        <w:t xml:space="preserve">Henri Eckert, professeur émérite à l'Université de Poitiers (directeur)</w:t>
      </w:r>
    </w:p>
    <w:p>
      <w:pPr/>
      <w:r>
        <w:rPr/>
        <w:t xml:space="preserve">Résumé : s’inscrivant à contre-courant d’une vision mythifiée qui tend à présenter les étudiant·e·s sénégalais·e·s en France (ESF) comme des privilégié·e·s ou comme les futures élites de leur pays de départ, la thèse se pose la question de savoir : comment comprendre et analyser les bouleversements qui se sont opérés entre le début de la migration étudiante sénégalaise en France dans les années 1900 -  où les ESF ne travaillaient pas en parallèle de leurs études - et aujourd’hui ? Comment les projets migratoires étudiant·e·s ont-ils évolué dans le temps, à mesure que le modèle du salariat s’est diffusé et généralisé parmi la population ESF ? Les analyses reposent sur un travail d’enquête ethnographique mené depuis mes années de master jusqu’en thèse, soit entre septembre 2013 et mai 2023. Ce travail d’immersion au long cours a permis de réaliser 64 entretiens auprès d’ESF et d’ancien·ne·s ESF ou retourné·e·s au Sénégal entre 2016 et 2023. Il a également permis de réaliser deux enquêtes par questionnaire : l’une en 2017 auprès de 136 ESF et d’ancien·ne·s ESF vivant dans la région Nouvelle-Aquitaine, l’autre en 2022 auprès de 301 ESF, au niveau national, répartis dans différentes régions. Ce travail a été complété par un film documentaire réalisé entre 2017 et 2021 auprès d’une vingtaine d’ESF et par un travail d’exploitation d’archives ainsi que des Repères et références statistiques sur les étudiant·e·s africain·e·s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Dans l’arrière-cuisine. conditions d’emploi des étudiants sénégalais recrutés dans la restauration en France</w:t>
              </w:r>
            </w:hyperlink>
          </w:p>
          <w:p>
            <w:pPr/>
            <w:hyperlink r:id="rId13" w:history="1">
              <w:r>
                <w:rPr>
                  <w:color w:val="#410a8c"/>
                  <w:u w:val="single"/>
                </w:rPr>
                <w:t xml:space="preserve">Papa Oumar Ndiaye</w:t>
              </w:r>
            </w:hyperlink>
          </w:p>
          <w:p>
            <w:pPr/>
            <w:r>
              <w:rPr>
                <w:i w:val="1"/>
                <w:iCs w:val="1"/>
              </w:rPr>
              <w:t xml:space="preserve">Cahiers de sociologie économique et culturelle</w:t>
            </w:r>
            <w:r>
              <w:rPr/>
              <w:t xml:space="preserve">, 2025, 68, pp.[En ligne]</w:t>
            </w:r>
          </w:p>
          <w:p>
            <w:pPr/>
            <w:r>
              <w:rPr/>
              <w:t xml:space="preserve">Article dans une revue</w:t>
            </w:r>
          </w:p>
          <w:p>
            <w:pPr/>
            <w:hyperlink r:id="rId12" w:history="1">
              <w:r>
                <w:rPr>
                  <w:color w:val="#410a8c"/>
                  <w:u w:val="single"/>
                </w:rPr>
                <w:t xml:space="preserve">hal-05416181v1</w:t>
              </w:r>
            </w:hyperlink>
          </w:p>
        </w:tc>
      </w:tr>
      <w:tr>
        <w:trPr/>
        <w:tc>
          <w:tcPr>
            <w:noWrap/>
          </w:tcPr>
          <w:p>
            <w:pPr>
              <w:spacing w:after="200"/>
            </w:pPr>
            <w:hyperlink r:id="rId14" w:history="1">
              <w:r>
                <w:rPr>
                  <w:color w:val="1e198e"/>
                  <w:b w:val="1"/>
                  <w:bCs w:val="1"/>
                  <w:u w:val="single"/>
                </w:rPr>
                <w:t xml:space="preserve">Les étudiant·e·s sénégalais·e·s en France et le cumul études-emplois : quel prix à payer pour aller au bout des études universitaires ?</w:t>
              </w:r>
            </w:hyperlink>
          </w:p>
          <w:p>
            <w:pPr/>
            <w:hyperlink r:id="rId13" w:history="1">
              <w:r>
                <w:rPr>
                  <w:color w:val="#410a8c"/>
                  <w:u w:val="single"/>
                </w:rPr>
                <w:t xml:space="preserve">Papa Oumar Ndiaye</w:t>
              </w:r>
            </w:hyperlink>
          </w:p>
          <w:p>
            <w:pPr/>
            <w:r>
              <w:rPr>
                <w:i w:val="1"/>
                <w:iCs w:val="1"/>
              </w:rPr>
              <w:t xml:space="preserve">TEF : Travail, Emploi, Formation</w:t>
            </w:r>
            <w:r>
              <w:rPr/>
              <w:t xml:space="preserve">, 2025, La fin des inégalités sociales promise en 2000 : Quelles nouvelles réalités ?, 19, pp.39-49</w:t>
            </w:r>
          </w:p>
          <w:p>
            <w:pPr/>
            <w:r>
              <w:rPr/>
              <w:t xml:space="preserve">Article dans une revue</w:t>
            </w:r>
          </w:p>
          <w:p>
            <w:pPr/>
            <w:hyperlink r:id="rId14" w:history="1">
              <w:r>
                <w:rPr>
                  <w:color w:val="#410a8c"/>
                  <w:u w:val="single"/>
                </w:rPr>
                <w:t xml:space="preserve">hal-05353622v1</w:t>
              </w:r>
            </w:hyperlink>
          </w:p>
        </w:tc>
      </w:tr>
      <w:tr>
        <w:trPr/>
        <w:tc>
          <w:tcPr>
            <w:noWrap/>
          </w:tcPr>
          <w:p>
            <w:pPr>
              <w:spacing w:after="200"/>
            </w:pPr>
            <w:hyperlink r:id="rId15" w:history="1">
              <w:r>
                <w:rPr>
                  <w:color w:val="1e198e"/>
                  <w:b w:val="1"/>
                  <w:bCs w:val="1"/>
                  <w:u w:val="single"/>
                </w:rPr>
                <w:t xml:space="preserve">Les étudiants sénégalais en France et le travail salarié : le « petit boulot » comme clé de lecture d’une migration en crise ?</w:t>
              </w:r>
            </w:hyperlink>
          </w:p>
          <w:p>
            <w:pPr/>
            <w:hyperlink r:id="rId13" w:history="1">
              <w:r>
                <w:rPr>
                  <w:color w:val="#410a8c"/>
                  <w:u w:val="single"/>
                </w:rPr>
                <w:t xml:space="preserve">Papa Oumar Ndiaye</w:t>
              </w:r>
            </w:hyperlink>
          </w:p>
          <w:p>
            <w:pPr/>
            <w:r>
              <w:rPr>
                <w:i w:val="1"/>
                <w:iCs w:val="1"/>
              </w:rPr>
              <w:t xml:space="preserve">JIM Journal of international Mobility, Moving for education, training and research</w:t>
            </w:r>
            <w:r>
              <w:rPr/>
              <w:t xml:space="preserve">, 2021, N° 8 (1), pp.143-166. </w:t>
            </w:r>
            <w:hyperlink r:id="rId16" w:history="1">
              <w:r>
                <w:rPr>
                  <w:color w:val="#410a8c"/>
                  <w:u w:val="single"/>
                </w:rPr>
                <w:t xml:space="preserve">⟨10.3917/jim.008.0143⟩</w:t>
              </w:r>
            </w:hyperlink>
          </w:p>
          <w:p>
            <w:pPr/>
            <w:r>
              <w:rPr/>
              <w:t xml:space="preserve">Article dans une revue</w:t>
            </w:r>
          </w:p>
          <w:p>
            <w:pPr/>
            <w:hyperlink r:id="rId15" w:history="1">
              <w:r>
                <w:rPr>
                  <w:color w:val="#410a8c"/>
                  <w:u w:val="single"/>
                </w:rPr>
                <w:t xml:space="preserve">hal-04271672v1</w:t>
              </w:r>
            </w:hyperlink>
          </w:p>
        </w:tc>
      </w:tr>
      <w:tr>
        <w:trPr/>
        <w:tc>
          <w:tcPr>
            <w:noWrap/>
          </w:tcPr>
          <w:p>
            <w:pPr>
              <w:spacing w:after="200"/>
            </w:pPr>
            <w:hyperlink r:id="rId17" w:history="1">
              <w:r>
                <w:rPr>
                  <w:color w:val="1e198e"/>
                  <w:b w:val="1"/>
                  <w:bCs w:val="1"/>
                  <w:u w:val="single"/>
                </w:rPr>
                <w:t xml:space="preserve">Quand le retour cesse d’être une évidence : les étudiants sénégalais et l’installation en France</w:t>
              </w:r>
            </w:hyperlink>
          </w:p>
          <w:p>
            <w:pPr/>
            <w:hyperlink r:id="rId13" w:history="1">
              <w:r>
                <w:rPr>
                  <w:color w:val="#410a8c"/>
                  <w:u w:val="single"/>
                </w:rPr>
                <w:t xml:space="preserve">Papa Oumar Ndiaye</w:t>
              </w:r>
            </w:hyperlink>
          </w:p>
          <w:p>
            <w:pPr/>
            <w:r>
              <w:rPr>
                <w:i w:val="1"/>
                <w:iCs w:val="1"/>
              </w:rPr>
              <w:t xml:space="preserve">Agora débats/jeunesses</w:t>
            </w:r>
            <w:r>
              <w:rPr/>
              <w:t xml:space="preserve">, 2021, N° 88 (2), pp.115-127. </w:t>
            </w:r>
            <w:hyperlink r:id="rId18" w:history="1">
              <w:r>
                <w:rPr>
                  <w:color w:val="#410a8c"/>
                  <w:u w:val="single"/>
                </w:rPr>
                <w:t xml:space="preserve">⟨10.3917/agora.088.0115⟩</w:t>
              </w:r>
            </w:hyperlink>
          </w:p>
          <w:p>
            <w:pPr/>
            <w:r>
              <w:rPr/>
              <w:t xml:space="preserve">Article dans une revue</w:t>
            </w:r>
          </w:p>
          <w:p>
            <w:pPr/>
            <w:hyperlink r:id="rId17" w:history="1">
              <w:r>
                <w:rPr>
                  <w:color w:val="#410a8c"/>
                  <w:u w:val="single"/>
                </w:rPr>
                <w:t xml:space="preserve">hal-04271632v1</w:t>
              </w:r>
            </w:hyperlink>
          </w:p>
        </w:tc>
      </w:tr>
      <w:tr>
        <w:trPr/>
        <w:tc>
          <w:tcPr>
            <w:noWrap/>
          </w:tcPr>
          <w:p>
            <w:pPr>
              <w:spacing w:after="200"/>
            </w:pPr>
            <w:hyperlink r:id="rId19" w:history="1">
              <w:r>
                <w:rPr>
                  <w:color w:val="1e198e"/>
                  <w:b w:val="1"/>
                  <w:bCs w:val="1"/>
                  <w:u w:val="single"/>
                </w:rPr>
                <w:t xml:space="preserve">Migration et insertion socio-professionnelle des jeunes étudiants étrangers en France</w:t>
              </w:r>
            </w:hyperlink>
          </w:p>
          <w:p>
            <w:pPr/>
            <w:hyperlink r:id="rId13" w:history="1">
              <w:r>
                <w:rPr>
                  <w:color w:val="#410a8c"/>
                  <w:u w:val="single"/>
                </w:rPr>
                <w:t xml:space="preserve">Papa Oumar Ndiaye</w:t>
              </w:r>
            </w:hyperlink>
          </w:p>
          <w:p>
            <w:pPr/>
            <w:r>
              <w:rPr>
                <w:i w:val="1"/>
                <w:iCs w:val="1"/>
              </w:rPr>
              <w:t xml:space="preserve">Céreq Echanges</w:t>
            </w:r>
            <w:r>
              <w:rPr/>
              <w:t xml:space="preserve">, 2018, in : Jeunesse(s) et transitions vers l'âge adulte : quelles permanences, quelles évolutions depuis 30 ans ? Collection Céreq Echanges, num. 6, pp. 353-361</w:t>
            </w:r>
          </w:p>
          <w:p>
            <w:pPr/>
            <w:r>
              <w:rPr/>
              <w:t xml:space="preserve">Article dans une revue</w:t>
            </w:r>
            <w:r>
              <w:rPr/>
              <w:t xml:space="preserve"> (article de synthèse)</w:t>
            </w:r>
          </w:p>
          <w:p>
            <w:pPr/>
            <w:hyperlink r:id="rId19" w:history="1">
              <w:r>
                <w:rPr>
                  <w:color w:val="#410a8c"/>
                  <w:u w:val="single"/>
                </w:rPr>
                <w:t xml:space="preserve">halshs-04271810v1</w:t>
              </w:r>
            </w:hyperlink>
          </w:p>
        </w:tc>
      </w:tr>
      <w:tr>
        <w:trPr/>
        <w:tc>
          <w:tcPr>
            <w:noWrap/>
          </w:tcPr>
          <w:p>
            <w:pPr>
              <w:spacing w:after="200"/>
            </w:pPr>
            <w:hyperlink r:id="rId20" w:history="1">
              <w:r>
                <w:rPr>
                  <w:color w:val="1e198e"/>
                  <w:b w:val="1"/>
                  <w:bCs w:val="1"/>
                  <w:u w:val="single"/>
                </w:rPr>
                <w:t xml:space="preserve">Migration d’étude, migration de travail: deux faces indissociables d’une même réalité?</w:t>
              </w:r>
            </w:hyperlink>
          </w:p>
          <w:p>
            <w:pPr/>
            <w:hyperlink r:id="rId13" w:history="1">
              <w:r>
                <w:rPr>
                  <w:color w:val="#410a8c"/>
                  <w:u w:val="single"/>
                </w:rPr>
                <w:t xml:space="preserve">Papa Oumar Ndiaye</w:t>
              </w:r>
            </w:hyperlink>
          </w:p>
          <w:p>
            <w:pPr/>
            <w:r>
              <w:rPr>
                <w:i w:val="1"/>
                <w:iCs w:val="1"/>
              </w:rPr>
              <w:t xml:space="preserve">Géo-Regards : Revue Neuchâteloise de Géographie</w:t>
            </w:r>
            <w:r>
              <w:rPr/>
              <w:t xml:space="preserve">, 2018, 10, pp.109-121</w:t>
            </w:r>
          </w:p>
          <w:p>
            <w:pPr/>
            <w:r>
              <w:rPr/>
              <w:t xml:space="preserve">Article dans une revue</w:t>
            </w:r>
          </w:p>
          <w:p>
            <w:pPr/>
            <w:hyperlink r:id="rId20" w:history="1">
              <w:r>
                <w:rPr>
                  <w:color w:val="#410a8c"/>
                  <w:u w:val="single"/>
                </w:rPr>
                <w:t xml:space="preserve">halshs-02186800v1</w:t>
              </w:r>
            </w:hyperlink>
          </w:p>
        </w:tc>
      </w:tr>
      <w:tr>
        <w:trPr/>
        <w:tc>
          <w:tcPr>
            <w:noWrap/>
          </w:tcPr>
          <w:p>
            <w:pPr>
              <w:spacing w:after="200"/>
            </w:pPr>
            <w:hyperlink r:id="rId21" w:history="1">
              <w:r>
                <w:rPr>
                  <w:color w:val="1e198e"/>
                  <w:b w:val="1"/>
                  <w:bCs w:val="1"/>
                  <w:u w:val="single"/>
                </w:rPr>
                <w:t xml:space="preserve">Aumône et mendicité : un autre regard sur la question des talibé au Sénégal</w:t>
              </w:r>
            </w:hyperlink>
          </w:p>
          <w:p>
            <w:pPr/>
            <w:hyperlink r:id="rId13" w:history="1">
              <w:r>
                <w:rPr>
                  <w:color w:val="#410a8c"/>
                  <w:u w:val="single"/>
                </w:rPr>
                <w:t xml:space="preserve">Papa Oumar Ndiaye</w:t>
              </w:r>
            </w:hyperlink>
          </w:p>
          <w:p>
            <w:pPr/>
            <w:r>
              <w:rPr>
                <w:i w:val="1"/>
                <w:iCs w:val="1"/>
              </w:rPr>
              <w:t xml:space="preserve">Cahiers de la recherche sur l'éducation et les savoirs</w:t>
            </w:r>
            <w:r>
              <w:rPr/>
              <w:t xml:space="preserve">, 2015, 14, pp.295-310. </w:t>
            </w:r>
            <w:hyperlink r:id="rId22" w:history="1">
              <w:r>
                <w:rPr>
                  <w:color w:val="#410a8c"/>
                  <w:u w:val="single"/>
                </w:rPr>
                <w:t xml:space="preserve">⟨10.4000/cres.2848⟩</w:t>
              </w:r>
            </w:hyperlink>
          </w:p>
          <w:p>
            <w:pPr/>
            <w:r>
              <w:rPr/>
              <w:t xml:space="preserve">Article dans une revue</w:t>
            </w:r>
          </w:p>
          <w:p>
            <w:pPr/>
            <w:hyperlink r:id="rId21" w:history="1">
              <w:r>
                <w:rPr>
                  <w:color w:val="#410a8c"/>
                  <w:u w:val="single"/>
                </w:rPr>
                <w:t xml:space="preserve">hal-04271689v1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Filmer le quotidien des étudiant.es sénégalais.es en France : de l’improvisation à l’utilisation scientifique de la vidéo dans le travail d’enquête doctorale entre 2017 et 2021</w:t>
              </w:r>
            </w:hyperlink>
          </w:p>
          <w:p>
            <w:pPr/>
            <w:hyperlink r:id="rId13" w:history="1">
              <w:r>
                <w:rPr>
                  <w:color w:val="#410a8c"/>
                  <w:u w:val="single"/>
                </w:rPr>
                <w:t xml:space="preserve">Papa Oumar Ndiaye</w:t>
              </w:r>
            </w:hyperlink>
          </w:p>
          <w:p>
            <w:pPr/>
            <w:r>
              <w:rPr>
                <w:i w:val="1"/>
                <w:iCs w:val="1"/>
              </w:rPr>
              <w:t xml:space="preserve">Séminaire "Images"</w:t>
            </w:r>
            <w:r>
              <w:rPr/>
              <w:t xml:space="preserve">, Groupe de recherches sociologiques sur les sociétés contemporaines (GRESCO, université de Poitiers et université de Limoges), Feb 2024, Poitiers (MSHS), France</w:t>
            </w:r>
          </w:p>
          <w:p>
            <w:pPr/>
            <w:r>
              <w:rPr/>
              <w:t xml:space="preserve">Communication dans un congrès</w:t>
            </w:r>
          </w:p>
          <w:p>
            <w:pPr/>
            <w:hyperlink r:id="rId23" w:history="1">
              <w:r>
                <w:rPr>
                  <w:color w:val="#410a8c"/>
                  <w:u w:val="single"/>
                </w:rPr>
                <w:t xml:space="preserve">hal-04563270v1</w:t>
              </w:r>
            </w:hyperlink>
          </w:p>
        </w:tc>
      </w:tr>
      <w:tr>
        <w:trPr/>
        <w:tc>
          <w:tcPr>
            <w:noWrap/>
          </w:tcPr>
          <w:p>
            <w:pPr>
              <w:spacing w:after="200"/>
            </w:pPr>
            <w:hyperlink r:id="rId24" w:history="1">
              <w:r>
                <w:rPr>
                  <w:color w:val="1e198e"/>
                  <w:b w:val="1"/>
                  <w:bCs w:val="1"/>
                  <w:u w:val="single"/>
                </w:rPr>
                <w:t xml:space="preserve">« Quand l’enquête déborde : la place de la mort et de la politique dans nos situations d’enquête auprès des Sénégalais de Poitiers »</w:t>
              </w:r>
            </w:hyperlink>
          </w:p>
          <w:p>
            <w:pPr/>
            <w:hyperlink r:id="rId13" w:history="1">
              <w:r>
                <w:rPr>
                  <w:color w:val="#410a8c"/>
                  <w:u w:val="single"/>
                </w:rPr>
                <w:t xml:space="preserve">Papa Oumar Ndiaye</w:t>
              </w:r>
            </w:hyperlink>
          </w:p>
          <w:p>
            <w:pPr/>
            <w:r>
              <w:rPr>
                <w:i w:val="1"/>
                <w:iCs w:val="1"/>
              </w:rPr>
              <w:t xml:space="preserve">Séminaire doctoral « Terrain et relations d’enquêtes ». Laboratoire Gresco</w:t>
            </w:r>
            <w:r>
              <w:rPr/>
              <w:t xml:space="preserve">, Dec 2021, Poitiers, MSHS, France</w:t>
            </w:r>
          </w:p>
          <w:p>
            <w:pPr/>
            <w:r>
              <w:rPr/>
              <w:t xml:space="preserve">Communication dans un congrès</w:t>
            </w:r>
          </w:p>
          <w:p>
            <w:pPr/>
            <w:hyperlink r:id="rId24" w:history="1">
              <w:r>
                <w:rPr>
                  <w:color w:val="#410a8c"/>
                  <w:u w:val="single"/>
                </w:rPr>
                <w:t xml:space="preserve">hal-04277847v1</w:t>
              </w:r>
            </w:hyperlink>
          </w:p>
        </w:tc>
      </w:tr>
      <w:tr>
        <w:trPr/>
        <w:tc>
          <w:tcPr>
            <w:noWrap/>
          </w:tcPr>
          <w:p>
            <w:pPr>
              <w:spacing w:after="200"/>
            </w:pPr>
            <w:hyperlink r:id="rId25" w:history="1">
              <w:r>
                <w:rPr>
                  <w:color w:val="1e198e"/>
                  <w:b w:val="1"/>
                  <w:bCs w:val="1"/>
                  <w:u w:val="single"/>
                </w:rPr>
                <w:t xml:space="preserve">« Parcours. Les étudiants sénégalais en migration »</w:t>
              </w:r>
            </w:hyperlink>
          </w:p>
          <w:p>
            <w:pPr/>
            <w:hyperlink r:id="rId13" w:history="1">
              <w:r>
                <w:rPr>
                  <w:color w:val="#410a8c"/>
                  <w:u w:val="single"/>
                </w:rPr>
                <w:t xml:space="preserve">Papa Oumar Ndiaye</w:t>
              </w:r>
            </w:hyperlink>
          </w:p>
          <w:p>
            <w:pPr/>
            <w:r>
              <w:rPr>
                <w:i w:val="1"/>
                <w:iCs w:val="1"/>
              </w:rPr>
              <w:t xml:space="preserve">Séminaire "Parcours"</w:t>
            </w:r>
            <w:r>
              <w:rPr/>
              <w:t xml:space="preserve">, Laboratoire Gresco, May 2021, Poitiers, MSHS, France</w:t>
            </w:r>
          </w:p>
          <w:p>
            <w:pPr/>
            <w:r>
              <w:rPr/>
              <w:t xml:space="preserve">Communication dans un congrès</w:t>
            </w:r>
          </w:p>
          <w:p>
            <w:pPr/>
            <w:hyperlink r:id="rId25" w:history="1">
              <w:r>
                <w:rPr>
                  <w:color w:val="#410a8c"/>
                  <w:u w:val="single"/>
                </w:rPr>
                <w:t xml:space="preserve">hal-04278234v1</w:t>
              </w:r>
            </w:hyperlink>
          </w:p>
        </w:tc>
      </w:tr>
      <w:tr>
        <w:trPr/>
        <w:tc>
          <w:tcPr>
            <w:noWrap/>
          </w:tcPr>
          <w:p>
            <w:pPr>
              <w:spacing w:after="200"/>
            </w:pPr>
            <w:hyperlink r:id="rId26" w:history="1">
              <w:r>
                <w:rPr>
                  <w:color w:val="1e198e"/>
                  <w:b w:val="1"/>
                  <w:bCs w:val="1"/>
                  <w:u w:val="single"/>
                </w:rPr>
                <w:t xml:space="preserve">« L’accompagnement des étudiants en mobilité internationale pendant le confinement »</w:t>
              </w:r>
            </w:hyperlink>
          </w:p>
          <w:p>
            <w:pPr/>
            <w:hyperlink r:id="rId13" w:history="1">
              <w:r>
                <w:rPr>
                  <w:color w:val="#410a8c"/>
                  <w:u w:val="single"/>
                </w:rPr>
                <w:t xml:space="preserve">Papa Oumar Ndiaye</w:t>
              </w:r>
            </w:hyperlink>
          </w:p>
          <w:p>
            <w:pPr/>
            <w:r>
              <w:rPr>
                <w:i w:val="1"/>
                <w:iCs w:val="1"/>
              </w:rPr>
              <w:t xml:space="preserve">Colloque mobilités internationales des étudiants en urgence sanitaire</w:t>
            </w:r>
            <w:r>
              <w:rPr/>
              <w:t xml:space="preserve">, Université de Bordeaux – DETS., Nov 2020, Bordeaux, France</w:t>
            </w:r>
          </w:p>
          <w:p>
            <w:pPr/>
            <w:r>
              <w:rPr/>
              <w:t xml:space="preserve">Communication dans un congrès</w:t>
            </w:r>
          </w:p>
          <w:p>
            <w:pPr/>
            <w:hyperlink r:id="rId26" w:history="1">
              <w:r>
                <w:rPr>
                  <w:color w:val="#410a8c"/>
                  <w:u w:val="single"/>
                </w:rPr>
                <w:t xml:space="preserve">hal-04278238v1</w:t>
              </w:r>
            </w:hyperlink>
          </w:p>
        </w:tc>
      </w:tr>
      <w:tr>
        <w:trPr/>
        <w:tc>
          <w:tcPr>
            <w:noWrap/>
          </w:tcPr>
          <w:p>
            <w:pPr>
              <w:spacing w:after="200"/>
            </w:pPr>
            <w:hyperlink r:id="rId27" w:history="1">
              <w:r>
                <w:rPr>
                  <w:color w:val="1e198e"/>
                  <w:b w:val="1"/>
                  <w:bCs w:val="1"/>
                  <w:u w:val="single"/>
                </w:rPr>
                <w:t xml:space="preserve">« Travail et migrations internationales »</w:t>
              </w:r>
            </w:hyperlink>
          </w:p>
          <w:p>
            <w:pPr/>
            <w:hyperlink r:id="rId13" w:history="1">
              <w:r>
                <w:rPr>
                  <w:color w:val="#410a8c"/>
                  <w:u w:val="single"/>
                </w:rPr>
                <w:t xml:space="preserve">Papa Oumar Ndiaye</w:t>
              </w:r>
            </w:hyperlink>
          </w:p>
          <w:p>
            <w:pPr/>
            <w:r>
              <w:rPr>
                <w:i w:val="1"/>
                <w:iCs w:val="1"/>
              </w:rPr>
              <w:t xml:space="preserve">Université d’été pluridisciplinaire et internationale sur le Travail, 3ème édition</w:t>
            </w:r>
            <w:r>
              <w:rPr/>
              <w:t xml:space="preserve">, Comptrasec (UMR 5114 CNRS - Université de Bordeaux), l'équipe Epicene (U 1219) et le Gresco (EA 3815) en collaboration avec les universités de la Nouvelle Aquitaine, Jul 2019, Bordeaaux, France</w:t>
            </w:r>
          </w:p>
          <w:p>
            <w:pPr/>
            <w:r>
              <w:rPr/>
              <w:t xml:space="preserve">Communication dans un congrès</w:t>
            </w:r>
          </w:p>
          <w:p>
            <w:pPr/>
            <w:hyperlink r:id="rId27" w:history="1">
              <w:r>
                <w:rPr>
                  <w:color w:val="#410a8c"/>
                  <w:u w:val="single"/>
                </w:rPr>
                <w:t xml:space="preserve">hal-04278240v1</w:t>
              </w:r>
            </w:hyperlink>
          </w:p>
        </w:tc>
      </w:tr>
      <w:tr>
        <w:trPr/>
        <w:tc>
          <w:tcPr>
            <w:noWrap/>
          </w:tcPr>
          <w:p>
            <w:pPr>
              <w:spacing w:after="200"/>
            </w:pPr>
            <w:hyperlink r:id="rId28" w:history="1">
              <w:r>
                <w:rPr>
                  <w:color w:val="1e198e"/>
                  <w:b w:val="1"/>
                  <w:bCs w:val="1"/>
                  <w:u w:val="single"/>
                </w:rPr>
                <w:t xml:space="preserve">« Entre désaffiliation et crise de la représentativité politique post-migration : Les étudiants sénégalais face au discours &amp;quot;des cerveaux perdus de la nation »</w:t>
              </w:r>
            </w:hyperlink>
          </w:p>
          <w:p>
            <w:pPr/>
            <w:hyperlink r:id="rId13" w:history="1">
              <w:r>
                <w:rPr>
                  <w:color w:val="#410a8c"/>
                  <w:u w:val="single"/>
                </w:rPr>
                <w:t xml:space="preserve">Papa Oumar Ndiaye</w:t>
              </w:r>
            </w:hyperlink>
          </w:p>
          <w:p>
            <w:pPr/>
            <w:r>
              <w:rPr>
                <w:i w:val="1"/>
                <w:iCs w:val="1"/>
              </w:rPr>
              <w:t xml:space="preserve">MIGRATIONS, DEVELOPMENT AND CITIZENSHIP</w:t>
            </w:r>
            <w:r>
              <w:rPr/>
              <w:t xml:space="preserve">, APAD Conference, May 2018, Roskilde University, Danemark</w:t>
            </w:r>
          </w:p>
          <w:p>
            <w:pPr/>
            <w:r>
              <w:rPr/>
              <w:t xml:space="preserve">Communication dans un congrès</w:t>
            </w:r>
          </w:p>
          <w:p>
            <w:pPr/>
            <w:hyperlink r:id="rId28" w:history="1">
              <w:r>
                <w:rPr>
                  <w:color w:val="#410a8c"/>
                  <w:u w:val="single"/>
                </w:rPr>
                <w:t xml:space="preserve">hal-04278243v1</w:t>
              </w:r>
            </w:hyperlink>
          </w:p>
        </w:tc>
      </w:tr>
      <w:tr>
        <w:trPr/>
        <w:tc>
          <w:tcPr>
            <w:noWrap/>
          </w:tcPr>
          <w:p>
            <w:pPr>
              <w:spacing w:after="200"/>
            </w:pPr>
            <w:hyperlink r:id="rId29" w:history="1">
              <w:r>
                <w:rPr>
                  <w:color w:val="1e198e"/>
                  <w:b w:val="1"/>
                  <w:bCs w:val="1"/>
                  <w:u w:val="single"/>
                </w:rPr>
                <w:t xml:space="preserve">« Migration étudiante ouest africaine en France : l'aller sans retour ? »</w:t>
              </w:r>
            </w:hyperlink>
          </w:p>
          <w:p>
            <w:pPr/>
            <w:hyperlink r:id="rId13" w:history="1">
              <w:r>
                <w:rPr>
                  <w:color w:val="#410a8c"/>
                  <w:u w:val="single"/>
                </w:rPr>
                <w:t xml:space="preserve">Papa Oumar Ndiaye</w:t>
              </w:r>
            </w:hyperlink>
          </w:p>
          <w:p>
            <w:pPr/>
            <w:r>
              <w:rPr>
                <w:i w:val="1"/>
                <w:iCs w:val="1"/>
              </w:rPr>
              <w:t xml:space="preserve">Migrations hautement qualifiées et retour des compétences expatriées : Enjeux et réalités.</w:t>
            </w:r>
            <w:r>
              <w:rPr/>
              <w:t xml:space="preserve">, Université de Bejaia, Oct 2017, Bejaia, Algérie</w:t>
            </w:r>
          </w:p>
          <w:p>
            <w:pPr/>
            <w:r>
              <w:rPr/>
              <w:t xml:space="preserve">Communication dans un congrès</w:t>
            </w:r>
          </w:p>
          <w:p>
            <w:pPr/>
            <w:hyperlink r:id="rId29" w:history="1">
              <w:r>
                <w:rPr>
                  <w:color w:val="#410a8c"/>
                  <w:u w:val="single"/>
                </w:rPr>
                <w:t xml:space="preserve">hal-04278246v1</w:t>
              </w:r>
            </w:hyperlink>
          </w:p>
        </w:tc>
      </w:tr>
      <w:tr>
        <w:trPr/>
        <w:tc>
          <w:tcPr>
            <w:noWrap/>
          </w:tcPr>
          <w:p>
            <w:pPr>
              <w:spacing w:after="200"/>
            </w:pPr>
            <w:hyperlink r:id="rId30" w:history="1">
              <w:r>
                <w:rPr>
                  <w:color w:val="1e198e"/>
                  <w:b w:val="1"/>
                  <w:bCs w:val="1"/>
                  <w:u w:val="single"/>
                </w:rPr>
                <w:t xml:space="preserve">« La migration, un objet de politique, un objet politique »</w:t>
              </w:r>
            </w:hyperlink>
          </w:p>
          <w:p>
            <w:pPr/>
            <w:hyperlink r:id="rId13" w:history="1">
              <w:r>
                <w:rPr>
                  <w:color w:val="#410a8c"/>
                  <w:u w:val="single"/>
                </w:rPr>
                <w:t xml:space="preserve">Papa Oumar Ndiaye</w:t>
              </w:r>
            </w:hyperlink>
          </w:p>
          <w:p>
            <w:pPr/>
            <w:r>
              <w:rPr>
                <w:i w:val="1"/>
                <w:iCs w:val="1"/>
              </w:rPr>
              <w:t xml:space="preserve">Université d’été pluridisciplinaire « Migrations et migrants au cœur du faire politique »</w:t>
            </w:r>
            <w:r>
              <w:rPr/>
              <w:t xml:space="preserve">, Réseau Migrations, Aug 2016, Agadir, Maroc</w:t>
            </w:r>
          </w:p>
          <w:p>
            <w:pPr/>
            <w:r>
              <w:rPr/>
              <w:t xml:space="preserve">Communication dans un congrès</w:t>
            </w:r>
          </w:p>
          <w:p>
            <w:pPr/>
            <w:hyperlink r:id="rId30" w:history="1">
              <w:r>
                <w:rPr>
                  <w:color w:val="#410a8c"/>
                  <w:u w:val="single"/>
                </w:rPr>
                <w:t xml:space="preserve">hal-04278251v1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calvaire des étudiant.e.s africain.e.s confiné.e.s en France.</w:t>
              </w:r>
            </w:hyperlink>
          </w:p>
          <w:p>
            <w:pPr/>
            <w:hyperlink r:id="rId13" w:history="1">
              <w:r>
                <w:rPr>
                  <w:color w:val="#410a8c"/>
                  <w:u w:val="single"/>
                </w:rPr>
                <w:t xml:space="preserve">Papa Oumar Ndiaye</w:t>
              </w:r>
            </w:hyperlink>
          </w:p>
          <w:p>
            <w:pPr/>
            <w:r>
              <w:rPr/>
              <w:t xml:space="preserve">2020</w:t>
            </w:r>
          </w:p>
          <w:p>
            <w:pPr/>
            <w:r>
              <w:rPr/>
              <w:t xml:space="preserve">Article de blog scientifique</w:t>
            </w:r>
          </w:p>
          <w:p>
            <w:pPr/>
            <w:hyperlink r:id="rId31" w:history="1">
              <w:r>
                <w:rPr>
                  <w:color w:val="#410a8c"/>
                  <w:u w:val="single"/>
                </w:rPr>
                <w:t xml:space="preserve">halshs-04271838v1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7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6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pa-oumar-ndiaye" TargetMode="External"/><Relationship Id="rId9" Type="http://schemas.openxmlformats.org/officeDocument/2006/relationships/hyperlink" Target="https://orcid.org/0009-0005-4578-0746" TargetMode="External"/><Relationship Id="rId10" Type="http://schemas.openxmlformats.org/officeDocument/2006/relationships/hyperlink" Target="https://www.idref.fr/255668333" TargetMode="External"/><Relationship Id="rId11" Type="http://schemas.openxmlformats.org/officeDocument/2006/relationships/hyperlink" Target="https://viaf.org/viaf/95162365972025462505" TargetMode="External"/><Relationship Id="rId12" Type="http://schemas.openxmlformats.org/officeDocument/2006/relationships/hyperlink" Target="https://hal.science/hal-05416181v1" TargetMode="External"/><Relationship Id="rId13" Type="http://schemas.openxmlformats.org/officeDocument/2006/relationships/hyperlink" Target="https://hal.science/search/index/?q=*&amp;authFullName_s=Papa Oumar Ndiaye" TargetMode="External"/><Relationship Id="rId14" Type="http://schemas.openxmlformats.org/officeDocument/2006/relationships/hyperlink" Target="https://hal.science/hal-05353622v1" TargetMode="External"/><Relationship Id="rId15" Type="http://schemas.openxmlformats.org/officeDocument/2006/relationships/hyperlink" Target="https://hal.science/hal-04271672v1" TargetMode="External"/><Relationship Id="rId16" Type="http://schemas.openxmlformats.org/officeDocument/2006/relationships/hyperlink" Target="https://dx.doi.org/10.3917/jim.008.0143" TargetMode="External"/><Relationship Id="rId17" Type="http://schemas.openxmlformats.org/officeDocument/2006/relationships/hyperlink" Target="https://hal.science/hal-04271632v1" TargetMode="External"/><Relationship Id="rId18" Type="http://schemas.openxmlformats.org/officeDocument/2006/relationships/hyperlink" Target="https://dx.doi.org/10.3917/agora.088.0115" TargetMode="External"/><Relationship Id="rId19" Type="http://schemas.openxmlformats.org/officeDocument/2006/relationships/hyperlink" Target="https://shs.hal.science/halshs-04271810v1" TargetMode="External"/><Relationship Id="rId20" Type="http://schemas.openxmlformats.org/officeDocument/2006/relationships/hyperlink" Target="https://shs.hal.science/halshs-02186800v1" TargetMode="External"/><Relationship Id="rId21" Type="http://schemas.openxmlformats.org/officeDocument/2006/relationships/hyperlink" Target="https://hal.science/hal-04271689v1" TargetMode="External"/><Relationship Id="rId22" Type="http://schemas.openxmlformats.org/officeDocument/2006/relationships/hyperlink" Target="https://dx.doi.org/10.4000/cres.2848" TargetMode="External"/><Relationship Id="rId23" Type="http://schemas.openxmlformats.org/officeDocument/2006/relationships/hyperlink" Target="https://hal.science/hal-04563270v1" TargetMode="External"/><Relationship Id="rId24" Type="http://schemas.openxmlformats.org/officeDocument/2006/relationships/hyperlink" Target="https://hal.science/hal-04277847v1" TargetMode="External"/><Relationship Id="rId25" Type="http://schemas.openxmlformats.org/officeDocument/2006/relationships/hyperlink" Target="https://hal.science/hal-04278234v1" TargetMode="External"/><Relationship Id="rId26" Type="http://schemas.openxmlformats.org/officeDocument/2006/relationships/hyperlink" Target="https://hal.science/hal-04278238v1" TargetMode="External"/><Relationship Id="rId27" Type="http://schemas.openxmlformats.org/officeDocument/2006/relationships/hyperlink" Target="https://hal.science/hal-04278240v1" TargetMode="External"/><Relationship Id="rId28" Type="http://schemas.openxmlformats.org/officeDocument/2006/relationships/hyperlink" Target="https://hal.science/hal-04278243v1" TargetMode="External"/><Relationship Id="rId29" Type="http://schemas.openxmlformats.org/officeDocument/2006/relationships/hyperlink" Target="https://hal.science/hal-04278246v1" TargetMode="External"/><Relationship Id="rId30" Type="http://schemas.openxmlformats.org/officeDocument/2006/relationships/hyperlink" Target="https://hal.science/hal-04278251v1" TargetMode="External"/><Relationship Id="rId31" Type="http://schemas.openxmlformats.org/officeDocument/2006/relationships/hyperlink" Target="https://shs.hal.science/halshs-04271838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Papa Oumar Ndiaye</dc:title>
  <dc:description>CV</dc:description>
  <dc:subject/>
  <cp:keywords/>
  <cp:category/>
  <cp:lastModifiedBy/>
  <dcterms:created xsi:type="dcterms:W3CDTF">2026-03-17T03:20:54+01:00</dcterms:created>
  <dcterms:modified xsi:type="dcterms:W3CDTF">2026-03-17T03:20:54+01:00</dcterms:modified>
</cp:coreProperties>
</file>

<file path=docProps/custom.xml><?xml version="1.0" encoding="utf-8"?>
<Properties xmlns="http://schemas.openxmlformats.org/officeDocument/2006/custom-properties" xmlns:vt="http://schemas.openxmlformats.org/officeDocument/2006/docPropsVTypes"/>
</file>