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Papou Uladzislau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Non‐Local Reconfigurable Sparse Metasurface: Efficient Near‐Field and Far‐Field Wavefront Manipulations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⟨10.1002/adom.202001316⟩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sparse metasurfaces for wavefront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⟨10.1103/PhysRevApplied.14.044007⟩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with metagratings at microwave frequencies : design procedure and experimental demonstration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68 (3), pp.1533-1541.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⟨10.1109/TAP.2019.2957729⟩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hal-02172315v2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Omega-bianisotropic metasurface for converting a propagating wave into a surface wave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Díaz-Rubio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Viktar Asadchy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Tcvetkova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(12), 125103, p. 1-10.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⟨10.1103/PhysRevB.100.125103⟩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Brewster effect when approaching exceptional points of degeneracy: Epsilon-near-zero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Sergei Tretyakov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Andrey Novitsky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⟨10.1103/PhysRevB.99.045146⟩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the Near field and Far field with Reactive Metagratings: Study on the Degrees of Freedom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(024074), pp.1-11.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⟨10.1103/PhysRevApplied.11.024074⟩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Metagratings via Local Periodic Approximation: From Microwaves to Infrared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Yakovleva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(044054), pp.1-11.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⟨10.1103/PhysRevApplied.11.044054⟩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Diffraction Patterns with Metagratings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pp.011002-1 - 011002-7.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⟨10.1103/PhysRevApplied.10.011002⟩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on multilayer hyperbolic metamaterials: Operator approach to effective medium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 Lavrinenko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Andrey Novitsky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⟨10.1103/PhysRevB.97.125428⟩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à faible densité pour antennes reconfigurables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à faible densité d’éléments : Application aux antennes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CNFRS “Réseaux du futur : 5G et au-delà”</w:t>
            </w:r>
            <w:r>
              <w:rPr/>
              <w:t xml:space="preserve">, Mar 2020,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Sparse Metasurface: Beamforming Beyond Phase Gradient Heuristics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Antennas and Propagation (EUCAP 2020)</w:t>
            </w:r>
            <w:r>
              <w:rPr/>
              <w:t xml:space="preserve">, Mar 2020,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metagratings via local periodic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EM Theory Symposium - EMTS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with reconfigurable metagrating: design and experimental demonstration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Asia-Pacific Microwave Conference (APMC)</w:t>
            </w:r>
            <w:r>
              <w:rPr/>
              <w:t xml:space="preserve">, Dec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des réseaux d’antennes passifs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GDR Ondes 2019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with Reconfigurable Metagrating: Design and Experimental Demonstration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 (APMC 2019)</w:t>
            </w:r>
            <w:r>
              <w:rPr/>
              <w:t xml:space="preserve">, Dec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scattering patterns with metagratings: from theory to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Metamaterials and Nanophotonics - METANANO 2019</w:t>
            </w:r>
            <w:r>
              <w:rPr/>
              <w:t xml:space="preserve">, Jul 2019, St-Petersburg,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multichannel reflections from metagratings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“Matériaux fonctionnalisés pour le rayonnement d’antennes"</w:t>
            </w:r>
            <w:r>
              <w:rPr/>
              <w:t xml:space="preserve">, GDR Ondes-Club des Partenaires / COMET ECM,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Metagratings for efficient control of diffraction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GRADIENT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multichannel reflection with metagratings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Artificial Materials for Novel Wave Phenomena – Metamaterials 2018</w:t>
            </w:r>
            <w:r>
              <w:rPr/>
              <w:t xml:space="preserve">, Aug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TE propagating waves into TE surface waves with non-constant gradient metasurfaces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IWMbD 2017 : International Workshop on Metamaterial-by-Design</w:t>
            </w:r>
            <w:r>
              <w:rPr/>
              <w:t xml:space="preserve">, Dec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TE propagating waves into TE surface waves with non-constant gradient metasurfaces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Metamaterials-by-Design</w:t>
            </w:r>
            <w:r>
              <w:rPr/>
              <w:t xml:space="preserve">, Dec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hal-04293681v1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3044v1" TargetMode="External"/><Relationship Id="rId8" Type="http://schemas.openxmlformats.org/officeDocument/2006/relationships/hyperlink" Target="https://hal.science/search/index/?q=*&amp;authFullName_s=Vladislav Popov" TargetMode="External"/><Relationship Id="rId9" Type="http://schemas.openxmlformats.org/officeDocument/2006/relationships/hyperlink" Target="https://hal.science/search/index/?q=*&amp;authFullName_s=Badreddine Ratni" TargetMode="External"/><Relationship Id="rId10" Type="http://schemas.openxmlformats.org/officeDocument/2006/relationships/hyperlink" Target="https://hal.science/search/index/?q=*&amp;authFullName_s=Shah Nawaz Burokur" TargetMode="External"/><Relationship Id="rId11" Type="http://schemas.openxmlformats.org/officeDocument/2006/relationships/hyperlink" Target="https://hal.science/search/index/?q=*&amp;authFullName_s=Fabrice Boust" TargetMode="External"/><Relationship Id="rId12" Type="http://schemas.openxmlformats.org/officeDocument/2006/relationships/hyperlink" Target="https://dx.doi.org/10.1002/adom.202001316" TargetMode="External"/><Relationship Id="rId13" Type="http://schemas.openxmlformats.org/officeDocument/2006/relationships/hyperlink" Target="https://hal.science/hal-02972812v1" TargetMode="External"/><Relationship Id="rId14" Type="http://schemas.openxmlformats.org/officeDocument/2006/relationships/hyperlink" Target="https://dx.doi.org/10.1103/PhysRevApplied.14.044007" TargetMode="External"/><Relationship Id="rId15" Type="http://schemas.openxmlformats.org/officeDocument/2006/relationships/hyperlink" Target="https://hal.science/hal-02172315v2" TargetMode="External"/><Relationship Id="rId16" Type="http://schemas.openxmlformats.org/officeDocument/2006/relationships/hyperlink" Target="https://dx.doi.org/10.1109/TAP.2019.2957729" TargetMode="External"/><Relationship Id="rId17" Type="http://schemas.openxmlformats.org/officeDocument/2006/relationships/hyperlink" Target="https://hal.science/hal-02298724v1" TargetMode="External"/><Relationship Id="rId18" Type="http://schemas.openxmlformats.org/officeDocument/2006/relationships/hyperlink" Target="https://hal.science/search/index/?q=*&amp;authFullName_s=Ana D&#237;az-Rubio" TargetMode="External"/><Relationship Id="rId19" Type="http://schemas.openxmlformats.org/officeDocument/2006/relationships/hyperlink" Target="https://hal.science/search/index/?q=*&amp;authFullName_s=Viktar Asadchy" TargetMode="External"/><Relationship Id="rId20" Type="http://schemas.openxmlformats.org/officeDocument/2006/relationships/hyperlink" Target="https://hal.science/search/index/?q=*&amp;authFullName_s=Svetlana Tcvetkova" TargetMode="External"/><Relationship Id="rId21" Type="http://schemas.openxmlformats.org/officeDocument/2006/relationships/hyperlink" Target="https://dx.doi.org/10.1103/PhysRevB.100.125103" TargetMode="External"/><Relationship Id="rId22" Type="http://schemas.openxmlformats.org/officeDocument/2006/relationships/hyperlink" Target="https://hal.science/hal-02459638v1" TargetMode="External"/><Relationship Id="rId23" Type="http://schemas.openxmlformats.org/officeDocument/2006/relationships/hyperlink" Target="https://hal.science/search/index/?q=*&amp;authFullName_s=Sergei Tretyakov" TargetMode="External"/><Relationship Id="rId24" Type="http://schemas.openxmlformats.org/officeDocument/2006/relationships/hyperlink" Target="https://hal.science/search/index/?q=*&amp;authFullName_s=Andrey Novitsky" TargetMode="External"/><Relationship Id="rId25" Type="http://schemas.openxmlformats.org/officeDocument/2006/relationships/hyperlink" Target="https://dx.doi.org/10.1103/PhysRevB.99.045146" TargetMode="External"/><Relationship Id="rId26" Type="http://schemas.openxmlformats.org/officeDocument/2006/relationships/hyperlink" Target="https://hal.science/hal-02068751v1" TargetMode="External"/><Relationship Id="rId27" Type="http://schemas.openxmlformats.org/officeDocument/2006/relationships/hyperlink" Target="https://dx.doi.org/10.1103/PhysRevApplied.11.024074" TargetMode="External"/><Relationship Id="rId28" Type="http://schemas.openxmlformats.org/officeDocument/2006/relationships/hyperlink" Target="https://hal.science/hal-02126981v1" TargetMode="External"/><Relationship Id="rId29" Type="http://schemas.openxmlformats.org/officeDocument/2006/relationships/hyperlink" Target="https://hal.science/search/index/?q=*&amp;authFullName_s=Marina Yakovleva" TargetMode="External"/><Relationship Id="rId30" Type="http://schemas.openxmlformats.org/officeDocument/2006/relationships/hyperlink" Target="https://hal.science/search/index/?q=*&amp;authFullName_s=Jean-Luc Pelouard" TargetMode="External"/><Relationship Id="rId31" Type="http://schemas.openxmlformats.org/officeDocument/2006/relationships/hyperlink" Target="https://hal.science/search/index/?q=*&amp;authFullName_s=Fabrice Pardo" TargetMode="External"/><Relationship Id="rId32" Type="http://schemas.openxmlformats.org/officeDocument/2006/relationships/hyperlink" Target="https://dx.doi.org/10.1103/PhysRevApplied.11.044054" TargetMode="External"/><Relationship Id="rId33" Type="http://schemas.openxmlformats.org/officeDocument/2006/relationships/hyperlink" Target="https://hal.science/hal-02061408v1" TargetMode="External"/><Relationship Id="rId34" Type="http://schemas.openxmlformats.org/officeDocument/2006/relationships/hyperlink" Target="https://dx.doi.org/10.1103/PhysRevApplied.10.011002" TargetMode="External"/><Relationship Id="rId35" Type="http://schemas.openxmlformats.org/officeDocument/2006/relationships/hyperlink" Target="https://centralesupelec.hal.science/hal-02127382v1" TargetMode="External"/><Relationship Id="rId36" Type="http://schemas.openxmlformats.org/officeDocument/2006/relationships/hyperlink" Target="https://hal.science/search/index/?q=*&amp;authFullName_s=Andrei Lavrinenko" TargetMode="External"/><Relationship Id="rId37" Type="http://schemas.openxmlformats.org/officeDocument/2006/relationships/hyperlink" Target="https://dx.doi.org/10.1103/PhysRevB.97.125428" TargetMode="External"/><Relationship Id="rId38" Type="http://schemas.openxmlformats.org/officeDocument/2006/relationships/hyperlink" Target="https://hal.parisnanterre.fr/hal-04293697v1" TargetMode="External"/><Relationship Id="rId39" Type="http://schemas.openxmlformats.org/officeDocument/2006/relationships/hyperlink" Target="https://hal.parisnanterre.fr/hal-04293848v1" TargetMode="External"/><Relationship Id="rId40" Type="http://schemas.openxmlformats.org/officeDocument/2006/relationships/hyperlink" Target="https://hal.science/hal-02907061v1" TargetMode="External"/><Relationship Id="rId41" Type="http://schemas.openxmlformats.org/officeDocument/2006/relationships/hyperlink" Target="https://hal.parisnanterre.fr/hal-04291180v1" TargetMode="External"/><Relationship Id="rId42" Type="http://schemas.openxmlformats.org/officeDocument/2006/relationships/hyperlink" Target="https://hal.parisnanterre.fr/hal-04288299v1" TargetMode="External"/><Relationship Id="rId43" Type="http://schemas.openxmlformats.org/officeDocument/2006/relationships/hyperlink" Target="https://hal.parisnanterre.fr/hal-04306523v1" TargetMode="External"/><Relationship Id="rId44" Type="http://schemas.openxmlformats.org/officeDocument/2006/relationships/hyperlink" Target="https://hal.science/hal-02502582v1" TargetMode="External"/><Relationship Id="rId45" Type="http://schemas.openxmlformats.org/officeDocument/2006/relationships/hyperlink" Target="https://hal.parisnanterre.fr/hal-04291170v1" TargetMode="External"/><Relationship Id="rId46" Type="http://schemas.openxmlformats.org/officeDocument/2006/relationships/hyperlink" Target="https://hal.parisnanterre.fr/hal-04306528v1" TargetMode="External"/><Relationship Id="rId47" Type="http://schemas.openxmlformats.org/officeDocument/2006/relationships/hyperlink" Target="https://hal.parisnanterre.fr/hal-04293667v1" TargetMode="External"/><Relationship Id="rId48" Type="http://schemas.openxmlformats.org/officeDocument/2006/relationships/hyperlink" Target="https://hal.parisnanterre.fr/hal-04293672v1" TargetMode="External"/><Relationship Id="rId49" Type="http://schemas.openxmlformats.org/officeDocument/2006/relationships/hyperlink" Target="https://centralesupelec.hal.science/hal-01692786v1" TargetMode="External"/><Relationship Id="rId50" Type="http://schemas.openxmlformats.org/officeDocument/2006/relationships/hyperlink" Target="https://hal.parisnanterre.fr/hal-04293681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Papou Uladzislau</dc:title>
  <dc:description>CV</dc:description>
  <dc:subject/>
  <cp:keywords/>
  <cp:category/>
  <cp:lastModifiedBy/>
  <dcterms:created xsi:type="dcterms:W3CDTF">2026-05-01T10:26:55+02:00</dcterms:created>
  <dcterms:modified xsi:type="dcterms:W3CDTF">2026-05-01T10:26:55+02:00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