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Dupuy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Maître de conférences (histoire moderne)</w:t>
      </w:r>
    </w:p>
    <w:p>
      <w:pPr/>
      <w:r>
        <w:rPr/>
        <w:t xml:space="preserve">Ses recherches portent essentiellement sur les images satiriques européennes autour de la Révolution française et sur l’impact de la Révolution française en Grande-Bretagne.</w:t>
      </w:r>
    </w:p>
    <w:p>
      <w:pPr>
        <w:pStyle w:val="Heading4"/>
      </w:pPr>
      <w:r>
        <w:rPr/>
        <w:t xml:space="preserve">Enseignement</w:t>
      </w:r>
    </w:p>
    <w:p>
      <w:pPr/>
      <w:r>
        <w:rPr/>
        <w:t xml:space="preserve">Dix-septième et dix-huitième siècles en Europe (de la L1 à la préparation des concours).</w:t>
      </w:r>
    </w:p>
    <w:p>
      <w:pPr>
        <w:pStyle w:val="Heading4"/>
      </w:pPr>
      <w:r>
        <w:rPr/>
        <w:t xml:space="preserve">Responsabilité administrative et scientifique</w:t>
      </w:r>
    </w:p>
    <w:p>
      <w:pPr/>
      <w:r>
        <w:rPr/>
        <w:t xml:space="preserve">Co-directeur du Département d’histoire (2014-2018). – Responsable enseignant du pôle Sciences humaines et sociales (depuis 2012). – Membre du Conseil de gestion de la faculté des Lettres et Sciences Humaines de l’université de Rouen (2001-2004). – Responsable de 2001 à 2009 de la licence Ibis-Histoire (Bilingue) et entre 2000 et 2005 des échanges Erasmus-Socrates pour le département d’histoire de l’université de Rouen. – Secrétaire de l’équipe d’accueil CRHCT-IRED, université de Rouen (1992-1994). – Membre depuis 1994 de </w:t>
      </w:r>
      <w:r>
        <w:rPr>
          <w:i w:val="1"/>
          <w:iCs w:val="1"/>
        </w:rPr>
        <w:t xml:space="preserve">l’Équipe Interdisciplinaire de Recherche sur l’Image Satirique</w:t>
      </w:r>
      <w:r>
        <w:rPr/>
        <w:t xml:space="preserve">, université de Bretagne Occidentale. – Membre du comité de rédaction des </w:t>
      </w:r>
      <w:r>
        <w:rPr>
          <w:i w:val="1"/>
          <w:iCs w:val="1"/>
        </w:rPr>
        <w:t xml:space="preserve">Annales Historiques de la Révolution française</w:t>
      </w:r>
      <w:r>
        <w:rPr/>
        <w:t xml:space="preserve"> (1994-2015), des </w:t>
      </w:r>
      <w:r>
        <w:rPr>
          <w:i w:val="1"/>
          <w:iCs w:val="1"/>
        </w:rPr>
        <w:t xml:space="preserve">Cahiers d’Histoire. Revue Critique</w:t>
      </w:r>
      <w:r>
        <w:rPr/>
        <w:t xml:space="preserve"> (1994-2015) et de </w:t>
      </w:r>
      <w:r>
        <w:rPr>
          <w:i w:val="1"/>
          <w:iCs w:val="1"/>
        </w:rPr>
        <w:t xml:space="preserve">l’Homme et la Société</w:t>
      </w:r>
      <w:r>
        <w:rPr/>
        <w:t xml:space="preserve"> (1994-2004).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à la confrontation. Diffusion et politique des images (1750-1848)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/>
              <w:t xml:space="preserve">Presses Universitaires de Rouen et du Havre, pp.266, 2023, 979-10-240-1727-3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pauvreté à la protection sociale : histoire et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Kitts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pp.566, 2022, 9791024017419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cannibales. La Révolution française vue des îles britanniques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Harry Dickinson</w:t>
              </w:r>
            </w:hyperlink>
          </w:p>
          <w:p>
            <w:pPr/>
            <w:r>
              <w:rPr/>
              <w:t xml:space="preserve">Vendémiaire,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cannibales. La Révolution française vue des îles britanniques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Harry Dickinson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circulation des images entre 1750 et 1848 : représentation, politique et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et violences en Europe [actes du colloque Rock et violences en Europe (1955-1990) sous la dir. Pascal Dupuy, Joann Élart, et Jean-Claude Vimont (†), université de Rouen Normandie, 1er-3 juin 2017]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colonial français. De Richelieu à Napoléon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/>
              <w:t xml:space="preserve">Armand Colin, 2008,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⟨10.3917/arco.biard.2008.01⟩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Napoleonic Wars in Caricature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History of the Napoleonic Wars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dans les colonies anglaises d’Amérique et mouvement réformateur dans les îles britanniques : regards croisés (1763-1783)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colons contre l'empire. Les mouvements de contestation des Français et des Anglais dans les Amériques aux XVIIe et XVIIIe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Révolution française dans la musique populaire au XXe et XXIe siècle : la révolution enchantée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Révolution Française. Enjeux épistémologiques, jalons historiographiques et exemples inédits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de circulation des images entre 1750 et 1848 : représentation, politique et diffusion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Gloire des Lumières à la gloire du soldat : itinéraire d’un motif sous la Révolution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Soleils Baroques. La Gloire de Dieu et des princes en représentation dans l’Europe moderne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cauchemar dans l’imaginaire politique de la fin du XVIIIe siècle et du début du XIXe siècle ou la relecture de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ombres de Clio (XVIIe siècle – XXe siècle)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et violences en Europe (introduction)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/>
              <w:t xml:space="preserve">Pascal Dupuy; Joann Élart. </w:t>
            </w:r>
            <w:r>
              <w:rPr>
                <w:i w:val="1"/>
                <w:iCs w:val="1"/>
              </w:rPr>
              <w:t xml:space="preserve">Rock et violences en Europe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Criminocorpus - Revue hypermédia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caricature objet d’Histoire ? La collection du Musée de Boulogne-sur-Mer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sur… Napoléon et la caricature. Autour de la descente en Angleterre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Revolutionär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Rolf Reichardt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 der Revolutions-Ikonographie in der europäischen Druckgraphik</w:t>
            </w:r>
            <w:r>
              <w:rPr/>
              <w:t xml:space="preserve">, 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Waage, Wippe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 der Revolutions-Ikonographie in der europäischen Druckgraphik</w:t>
            </w:r>
            <w:r>
              <w:rPr/>
              <w:t xml:space="preserve">, 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representations of the 1786 Franco-British Commercial Treaty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Balance of Power, Balance of Trade. The Politics of Commercial Treaties in the Eighteenth Century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Daumier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Causeries by Alexandre Sing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Danton l’insaisissable. Histoire et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Danton. Le mythe et l’Histoire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caricature anglaise et française sous la Révolution : victimes ou bourreaux (1789-1802)?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Amazones de la Révolution. des femmes dans la tourmente de 1789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le miroir du cinéma nazi : Le Juif Süss, construction d’une communauté organique et d’une juste révolte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Shafer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Révoltes et révolutions des XVIe – XVIIIe siècles à l’écran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Armée de Papier. Caricatures napoléoniennes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et postérité. “ Par pitié, dites-nous simplement quel fut Robespierre ” (Marc Bloch)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Robespierre : portraits croisés</w:t>
            </w:r>
            <w:r>
              <w:rPr/>
              <w:t xml:space="preserve">, Armand Colin, 2012, 978-2-200-27771-0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l’Angleterre dans les débats publics de la France révolutionnaire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2019, 4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⟨10.5206/mfds-ecfw.v4i1.8394⟩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L’Encyclopédie ou le besoin des figures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royaumes de France et d’Angleterre en 1717 :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d’Histoire maçonnique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Bonaparte était déjà Napoléon : aux sources de l’image caricaturale de Napoléon en Grande-Bretagne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1848 à nos jours : le président de la république face à son double caricatural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d’Angleterre : les mouvements révolutionnaires de la fin du XVIIIe siècle ou le rejet du républicanisme dans les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2016, L'Irlande et la France à l'époque de la République atlantique, 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⟨10.4000/lrf.1697⟩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de Napoléon ou les images à l’assaut du mythe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fêtes anniversaires royales aux fêtes nationales? Pratique musicale et politique à Berlin, 1800-1815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Katherine Hambridge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de presse et la commémoration autour du 11 novembre. L’exemple de quelques périodiques de la droite extrême (1922-1939)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L'Angleterre et la France dans la caricature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Gardes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Gaïd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2012, L'Angleterre et la France dans la caricature, 19,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hal-01120572v1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Cauchemar et ses suites de 1782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Rêve</w:t>
            </w:r>
            <w:r>
              <w:rPr/>
              <w:t xml:space="preserve">, Oct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massacres de septembre vus des îles Britanniques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Cosmopolitismes et patriotisme au temps des Révolutions</w:t>
            </w:r>
            <w:r>
              <w:rPr/>
              <w:t xml:space="preserve">, Sep 2019, Vizille,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Riposte française: l'Angleterre et les Anglais dans la caricature française de la Révolution et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soi et de l’autre dans l’image satirique : De la Révolution française à nos jour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d’une caricature de James Gillray : Petit souper, a la Parisienne; -or- a family of sans-culotts refreshing, after the fatigues of the day (1792)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Horror, the real and the fantastic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caricature à la fin du XVIIIe siècle en Angleterre : des relations ambiguës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de la Marseillaise. La Révolution française vue d’Europe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de Vienne au crible de la caricature française et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du Congrès de Vienne : répercussions d’un événement européen (XIXe-XXIe siècle)</w:t>
            </w:r>
            <w:r>
              <w:rPr/>
              <w:t xml:space="preserve">, Nov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Sept ans dans l’iconographie franco-britannique ou la mort dans la victoire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 Sept ans : une première guerre mondiale ?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le Punk ? Un aperçu des réactions de la presse française (1976-1977)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This is the Modern World. Pour une histoire sociale du rock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hal-02363706v1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4237722v1" TargetMode="External"/><Relationship Id="rId9" Type="http://schemas.openxmlformats.org/officeDocument/2006/relationships/hyperlink" Target="https://hal.science/search/index/?q=*&amp;authFullName_s=Pascal Dupuy" TargetMode="External"/><Relationship Id="rId10" Type="http://schemas.openxmlformats.org/officeDocument/2006/relationships/hyperlink" Target="https://normandie-univ.hal.science/hal-03820718v1" TargetMode="External"/><Relationship Id="rId11" Type="http://schemas.openxmlformats.org/officeDocument/2006/relationships/hyperlink" Target="https://hal.science/search/index/?q=*&amp;authFullName_s=Antony Kitts" TargetMode="External"/><Relationship Id="rId12" Type="http://schemas.openxmlformats.org/officeDocument/2006/relationships/hyperlink" Target="https://hal.science/search/index/?q=*&amp;authFullName_s=Ludivine Bantigny" TargetMode="External"/><Relationship Id="rId13" Type="http://schemas.openxmlformats.org/officeDocument/2006/relationships/hyperlink" Target="https://hal.science/search/index/?q=*&amp;authFullName_s=Olivier Feiertag" TargetMode="External"/><Relationship Id="rId14" Type="http://schemas.openxmlformats.org/officeDocument/2006/relationships/hyperlink" Target="https://hal.science/search/index/?q=*&amp;authFullName_s=Jean-Yves Fr&#233;tign&#233;" TargetMode="External"/><Relationship Id="rId15" Type="http://schemas.openxmlformats.org/officeDocument/2006/relationships/hyperlink" Target="https://purh.univ-rouen.fr/node/1386" TargetMode="External"/><Relationship Id="rId16" Type="http://schemas.openxmlformats.org/officeDocument/2006/relationships/hyperlink" Target="https://normandie-univ.hal.science/hal-02933578v1" TargetMode="External"/><Relationship Id="rId17" Type="http://schemas.openxmlformats.org/officeDocument/2006/relationships/hyperlink" Target="https://hal.science/search/index/?q=*&amp;authFullName_s=Harry Dickinson" TargetMode="External"/><Relationship Id="rId18" Type="http://schemas.openxmlformats.org/officeDocument/2006/relationships/hyperlink" Target="https://normandie-univ.hal.science/hal-02363630v1" TargetMode="External"/><Relationship Id="rId19" Type="http://schemas.openxmlformats.org/officeDocument/2006/relationships/hyperlink" Target="https://normandie-univ.hal.science/hal-02365487v1" TargetMode="External"/><Relationship Id="rId20" Type="http://schemas.openxmlformats.org/officeDocument/2006/relationships/hyperlink" Target="https://hal.science/hal-01899976v1" TargetMode="External"/><Relationship Id="rId21" Type="http://schemas.openxmlformats.org/officeDocument/2006/relationships/hyperlink" Target="https://hal.science/search/index/?q=*&amp;authFullName_s=Joann &#201;lart" TargetMode="External"/><Relationship Id="rId22" Type="http://schemas.openxmlformats.org/officeDocument/2006/relationships/hyperlink" Target="https://normandie-univ.hal.science/hal-02365577v1" TargetMode="External"/><Relationship Id="rId23" Type="http://schemas.openxmlformats.org/officeDocument/2006/relationships/hyperlink" Target="https://normandie-univ.hal.science/hal-02365436v1" TargetMode="External"/><Relationship Id="rId24" Type="http://schemas.openxmlformats.org/officeDocument/2006/relationships/hyperlink" Target="https://hal.science/search/index/?q=*&amp;authFullName_s=Michel Biard" TargetMode="External"/><Relationship Id="rId25" Type="http://schemas.openxmlformats.org/officeDocument/2006/relationships/hyperlink" Target="https://dx.doi.org/10.3917/arco.biard.2008.01" TargetMode="External"/><Relationship Id="rId26" Type="http://schemas.openxmlformats.org/officeDocument/2006/relationships/hyperlink" Target="https://normandie-univ.hal.science/hal-02371003v1" TargetMode="External"/><Relationship Id="rId27" Type="http://schemas.openxmlformats.org/officeDocument/2006/relationships/hyperlink" Target="https://normandie-univ.hal.science/hal-02371009v1" TargetMode="External"/><Relationship Id="rId28" Type="http://schemas.openxmlformats.org/officeDocument/2006/relationships/hyperlink" Target="https://normandie-univ.hal.science/hal-02363762v1" TargetMode="External"/><Relationship Id="rId29" Type="http://schemas.openxmlformats.org/officeDocument/2006/relationships/hyperlink" Target="https://normandie-univ.hal.science/hal-02365474v1" TargetMode="External"/><Relationship Id="rId30" Type="http://schemas.openxmlformats.org/officeDocument/2006/relationships/hyperlink" Target="https://normandie-univ.hal.science/hal-02363735v1" TargetMode="External"/><Relationship Id="rId31" Type="http://schemas.openxmlformats.org/officeDocument/2006/relationships/hyperlink" Target="https://normandie-univ.hal.science/hal-02363674v1" TargetMode="External"/><Relationship Id="rId32" Type="http://schemas.openxmlformats.org/officeDocument/2006/relationships/hyperlink" Target="https://hal.science/hal-01899989v1" TargetMode="External"/><Relationship Id="rId33" Type="http://schemas.openxmlformats.org/officeDocument/2006/relationships/hyperlink" Target="https://journals.openedition.org/criminocorpus/4301" TargetMode="External"/><Relationship Id="rId34" Type="http://schemas.openxmlformats.org/officeDocument/2006/relationships/hyperlink" Target="https://normandie-univ.hal.science/hal-02363657v1" TargetMode="External"/><Relationship Id="rId35" Type="http://schemas.openxmlformats.org/officeDocument/2006/relationships/hyperlink" Target="https://normandie-univ.hal.science/hal-02365560v1" TargetMode="External"/><Relationship Id="rId36" Type="http://schemas.openxmlformats.org/officeDocument/2006/relationships/hyperlink" Target="https://hal.science/search/index/?q=*&amp;authFullName_s=Rolf Reichardt" TargetMode="External"/><Relationship Id="rId37" Type="http://schemas.openxmlformats.org/officeDocument/2006/relationships/hyperlink" Target="https://normandie-univ.hal.science/hal-02365551v1" TargetMode="External"/><Relationship Id="rId38" Type="http://schemas.openxmlformats.org/officeDocument/2006/relationships/hyperlink" Target="https://normandie-univ.hal.science/hal-02363729v1" TargetMode="External"/><Relationship Id="rId39" Type="http://schemas.openxmlformats.org/officeDocument/2006/relationships/hyperlink" Target="https://normandie-univ.hal.science/hal-02363731v1" TargetMode="External"/><Relationship Id="rId40" Type="http://schemas.openxmlformats.org/officeDocument/2006/relationships/hyperlink" Target="https://normandie-univ.hal.science/hal-02363684v1" TargetMode="External"/><Relationship Id="rId41" Type="http://schemas.openxmlformats.org/officeDocument/2006/relationships/hyperlink" Target="https://hal.science/search/index/?q=*&amp;authFullName_s=Annie Duprat" TargetMode="External"/><Relationship Id="rId42" Type="http://schemas.openxmlformats.org/officeDocument/2006/relationships/hyperlink" Target="https://normandie-univ.hal.science/hal-02363676v1" TargetMode="External"/><Relationship Id="rId43" Type="http://schemas.openxmlformats.org/officeDocument/2006/relationships/hyperlink" Target="https://normandie-univ.hal.science/hal-02364026v1" TargetMode="External"/><Relationship Id="rId44" Type="http://schemas.openxmlformats.org/officeDocument/2006/relationships/hyperlink" Target="https://hal.science/search/index/?q=*&amp;authFullName_s=David Shafer" TargetMode="External"/><Relationship Id="rId45" Type="http://schemas.openxmlformats.org/officeDocument/2006/relationships/hyperlink" Target="https://normandie-univ.hal.science/hal-02365570v1" TargetMode="External"/><Relationship Id="rId46" Type="http://schemas.openxmlformats.org/officeDocument/2006/relationships/hyperlink" Target="https://normandie-univ.hal.science/hal-02371401v1" TargetMode="External"/><Relationship Id="rId47" Type="http://schemas.openxmlformats.org/officeDocument/2006/relationships/hyperlink" Target="https://hal.science/search/index/?q=*&amp;authFullName_s=Jean-Numa Ducange" TargetMode="External"/><Relationship Id="rId48" Type="http://schemas.openxmlformats.org/officeDocument/2006/relationships/hyperlink" Target="https://normandie-univ.hal.science/hal-02363908v1" TargetMode="External"/><Relationship Id="rId49" Type="http://schemas.openxmlformats.org/officeDocument/2006/relationships/hyperlink" Target="https://dx.doi.org/10.5206/mfds-ecfw.v4i1.8394" TargetMode="External"/><Relationship Id="rId50" Type="http://schemas.openxmlformats.org/officeDocument/2006/relationships/hyperlink" Target="https://normandie-univ.hal.science/hal-02363948v1" TargetMode="External"/><Relationship Id="rId51" Type="http://schemas.openxmlformats.org/officeDocument/2006/relationships/hyperlink" Target="https://normandie-univ.hal.science/hal-02363963v1" TargetMode="External"/><Relationship Id="rId52" Type="http://schemas.openxmlformats.org/officeDocument/2006/relationships/hyperlink" Target="https://normandie-univ.hal.science/hal-02363924v1" TargetMode="External"/><Relationship Id="rId53" Type="http://schemas.openxmlformats.org/officeDocument/2006/relationships/hyperlink" Target="https://normandie-univ.hal.science/hal-02363919v1" TargetMode="External"/><Relationship Id="rId54" Type="http://schemas.openxmlformats.org/officeDocument/2006/relationships/hyperlink" Target="https://hal.science/hal-01619399v1" TargetMode="External"/><Relationship Id="rId55" Type="http://schemas.openxmlformats.org/officeDocument/2006/relationships/hyperlink" Target="https://dx.doi.org/10.4000/lrf.1697" TargetMode="External"/><Relationship Id="rId56" Type="http://schemas.openxmlformats.org/officeDocument/2006/relationships/hyperlink" Target="https://normandie-univ.hal.science/hal-02363743v1" TargetMode="External"/><Relationship Id="rId57" Type="http://schemas.openxmlformats.org/officeDocument/2006/relationships/hyperlink" Target="https://normandie-univ.hal.science/hal-02364049v1" TargetMode="External"/><Relationship Id="rId58" Type="http://schemas.openxmlformats.org/officeDocument/2006/relationships/hyperlink" Target="https://hal.science/search/index/?q=*&amp;authFullName_s=Katherine Hambridge" TargetMode="External"/><Relationship Id="rId59" Type="http://schemas.openxmlformats.org/officeDocument/2006/relationships/hyperlink" Target="https://normandie-univ.hal.science/hal-02363935v1" TargetMode="External"/><Relationship Id="rId60" Type="http://schemas.openxmlformats.org/officeDocument/2006/relationships/hyperlink" Target="https://hal.univ-brest.fr/hal-01120572v1" TargetMode="External"/><Relationship Id="rId61" Type="http://schemas.openxmlformats.org/officeDocument/2006/relationships/hyperlink" Target="https://hal.science/search/index/?q=*&amp;authFullName_s=Jean-Claude Gardes" TargetMode="External"/><Relationship Id="rId62" Type="http://schemas.openxmlformats.org/officeDocument/2006/relationships/hyperlink" Target="https://hal.science/search/index/?q=*&amp;authFullName_s=Ga&#239;d Girard" TargetMode="External"/><Relationship Id="rId63" Type="http://schemas.openxmlformats.org/officeDocument/2006/relationships/hyperlink" Target="https://normandie-univ.hal.science/hal-02365458v1" TargetMode="External"/><Relationship Id="rId64" Type="http://schemas.openxmlformats.org/officeDocument/2006/relationships/hyperlink" Target="https://normandie-univ.hal.science/hal-02363637v1" TargetMode="External"/><Relationship Id="rId65" Type="http://schemas.openxmlformats.org/officeDocument/2006/relationships/hyperlink" Target="https://normandie-univ.hal.science/hal-02363644v1" TargetMode="External"/><Relationship Id="rId66" Type="http://schemas.openxmlformats.org/officeDocument/2006/relationships/hyperlink" Target="https://normandie-univ.hal.science/hal-02365390v1" TargetMode="External"/><Relationship Id="rId67" Type="http://schemas.openxmlformats.org/officeDocument/2006/relationships/hyperlink" Target="https://normandie-univ.hal.science/hal-02363669v1" TargetMode="External"/><Relationship Id="rId68" Type="http://schemas.openxmlformats.org/officeDocument/2006/relationships/hyperlink" Target="https://normandie-univ.hal.science/hal-02363795v1" TargetMode="External"/><Relationship Id="rId69" Type="http://schemas.openxmlformats.org/officeDocument/2006/relationships/hyperlink" Target="https://normandie-univ.hal.science/hal-02363755v1" TargetMode="External"/><Relationship Id="rId70" Type="http://schemas.openxmlformats.org/officeDocument/2006/relationships/hyperlink" Target="https://normandie-univ.hal.science/hal-02363706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Dupuy</dc:title>
  <dc:description>CV</dc:description>
  <dc:subject/>
  <cp:keywords/>
  <cp:category/>
  <cp:lastModifiedBy/>
  <dcterms:created xsi:type="dcterms:W3CDTF">2026-04-08T20:54:46+02:00</dcterms:created>
  <dcterms:modified xsi:type="dcterms:W3CDTF">2026-04-08T20:54:46+02:00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