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Kamina </w:t></w:r><w:r><w:rPr><w:color w:val="641e6e"/></w:rPr><w:t xml:space="preserve">Professeur agrégé des Universités, Université Jean Moulin Lyon 3</w:t></w:r></w:p><w:p><w:pPr><w:spacing w:before="600"/></w:pPr></w:p><w:p><w:pPr><w:spacing w:before="600"/></w:pPr></w:p><w:p><w:pPr><w:pStyle w:val="Heading2"/></w:pPr><w:r><w:rPr><w:color w:val="1e198e"/><w:b w:val="1"/><w:bCs w:val="1"/></w:rPr><w:t xml:space="preserve">Présentation</w:t></w:r></w:p><w:p><w:pPr><w:spacing w:after="100"/></w:pPr></w:p><w:p><w:pPr/><w:r><w:rPr/><w:t xml:space="preserve">Docteur en droit, Université de PoitiersL.L.M. (Trinity Hall), Ph.D. (Trinity college), Université de Cambridge</w:t></w:r></w:p><w:p><w:pPr/><w:r><w:rPr/><w:t xml:space="preserve">Directeur du Master droit du cinéma, de l'audiovisuel et de la communication numérique (Université Jean Moulin Lyon 3)Codirecteur du L.L.M in International and European Business Law (Université Jean Moulin Lyon 3)Course tutor, Postgraduate Diploma/Masters in EU, UK & US Copyright Law, King's College, London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Droit anglo-américain des propriétés intellectuelles, 2ème éd. (2024), T.1 Introduction, copyright, dessins et modèles</w:t></w:r></w:hyperlink></w:p><w:p><w:pPr/><w:hyperlink r:id="rId9" w:history="1"><w:r><w:rPr><w:color w:val="#410a8c"/><w:u w:val="single"/></w:rPr><w:t xml:space="preserve">Pascal Kamina</w:t></w:r></w:hyperlink></w:p><w:p><w:pPr/><w:r><w:rPr/><w:t xml:space="preserve">2024, 978-2-9592658-0-8</w:t></w:r></w:p><w:p><w:pPr/><w:r><w:rPr/><w:t xml:space="preserve">Ouvrages</w:t></w:r><w:r><w:rPr/><w:t xml:space="preserve"> (ouvrage de synthèse)</w:t></w:r></w:p><w:p><w:pPr/><w:hyperlink r:id="rId8" w:history="1"><w:r><w:rPr><w:color w:val="#410a8c"/><w:u w:val="single"/></w:rPr><w:t xml:space="preserve">hal-04489179v1</w:t></w:r></w:hyperlink></w:p></w:tc></w:tr><w:tr><w:trPr/><w:tc><w:tcPr><w:noWrap/></w:tcPr><w:p><w:pPr><w:spacing w:after="200"/></w:pPr><w:hyperlink r:id="rId10" w:history="1"><w:r><w:rPr><w:color w:val="1e198e"/><w:b w:val="1"/><w:bCs w:val="1"/><w:u w:val="single"/></w:rPr><w:t xml:space="preserve">Droit anglo-américain des propriétés intellectuelles, 2ème éd. (2024), T.2 Brevets, obtentions, secrets</w:t></w:r></w:hyperlink></w:p><w:p><w:pPr/><w:hyperlink r:id="rId9" w:history="1"><w:r><w:rPr><w:color w:val="#410a8c"/><w:u w:val="single"/></w:rPr><w:t xml:space="preserve">Pascal Kamina</w:t></w:r></w:hyperlink></w:p><w:p><w:pPr/><w:r><w:rPr/><w:t xml:space="preserve">2024, 978-2-9592658-2-2</w:t></w:r></w:p><w:p><w:pPr/><w:r><w:rPr/><w:t xml:space="preserve">Ouvrages</w:t></w:r><w:r><w:rPr/><w:t xml:space="preserve"> (ouvrage de synthèse)</w:t></w:r></w:p><w:p><w:pPr/><w:hyperlink r:id="rId10" w:history="1"><w:r><w:rPr><w:color w:val="#410a8c"/><w:u w:val="single"/></w:rPr><w:t xml:space="preserve">hal-04781873v1</w:t></w:r></w:hyperlink></w:p></w:tc></w:tr><w:tr><w:trPr/><w:tc><w:tcPr><w:noWrap/></w:tcPr><w:p><w:pPr><w:spacing w:after="200"/></w:pPr><w:hyperlink r:id="rId11" w:history="1"><w:r><w:rPr><w:color w:val="1e198e"/><w:b w:val="1"/><w:bCs w:val="1"/><w:u w:val="single"/></w:rPr><w:t xml:space="preserve">Droit du cinéma</w:t></w:r></w:hyperlink></w:p><w:p><w:pPr/><w:hyperlink r:id="rId9" w:history="1"><w:r><w:rPr><w:color w:val="#410a8c"/><w:u w:val="single"/></w:rPr><w:t xml:space="preserve">Pascal Kamina</w:t></w:r></w:hyperlink></w:p><w:p><w:pPr/><w:r><w:rPr/><w:t xml:space="preserve">LexisNexis. , pp.632, 2022, Droit &amp; Professionnels, 9782711033621</w:t></w:r></w:p><w:p><w:pPr/><w:r><w:rPr/><w:t xml:space="preserve">Ouvrages</w:t></w:r></w:p><w:p><w:pPr/><w:hyperlink r:id="rId11" w:history="1"><w:r><w:rPr><w:color w:val="#410a8c"/><w:u w:val="single"/></w:rPr><w:t xml:space="preserve">hal-04457866v1</w:t></w:r></w:hyperlink></w:p></w:tc></w:tr><w:tr><w:trPr/><w:tc><w:tcPr><w:noWrap/></w:tcPr><w:p><w:pPr><w:spacing w:after="200"/></w:pPr><w:hyperlink r:id="rId12" w:history="1"><w:r><w:rPr><w:color w:val="1e198e"/><w:b w:val="1"/><w:bCs w:val="1"/><w:u w:val="single"/></w:rPr><w:t xml:space="preserve">Droit de la communication audiovisuelle</w:t></w:r></w:hyperlink></w:p><w:p><w:pPr/><w:hyperlink r:id="rId9" w:history="1"><w:r><w:rPr><w:color w:val="#410a8c"/><w:u w:val="single"/></w:rPr><w:t xml:space="preserve">Pascal Kamina</w:t></w:r></w:hyperlink></w:p><w:p><w:pPr/><w:r><w:rPr/><w:t xml:space="preserve">LGDJ. , 20, 2021, Les intégrales, 9782275058801</w:t></w:r></w:p><w:p><w:pPr/><w:r><w:rPr/><w:t xml:space="preserve">Ouvrages</w:t></w:r></w:p><w:p><w:pPr/><w:hyperlink r:id="rId12" w:history="1"><w:r><w:rPr><w:color w:val="#410a8c"/><w:u w:val="single"/></w:rPr><w:t xml:space="preserve">hal-04457693v1</w:t></w:r></w:hyperlink></w:p></w:tc></w:tr><w:tr><w:trPr/><w:tc><w:tcPr><w:noWrap/></w:tcPr><w:p><w:pPr><w:spacing w:after="200"/></w:pPr><w:hyperlink r:id="rId13" w:history="1"><w:r><w:rPr><w:color w:val="1e198e"/><w:b w:val="1"/><w:bCs w:val="1"/><w:u w:val="single"/></w:rPr><w:t xml:space="preserve">Droit anglo-américain des propriétés intellectuelles</w:t></w:r></w:hyperlink></w:p><w:p><w:pPr/><w:hyperlink r:id="rId9" w:history="1"><w:r><w:rPr><w:color w:val="#410a8c"/><w:u w:val="single"/></w:rPr><w:t xml:space="preserve">Pascal Kamina</w:t></w:r></w:hyperlink></w:p><w:p><w:pPr/><w:r><w:rPr/><w:t xml:space="preserve">LGDJ. , pp.512, 2017, Droit des affaires, 9782275046716</w:t></w:r></w:p><w:p><w:pPr/><w:r><w:rPr/><w:t xml:space="preserve">Ouvrages</w:t></w:r></w:p><w:p><w:pPr/><w:hyperlink r:id="rId13" w:history="1"><w:r><w:rPr><w:color w:val="#410a8c"/><w:u w:val="single"/></w:rPr><w:t xml:space="preserve">hal-04457786v1</w:t></w:r></w:hyperlink></w:p></w:tc></w:tr><w:tr><w:trPr/><w:tc><w:tcPr><w:noWrap/></w:tcPr><w:p><w:pPr><w:spacing w:after="200"/></w:pPr><w:hyperlink r:id="rId14" w:history="1"><w:r><w:rPr><w:color w:val="1e198e"/><w:b w:val="1"/><w:bCs w:val="1"/><w:u w:val="single"/></w:rPr><w:t xml:space="preserve">Film Copyright in the European Union</w:t></w:r></w:hyperlink></w:p><w:p><w:pPr/><w:hyperlink r:id="rId9" w:history="1"><w:r><w:rPr><w:color w:val="#410a8c"/><w:u w:val="single"/></w:rPr><w:t xml:space="preserve">Pascal Kamina</w:t></w:r></w:hyperlink></w:p><w:p><w:pPr/><w:r><w:rPr/><w:t xml:space="preserve">Cambridge University Press, 2, pp.464, 2016, 9781316343135. </w:t></w:r><w:hyperlink r:id="rId15" w:history="1"><w:r><w:rPr><w:color w:val="#410a8c"/><w:u w:val="single"/></w:rPr><w:t xml:space="preserve">⟨10.1017/CBO9781316343135⟩</w:t></w:r></w:hyperlink></w:p><w:p><w:pPr/><w:r><w:rPr/><w:t xml:space="preserve">Ouvrages</w:t></w:r></w:p><w:p><w:pPr/><w:hyperlink r:id="rId14" w:history="1"><w:r><w:rPr><w:color w:val="#410a8c"/><w:u w:val="single"/></w:rPr><w:t xml:space="preserve">hal-04457953v1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Protection of Audiovisual Works under British Copyright</w:t></w:r></w:hyperlink></w:p><w:p><w:pPr/><w:hyperlink r:id="rId9" w:history="1"><w:r><w:rPr><w:color w:val="#410a8c"/><w:u w:val="single"/></w:rPr><w:t xml:space="preserve">Pascal Kamina</w:t></w:r></w:hyperlink></w:p><w:p><w:pPr/><w:r><w:rPr/><w:t xml:space="preserve">Law. University of Cambridge, 1997. English. </w:t></w:r><w:hyperlink r:id="rId17" w:history="1"><w:r><w:rPr><w:color w:val="#410a8c"/><w:u w:val="single"/></w:rPr><w:t xml:space="preserve">⟨NNT : ⟩</w:t></w:r></w:hyperlink></w:p><w:p><w:pPr/><w:r><w:rPr/><w:t xml:space="preserve">Thèse</w:t></w:r></w:p><w:p><w:pPr/><w:hyperlink r:id="rId16" w:history="1"><w:r><w:rPr><w:color w:val="#410a8c"/><w:u w:val="single"/></w:rPr><w:t xml:space="preserve">tel-04668172v1</w:t></w:r></w:hyperlink></w:p></w:tc></w:tr><w:tr><w:trPr/><w:tc><w:tcPr><w:noWrap/></w:tcPr><w:p><w:pPr><w:spacing w:after="200"/></w:pPr><w:hyperlink r:id="rId18" w:history="1"><w:r><w:rPr><w:color w:val="1e198e"/><w:b w:val="1"/><w:bCs w:val="1"/><w:u w:val="single"/></w:rPr><w:t xml:space="preserve">L'utilisation finale en propriété intellectuelle</w:t></w:r></w:hyperlink></w:p><w:p><w:pPr/><w:hyperlink r:id="rId9" w:history="1"><w:r><w:rPr><w:color w:val="#410a8c"/><w:u w:val="single"/></w:rPr><w:t xml:space="preserve">Pascal Kamina</w:t></w:r></w:hyperlink></w:p><w:p><w:pPr/><w:r><w:rPr/><w:t xml:space="preserve">Droit. Université de Poitiers, 1996. Français. </w:t></w:r><w:hyperlink r:id="rId19" w:history="1"><w:r><w:rPr><w:color w:val="#410a8c"/><w:u w:val="single"/></w:rPr><w:t xml:space="preserve">⟨NNT : 1996POIT3002⟩</w:t></w:r></w:hyperlink></w:p><w:p><w:pPr/><w:r><w:rPr/><w:t xml:space="preserve">Thèse</w:t></w:r></w:p><w:p><w:pPr/><w:hyperlink r:id="rId18" w:history="1"><w:r><w:rPr><w:color w:val="#410a8c"/><w:u w:val="single"/></w:rPr><w:t xml:space="preserve">tel-04668192v1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Fasc. 1080 : Cadre administratif – Communication audiovisuelle</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2024</w:t></w:r></w:p><w:p><w:pPr/><w:r><w:rPr/><w:t xml:space="preserve">Chapitre d'ouvrage</w:t></w:r></w:p><w:p><w:pPr/><w:hyperlink r:id="rId20" w:history="1"><w:r><w:rPr><w:color w:val="#410a8c"/><w:u w:val="single"/></w:rPr><w:t xml:space="preserve">halshs-04668374v1</w:t></w:r></w:hyperlink></w:p></w:tc></w:tr><w:tr><w:trPr/><w:tc><w:tcPr><w:noWrap/></w:tcPr><w:p><w:pPr><w:spacing w:after="200"/></w:pPr><w:hyperlink r:id="rId21" w:history="1"><w:r><w:rPr><w:color w:val="1e198e"/><w:b w:val="1"/><w:bCs w:val="1"/><w:u w:val="single"/></w:rPr><w:t xml:space="preserve">Fasc. 1075 : Cadre administratif – Régime juridique des activités cinématographiques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1" w:history="1"><w:r><w:rPr><w:color w:val="#410a8c"/><w:u w:val="single"/></w:rPr><w:t xml:space="preserve">halshs-04668384v1</w:t></w:r></w:hyperlink></w:p></w:tc></w:tr><w:tr><w:trPr/><w:tc><w:tcPr><w:noWrap/></w:tcPr><w:p><w:pPr><w:spacing w:after="200"/></w:pPr><w:hyperlink r:id="rId22" w:history="1"><w:r><w:rPr><w:color w:val="1e198e"/><w:b w:val="1"/><w:bCs w:val="1"/><w:u w:val="single"/></w:rPr><w:t xml:space="preserve">Chapter &amp;quot;France</w:t></w:r></w:hyperlink></w:p><w:p><w:pPr/><w:hyperlink r:id="rId9" w:history="1"><w:r><w:rPr><w:color w:val="#410a8c"/><w:u w:val="single"/></w:rPr><w:t xml:space="preserve">Pascal Kamina</w:t></w:r></w:hyperlink></w:p><w:p><w:pPr/><w:r><w:rPr/><w:t xml:space="preserve">Burton Ong. </w:t></w:r><w:r><w:rPr><w:i w:val="1"/><w:iCs w:val="1"/></w:rPr><w:t xml:space="preserve">International Copyright Law and Practice</w:t></w:r><w:r><w:rPr/><w:t xml:space="preserve">, </w:t></w:r><w:hyperlink r:id="rId23" w:history="1"><w:r><w:rPr><w:color w:val="#410a8c"/><w:u w:val="single"/></w:rPr><w:t xml:space="preserve">Matthew Bender Elite Products</w:t></w:r></w:hyperlink><w:r><w:rPr/><w:t xml:space="preserve">, 2023, 9780820513997</w:t></w:r></w:p><w:p><w:pPr/><w:r><w:rPr/><w:t xml:space="preserve">Chapitre d'ouvrage</w:t></w:r></w:p><w:p><w:pPr/><w:hyperlink r:id="rId22" w:history="1"><w:r><w:rPr><w:color w:val="#410a8c"/><w:u w:val="single"/></w:rPr><w:t xml:space="preserve">hal-04668351v1</w:t></w:r></w:hyperlink></w:p></w:tc></w:tr><w:tr><w:trPr/><w:tc><w:tcPr><w:noWrap/></w:tcPr><w:p><w:pPr><w:spacing w:after="200"/></w:pPr><w:hyperlink r:id="rId24" w:history="1"><w:r><w:rPr><w:color w:val="1e198e"/><w:b w:val="1"/><w:bCs w:val="1"/><w:u w:val="single"/></w:rPr><w:t xml:space="preserve">Fasc. 1340 : DROIT D'AUTEUR. – Exploitation des droits. Dispositions particulières à certains contrats. Contrat de production audiovisuelle (CPI, art. L. 132-23 à L. 132-30)</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4" w:history="1"><w:r><w:rPr><w:color w:val="#410a8c"/><w:u w:val="single"/></w:rPr><w:t xml:space="preserve">halshs-04668377v1</w:t></w:r></w:hyperlink></w:p></w:tc></w:tr><w:tr><w:trPr/><w:tc><w:tcPr><w:noWrap/></w:tcPr><w:p><w:pPr><w:spacing w:after="200"/></w:pPr><w:hyperlink r:id="rId25" w:history="1"><w:r><w:rPr><w:color w:val="1e198e"/><w:b w:val="1"/><w:bCs w:val="1"/><w:u w:val="single"/></w:rPr><w:t xml:space="preserve">Moral rights for corporate entities</w:t></w:r></w:hyperlink></w:p><w:p><w:pPr/><w:hyperlink r:id="rId9" w:history="1"><w:r><w:rPr><w:color w:val="#410a8c"/><w:u w:val="single"/></w:rPr><w:t xml:space="preserve">Pascal Kamina</w:t></w:r></w:hyperlink></w:p><w:p><w:pPr/><w:r><w:rPr><w:i w:val="1"/><w:iCs w:val="1"/></w:rPr><w:t xml:space="preserve">Research Handbook on Intellectual Property and Moral Rights</w:t></w:r><w:r><w:rPr/><w:t xml:space="preserve">, </w:t></w:r><w:hyperlink r:id="rId26" w:history="1"><w:r><w:rPr><w:color w:val="#410a8c"/><w:u w:val="single"/></w:rPr><w:t xml:space="preserve">Edward Elgar Publishing</w:t></w:r></w:hyperlink><w:r><w:rPr/><w:t xml:space="preserve">, pp.197-209, 2023, 9781789904864. </w:t></w:r><w:hyperlink r:id="rId27" w:history="1"><w:r><w:rPr><w:color w:val="#410a8c"/><w:u w:val="single"/></w:rPr><w:t xml:space="preserve">⟨10.4337/9781789904871.00023⟩</w:t></w:r></w:hyperlink></w:p><w:p><w:pPr/><w:r><w:rPr/><w:t xml:space="preserve">Chapitre d'ouvrage</w:t></w:r></w:p><w:p><w:pPr/><w:hyperlink r:id="rId25" w:history="1"><w:r><w:rPr><w:color w:val="#410a8c"/><w:u w:val="single"/></w:rPr><w:t xml:space="preserve">hal-04460093v1</w:t></w:r></w:hyperlink></w:p></w:tc></w:tr><w:tr><w:trPr/><w:tc><w:tcPr><w:noWrap/></w:tcPr><w:p><w:pPr><w:spacing w:after="200"/></w:pPr><w:hyperlink r:id="rId28" w:history="1"><w:r><w:rPr><w:color w:val="1e198e"/><w:b w:val="1"/><w:bCs w:val="1"/><w:u w:val="single"/></w:rPr><w:t xml:space="preserve">L'évolution de la situation du réalisateur en droit comparé</w:t></w:r></w:hyperlink></w:p><w:p><w:pPr/><w:hyperlink r:id="rId9" w:history="1"><w:r><w:rPr><w:color w:val="#410a8c"/><w:u w:val="single"/></w:rPr><w:t xml:space="preserve">Pascal Kamina</w:t></w:r></w:hyperlink></w:p><w:p><w:pPr/><w:r><w:rPr/><w:t xml:space="preserve">Presses Universitaires du Septentrion. </w:t></w:r><w:r><w:rPr><w:i w:val="1"/><w:iCs w:val="1"/></w:rPr><w:t xml:space="preserve">Cinéma et droit d'auteur - Réflexions historiques et juridiques sur la paternité du réalisateur</w:t></w:r><w:r><w:rPr/><w:t xml:space="preserve">, , pp.252, 2023, 978-2-7574-4022-3</w:t></w:r></w:p><w:p><w:pPr/><w:r><w:rPr/><w:t xml:space="preserve">Chapitre d'ouvrage</w:t></w:r></w:p><w:p><w:pPr/><w:hyperlink r:id="rId28" w:history="1"><w:r><w:rPr><w:color w:val="#410a8c"/><w:u w:val="single"/></w:rPr><w:t xml:space="preserve">hal-04460196v1</w:t></w:r></w:hyperlink></w:p></w:tc></w:tr><w:tr><w:trPr/><w:tc><w:tcPr><w:noWrap/></w:tcPr><w:p><w:pPr><w:spacing w:after="200"/></w:pPr><w:hyperlink r:id="rId29" w:history="1"><w:r><w:rPr><w:color w:val="1e198e"/><w:b w:val="1"/><w:bCs w:val="1"/><w:u w:val="single"/></w:rPr><w:t xml:space="preserve">Fasc. 1155 : Règles spécifiques à certaines oeuvres. – Arts appliqués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2021</w:t></w:r></w:p><w:p><w:pPr/><w:r><w:rPr/><w:t xml:space="preserve">Chapitre d'ouvrage</w:t></w:r></w:p><w:p><w:pPr/><w:hyperlink r:id="rId29" w:history="1"><w:r><w:rPr><w:color w:val="#410a8c"/><w:u w:val="single"/></w:rPr><w:t xml:space="preserve">halshs-04668381v1</w:t></w:r></w:hyperlink></w:p></w:tc></w:tr><w:tr><w:trPr/><w:tc><w:tcPr><w:noWrap/></w:tcPr><w:p><w:pPr><w:spacing w:after="200"/></w:pPr><w:hyperlink r:id="rId30" w:history="1"><w:r><w:rPr><w:color w:val="1e198e"/><w:b w:val="1"/><w:bCs w:val="1"/><w:u w:val="single"/></w:rPr><w:t xml:space="preserve">Quelques réflexions sur la concordance des critères de protection et de contrefaçon en propriété intellectuelle</w:t></w:r></w:hyperlink></w:p><w:p><w:pPr/><w:hyperlink r:id="rId9" w:history="1"><w:r><w:rPr><w:color w:val="#410a8c"/><w:u w:val="single"/></w:rPr><w:t xml:space="preserve">Pascal Kamina</w:t></w:r></w:hyperlink></w:p><w:p><w:pPr/><w:r><w:rPr><w:i w:val="1"/><w:iCs w:val="1"/></w:rPr><w:t xml:space="preserve">Mélanges en l'honneur de Michel Vivant</w:t></w:r><w:r><w:rPr/><w:t xml:space="preserve">, Dalloz, 2020, 2247189024</w:t></w:r></w:p><w:p><w:pPr/><w:r><w:rPr/><w:t xml:space="preserve">Chapitre d'ouvrage</w:t></w:r></w:p><w:p><w:pPr/><w:hyperlink r:id="rId30" w:history="1"><w:r><w:rPr><w:color w:val="#410a8c"/><w:u w:val="single"/></w:rPr><w:t xml:space="preserve">hal-04668394v1</w:t></w:r></w:hyperlink></w:p></w:tc></w:tr><w:tr><w:trPr/><w:tc><w:tcPr><w:noWrap/></w:tcPr><w:p><w:pPr><w:spacing w:after="200"/></w:pPr><w:hyperlink r:id="rId31" w:history="1"><w:r><w:rPr><w:color w:val="1e198e"/><w:b w:val="1"/><w:bCs w:val="1"/><w:u w:val="single"/></w:rPr><w:t xml:space="preserve">L'usage commercial en droit anglo-américain des propriétés intellectuelles</w:t></w:r></w:hyperlink></w:p><w:p><w:pPr/><w:hyperlink r:id="rId9" w:history="1"><w:r><w:rPr><w:color w:val="#410a8c"/><w:u w:val="single"/></w:rPr><w:t xml:space="preserve">Pascal Kamina</w:t></w:r></w:hyperlink></w:p><w:p><w:pPr/><w:r><w:rPr><w:i w:val="1"/><w:iCs w:val="1"/></w:rPr><w:t xml:space="preserve">L’usage commercial des biens intellectuels</w:t></w:r><w:r><w:rPr/><w:t xml:space="preserve">, Mare Martin, 2020, 2849344575</w:t></w:r></w:p><w:p><w:pPr/><w:r><w:rPr/><w:t xml:space="preserve">Chapitre d'ouvrage</w:t></w:r></w:p><w:p><w:pPr/><w:hyperlink r:id="rId31" w:history="1"><w:r><w:rPr><w:color w:val="#410a8c"/><w:u w:val="single"/></w:rPr><w:t xml:space="preserve">hal-04668400v1</w:t></w:r></w:hyperlink></w:p></w:tc></w:tr><w:tr><w:trPr/><w:tc><w:tcPr><w:noWrap/></w:tcPr><w:p><w:pPr><w:spacing w:after="200"/></w:pPr><w:hyperlink r:id="rId32" w:history="1"><w:r><w:rPr><w:color w:val="1e198e"/><w:b w:val="1"/><w:bCs w:val="1"/><w:u w:val="single"/></w:rPr><w:t xml:space="preserve">L'adaptation du droit d'auteur aux nouveaux modes de communication</w:t></w:r></w:hyperlink></w:p><w:p><w:pPr/><w:hyperlink r:id="rId9" w:history="1"><w:r><w:rPr><w:color w:val="#410a8c"/><w:u w:val="single"/></w:rPr><w:t xml:space="preserve">Pascal Kamina</w:t></w:r></w:hyperlink></w:p><w:p><w:pPr/><w:r><w:rPr/><w:t xml:space="preserve">Hélène De Pooter; Marine They. </w:t></w:r><w:r><w:rPr><w:i w:val="1"/><w:iCs w:val="1"/></w:rPr><w:t xml:space="preserve">Les enjeux contemporains des communications numériques</w:t></w:r><w:r><w:rPr/><w:t xml:space="preserve">, Pedone, pp.67-79, 2020, 978-2-233-00962-3</w:t></w:r></w:p><w:p><w:pPr/><w:r><w:rPr/><w:t xml:space="preserve">Chapitre d'ouvrage</w:t></w:r></w:p><w:p><w:pPr/><w:hyperlink r:id="rId32" w:history="1"><w:r><w:rPr><w:color w:val="#410a8c"/><w:u w:val="single"/></w:rPr><w:t xml:space="preserve">hal-03442965v1</w:t></w:r></w:hyperlink></w:p></w:tc></w:tr><w:tr><w:trPr/><w:tc><w:tcPr><w:noWrap/></w:tcPr><w:p><w:pPr><w:spacing w:after="200"/></w:pPr><w:hyperlink r:id="rId33" w:history="1"><w:r><w:rPr><w:color w:val="1e198e"/><w:b w:val="1"/><w:bCs w:val="1"/><w:u w:val="single"/></w:rPr><w:t xml:space="preserve">La modification de l'action publique locale par l'open data</w:t></w:r></w:hyperlink></w:p><w:p><w:pPr/><w:hyperlink r:id="rId9" w:history="1"><w:r><w:rPr><w:color w:val="#410a8c"/><w:u w:val="single"/></w:rPr><w:t xml:space="preserve">Pascal Kamina</w:t></w:r></w:hyperlink></w:p><w:p><w:pPr/><w:r><w:rPr/><w:t xml:space="preserve">Chevilley-Hiver Carole; Houser Matthieu; Marceau Anne. </w:t></w:r><w:r><w:rPr><w:i w:val="1"/><w:iCs w:val="1"/></w:rPr><w:t xml:space="preserve">Les collectivités territoriales à l'ère du numérique</w:t></w:r><w:r><w:rPr/><w:t xml:space="preserve">, </w:t></w:r><w:hyperlink r:id="rId34" w:history="1"><w:r><w:rPr><w:color w:val="#410a8c"/><w:u w:val="single"/></w:rPr><w:t xml:space="preserve">L'Harmattan</w:t></w:r></w:hyperlink><w:r><w:rPr/><w:t xml:space="preserve">, pp.217-230., 2019, 978-2-343-17865-3</w:t></w:r></w:p><w:p><w:pPr/><w:r><w:rPr/><w:t xml:space="preserve">Chapitre d'ouvrage</w:t></w:r></w:p><w:p><w:pPr/><w:hyperlink r:id="rId33" w:history="1"><w:r><w:rPr><w:color w:val="#410a8c"/><w:u w:val="single"/></w:rPr><w:t xml:space="preserve">hal-03467262v1</w:t></w:r></w:hyperlink></w:p></w:tc></w:tr><w:tr><w:trPr/><w:tc><w:tcPr><w:noWrap/></w:tcPr><w:p><w:pPr><w:spacing w:after="200"/></w:pPr><w:hyperlink r:id="rId35" w:history="1"><w:r><w:rPr><w:color w:val="1e198e"/><w:b w:val="1"/><w:bCs w:val="1"/><w:u w:val="single"/></w:rPr><w:t xml:space="preserve">Le recours aux standards en droit anglo-américain de la propriété intellectuelle</w:t></w:r></w:hyperlink></w:p><w:p><w:pPr/><w:hyperlink r:id="rId9" w:history="1"><w:r><w:rPr><w:color w:val="#410a8c"/><w:u w:val="single"/></w:rPr><w:t xml:space="preserve">Pascal Kamina</w:t></w:r></w:hyperlink></w:p><w:p><w:pPr/><w:r><w:rPr><w:i w:val="1"/><w:iCs w:val="1"/></w:rPr><w:t xml:space="preserve">Les standards de la propriété intellectuelle</w:t></w:r><w:r><w:rPr/><w:t xml:space="preserve">, Dalloz, 2018, 2247170358</w:t></w:r></w:p><w:p><w:pPr/><w:r><w:rPr/><w:t xml:space="preserve">Chapitre d'ouvrage</w:t></w:r></w:p><w:p><w:pPr/><w:hyperlink r:id="rId35" w:history="1"><w:r><w:rPr><w:color w:val="#410a8c"/><w:u w:val="single"/></w:rPr><w:t xml:space="preserve">hal-04668398v1</w:t></w:r></w:hyperlink></w:p></w:tc></w:tr><w:tr><w:trPr/><w:tc><w:tcPr><w:noWrap/></w:tcPr><w:p><w:pPr><w:spacing w:after="200"/></w:pPr><w:hyperlink r:id="rId36" w:history="1"><w:r><w:rPr><w:color w:val="1e198e"/><w:b w:val="1"/><w:bCs w:val="1"/><w:u w:val="single"/></w:rPr><w:t xml:space="preserve">TV rights in France</w:t></w:r></w:hyperlink></w:p><w:p><w:pPr/><w:hyperlink r:id="rId9" w:history="1"><w:r><w:rPr><w:color w:val="#410a8c"/><w:u w:val="single"/></w:rPr><w:t xml:space="preserve">Pascal Kamina</w:t></w:r></w:hyperlink></w:p><w:p><w:pPr/><w:r><w:rPr><w:i w:val="1"/><w:iCs w:val="1"/></w:rPr><w:t xml:space="preserve">TV Rights in Europe, Asser International Sports Law Series</w:t></w:r><w:r><w:rPr/><w:t xml:space="preserve">, TMC Asser Press, 2009, 978-90-6704-281-9</w:t></w:r></w:p><w:p><w:pPr/><w:r><w:rPr/><w:t xml:space="preserve">Chapitre d'ouvrage</w:t></w:r></w:p><w:p><w:pPr/><w:hyperlink r:id="rId36" w:history="1"><w:r><w:rPr><w:color w:val="#410a8c"/><w:u w:val="single"/></w:rPr><w:t xml:space="preserve">hal-04668448v1</w:t></w:r></w:hyperlink></w:p></w:tc></w:tr><w:tr><w:trPr/><w:tc><w:tcPr><w:noWrap/></w:tcPr><w:p><w:pPr><w:spacing w:after="200"/></w:pPr><w:hyperlink r:id="rId37" w:history="1"><w:r><w:rPr><w:color w:val="1e198e"/><w:b w:val="1"/><w:bCs w:val="1"/><w:u w:val="single"/></w:rPr><w:t xml:space="preserve">The subject-matter for film protection in Europe</w:t></w:r></w:hyperlink></w:p><w:p><w:pPr/><w:hyperlink r:id="rId9" w:history="1"><w:r><w:rPr><w:color w:val="#410a8c"/><w:u w:val="single"/></w:rPr><w:t xml:space="preserve">Pascal Kamina</w:t></w:r></w:hyperlink></w:p><w:p><w:pPr/><w:r><w:rPr/><w:t xml:space="preserve">Estelle Derclaye. </w:t></w:r><w:r><w:rPr><w:i w:val="1"/><w:iCs w:val="1"/></w:rPr><w:t xml:space="preserve">Research Handbook on the Future of EU Copyright</w:t></w:r><w:r><w:rPr/><w:t xml:space="preserve">, 2009, 1847203922</w:t></w:r></w:p><w:p><w:pPr/><w:r><w:rPr/><w:t xml:space="preserve">Chapitre d'ouvrage</w:t></w:r></w:p><w:p><w:pPr/><w:hyperlink r:id="rId37" w:history="1"><w:r><w:rPr><w:color w:val="#410a8c"/><w:u w:val="single"/></w:rPr><w:t xml:space="preserve">hal-04668445v1</w:t></w:r></w:hyperlink></w:p></w:tc></w:tr><w:tr><w:trPr/><w:tc><w:tcPr><w:noWrap/></w:tcPr><w:p><w:pPr><w:spacing w:after="200"/></w:pPr><w:hyperlink r:id="rId38" w:history="1"><w:r><w:rPr><w:color w:val="1e198e"/><w:b w:val="1"/><w:bCs w:val="1"/><w:u w:val="single"/></w:rPr><w:t xml:space="preserve">Droit d'auteur et discriminations: brèves réflexions sur les inégalités de traitement en propriété littéraire et artistique</w:t></w:r></w:hyperlink></w:p><w:p><w:pPr/><w:hyperlink r:id="rId9" w:history="1"><w:r><w:rPr><w:color w:val="#410a8c"/><w:u w:val="single"/></w:rPr><w:t xml:space="preserve">Pascal Kamina</w:t></w:r></w:hyperlink></w:p><w:p><w:pPr/><w:r><w:rPr><w:i w:val="1"/><w:iCs w:val="1"/></w:rPr><w:t xml:space="preserve">Droit et techniques: études à la mémoire du Professeur Xavier Linant de Bellefonds</w:t></w:r><w:r><w:rPr/><w:t xml:space="preserve">, Litec, pp.257, 2007, 2711006417</w:t></w:r></w:p><w:p><w:pPr/><w:r><w:rPr/><w:t xml:space="preserve">Chapitre d'ouvrage</w:t></w:r></w:p><w:p><w:pPr/><w:hyperlink r:id="rId38" w:history="1"><w:r><w:rPr><w:color w:val="#410a8c"/><w:u w:val="single"/></w:rPr><w:t xml:space="preserve">hal-04668437v1</w:t></w:r></w:hyperlink></w:p></w:tc></w:tr><w:tr><w:trPr/><w:tc><w:tcPr><w:noWrap/></w:tcPr><w:p><w:pPr><w:spacing w:after="200"/></w:pPr><w:hyperlink r:id="rId39" w:history="1"><w:r><w:rPr><w:color w:val="1e198e"/><w:b w:val="1"/><w:bCs w:val="1"/><w:u w:val="single"/></w:rPr><w:t xml:space="preserve">Towards new forms of neighbouring rights within the European Union?</w:t></w:r></w:hyperlink></w:p><w:p><w:pPr/><w:hyperlink r:id="rId9" w:history="1"><w:r><w:rPr><w:color w:val="#410a8c"/><w:u w:val="single"/></w:rPr><w:t xml:space="preserve">Pascal Kamina</w:t></w:r></w:hyperlink></w:p><w:p><w:pPr/><w:r><w:rPr/><w:t xml:space="preserve">David Vaver, Lionel Bently. </w:t></w:r><w:r><w:rPr><w:i w:val="1"/><w:iCs w:val="1"/></w:rPr><w:t xml:space="preserve">Intellectual Property in the New Millennium, Essays in Honour of William R. Cornish</w:t></w:r><w:r><w:rPr/><w:t xml:space="preserve">, 2004, 0521846439</w:t></w:r></w:p><w:p><w:pPr/><w:r><w:rPr/><w:t xml:space="preserve">Chapitre d'ouvrage</w:t></w:r></w:p><w:p><w:pPr/><w:hyperlink r:id="rId39" w:history="1"><w:r><w:rPr><w:color w:val="#410a8c"/><w:u w:val="single"/></w:rPr><w:t xml:space="preserve">hal-04668434v1</w:t></w:r></w:hyperlink></w:p></w:tc></w:tr></w:tbl><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2024, 28, pp.1388</w:t></w:r></w:p><w:p><w:pPr/><w:r><w:rPr/><w:t xml:space="preserve">Article dans une revue</w:t></w:r></w:p><w:p><w:pPr/><w:hyperlink r:id="rId40" w:history="1"><w:r><w:rPr><w:color w:val="#410a8c"/><w:u w:val="single"/></w:rPr><w:t xml:space="preserve">halshs-04654812v1</w:t></w:r></w:hyperlink></w:p></w:tc></w:tr><w:tr><w:trPr/><w:tc><w:tcPr><w:noWrap/></w:tcPr><w:p><w:pPr><w:spacing w:after="200"/></w:pPr><w:hyperlink r:id="rId42"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2023, 27, pp.1375</w:t></w:r></w:p><w:p><w:pPr/><w:r><w:rPr/><w:t xml:space="preserve">Article dans une revue</w:t></w:r></w:p><w:p><w:pPr/><w:hyperlink r:id="rId42" w:history="1"><w:r><w:rPr><w:color w:val="#410a8c"/><w:u w:val="single"/></w:rPr><w:t xml:space="preserve">halshs-04168861v1</w:t></w:r></w:hyperlink></w:p></w:tc></w:tr><w:tr><w:trPr/><w:tc><w:tcPr><w:noWrap/></w:tcPr><w:p><w:pPr><w:spacing w:after="200"/></w:pPr><w:hyperlink r:id="rId43" w:history="1"><w:r><w:rPr><w:color w:val="1e198e"/><w:b w:val="1"/><w:bCs w:val="1"/><w:u w:val="single"/></w:rPr><w:t xml:space="preserve">Droit d'auteur, Cession tacite</w:t></w:r></w:hyperlink></w:p><w:p><w:pPr/><w:hyperlink r:id="rId9" w:history="1"><w:r><w:rPr><w:color w:val="#410a8c"/><w:u w:val="single"/></w:rPr><w:t xml:space="preserve">Pascal Kamina</w:t></w:r></w:hyperlink></w:p><w:p><w:pPr/><w:r><w:rPr><w:i w:val="1"/><w:iCs w:val="1"/></w:rPr><w:t xml:space="preserve">Communication - Commerce électronique</w:t></w:r><w:r><w:rPr/><w:t xml:space="preserve">, 2023, 10, pp.26</w:t></w:r></w:p><w:p><w:pPr/><w:r><w:rPr/><w:t xml:space="preserve">Article dans une revue</w:t></w:r></w:p><w:p><w:pPr/><w:hyperlink r:id="rId43" w:history="1"><w:r><w:rPr><w:color w:val="#410a8c"/><w:u w:val="single"/></w:rPr><w:t xml:space="preserve">hal-04668044v1</w:t></w:r></w:hyperlink></w:p></w:tc></w:tr><w:tr><w:trPr/><w:tc><w:tcPr><w:noWrap/></w:tcPr><w:p><w:pPr><w:spacing w:after="200"/></w:pPr><w:hyperlink r:id="rId44" w:history="1"><w:r><w:rPr><w:color w:val="1e198e"/><w:b w:val="1"/><w:bCs w:val="1"/><w:u w:val="single"/></w:rPr><w:t xml:space="preserve">Conditions de la contrefaçon du fait d'offres de vendeurs tiers sur la plateforme</w:t></w:r></w:hyperlink></w:p><w:p><w:pPr/><w:hyperlink r:id="rId9" w:history="1"><w:r><w:rPr><w:color w:val="#410a8c"/><w:u w:val="single"/></w:rPr><w:t xml:space="preserve">Pascal Kamina</w:t></w:r></w:hyperlink></w:p><w:p><w:pPr/><w:r><w:rPr><w:i w:val="1"/><w:iCs w:val="1"/></w:rPr><w:t xml:space="preserve">Communication - Commerce électronique</w:t></w:r><w:r><w:rPr/><w:t xml:space="preserve">, 2023, 02, pp.30 --32</w:t></w:r></w:p><w:p><w:pPr/><w:r><w:rPr/><w:t xml:space="preserve">Article dans une revue</w:t></w:r></w:p><w:p><w:pPr/><w:hyperlink r:id="rId44" w:history="1"><w:r><w:rPr><w:color w:val="#410a8c"/><w:u w:val="single"/></w:rPr><w:t xml:space="preserve">hal-04668059v1</w:t></w:r></w:hyperlink></w:p></w:tc></w:tr><w:tr><w:trPr/><w:tc><w:tcPr><w:noWrap/></w:tcPr><w:p><w:pPr><w:spacing w:after="200"/></w:pPr><w:hyperlink r:id="rId45" w:history="1"><w:r><w:rPr><w:color w:val="1e198e"/><w:b w:val="1"/><w:bCs w:val="1"/><w:u w:val="single"/></w:rPr><w:t xml:space="preserve">À quelle condition l'auteur d'une bande sonore musicale peut-ilêtre considéré coauteur de l'oeuvre audiovisuelle concernée ?</w:t></w:r></w:hyperlink></w:p><w:p><w:pPr/><w:hyperlink r:id="rId9" w:history="1"><w:r><w:rPr><w:color w:val="#410a8c"/><w:u w:val="single"/></w:rPr><w:t xml:space="preserve">Pascal Kamina</w:t></w:r></w:hyperlink></w:p><w:p><w:pPr/><w:r><w:rPr><w:i w:val="1"/><w:iCs w:val="1"/></w:rPr><w:t xml:space="preserve">Communication - Commerce électronique</w:t></w:r><w:r><w:rPr/><w:t xml:space="preserve">, 2023, 5, pp.26 --27</w:t></w:r></w:p><w:p><w:pPr/><w:r><w:rPr/><w:t xml:space="preserve">Article dans une revue</w:t></w:r></w:p><w:p><w:pPr/><w:hyperlink r:id="rId45" w:history="1"><w:r><w:rPr><w:color w:val="#410a8c"/><w:u w:val="single"/></w:rPr><w:t xml:space="preserve">hal-04668053v1</w:t></w:r></w:hyperlink></w:p></w:tc></w:tr><w:tr><w:trPr/><w:tc><w:tcPr><w:noWrap/></w:tcPr><w:p><w:pPr><w:spacing w:after="200"/></w:pPr><w:hyperlink r:id="rId46" w:history="1"><w:r><w:rPr><w:color w:val="1e198e"/><w:b w:val="1"/><w:bCs w:val="1"/><w:u w:val="single"/></w:rPr><w:t xml:space="preserve">Lignes directrices de l'US Copyright Office en matière d'examen et d'enregistrement des oeuvres contenant du matériel généré par l'utilisation de la technologie de l'intelligence artificielle</w:t></w:r></w:hyperlink></w:p><w:p><w:pPr/><w:hyperlink r:id="rId9" w:history="1"><w:r><w:rPr><w:color w:val="#410a8c"/><w:u w:val="single"/></w:rPr><w:t xml:space="preserve">Pascal Kamina</w:t></w:r></w:hyperlink></w:p><w:p><w:pPr/><w:r><w:rPr><w:i w:val="1"/><w:iCs w:val="1"/></w:rPr><w:t xml:space="preserve">Communication - Commerce électronique</w:t></w:r><w:r><w:rPr/><w:t xml:space="preserve">, 2023, 5, pp.23 --26</w:t></w:r></w:p><w:p><w:pPr/><w:r><w:rPr/><w:t xml:space="preserve">Article dans une revue</w:t></w:r></w:p><w:p><w:pPr/><w:hyperlink r:id="rId46" w:history="1"><w:r><w:rPr><w:color w:val="#410a8c"/><w:u w:val="single"/></w:rPr><w:t xml:space="preserve">hal-04668052v1</w:t></w:r></w:hyperlink></w:p></w:tc></w:tr><w:tr><w:trPr/><w:tc><w:tcPr><w:noWrap/></w:tcPr><w:p><w:pPr><w:spacing w:after="200"/></w:pPr><w:hyperlink r:id="rId47" w:history="1"><w:r><w:rPr><w:color w:val="1e198e"/><w:b w:val="1"/><w:bCs w:val="1"/><w:u w:val="single"/></w:rPr><w:t xml:space="preserve">Proposition de loi visant à faire encadrer l'IA par le droit d'auteur</w:t></w:r></w:hyperlink></w:p><w:p><w:pPr/><w:hyperlink r:id="rId9" w:history="1"><w:r><w:rPr><w:color w:val="#410a8c"/><w:u w:val="single"/></w:rPr><w:t xml:space="preserve">Pascal Kamina</w:t></w:r></w:hyperlink></w:p><w:p><w:pPr/><w:r><w:rPr><w:i w:val="1"/><w:iCs w:val="1"/></w:rPr><w:t xml:space="preserve">Communication - Commerce électronique</w:t></w:r><w:r><w:rPr/><w:t xml:space="preserve">, 2023, 11, pp.23 --25</w:t></w:r></w:p><w:p><w:pPr/><w:r><w:rPr/><w:t xml:space="preserve">Article dans une revue</w:t></w:r></w:p><w:p><w:pPr/><w:hyperlink r:id="rId47" w:history="1"><w:r><w:rPr><w:color w:val="#410a8c"/><w:u w:val="single"/></w:rPr><w:t xml:space="preserve">hal-04668041v1</w:t></w:r></w:hyperlink></w:p></w:tc></w:tr><w:tr><w:trPr/><w:tc><w:tcPr><w:noWrap/></w:tcPr><w:p><w:pPr><w:spacing w:after="200"/></w:pPr><w:hyperlink r:id="rId48" w:history="1"><w:r><w:rPr><w:color w:val="1e198e"/><w:b w:val="1"/><w:bCs w:val="1"/><w:u w:val="single"/></w:rPr><w:t xml:space="preserve">Responsabilité du bailleur du fait d'actes de contrefaçon commispar son locataire</w:t></w:r></w:hyperlink></w:p><w:p><w:pPr/><w:hyperlink r:id="rId9" w:history="1"><w:r><w:rPr><w:color w:val="#410a8c"/><w:u w:val="single"/></w:rPr><w:t xml:space="preserve">Pascal Kamina</w:t></w:r></w:hyperlink></w:p><w:p><w:pPr/><w:r><w:rPr><w:i w:val="1"/><w:iCs w:val="1"/></w:rPr><w:t xml:space="preserve">Communication - Commerce électronique</w:t></w:r><w:r><w:rPr/><w:t xml:space="preserve">, 2023, 9, pp.25 --27</w:t></w:r></w:p><w:p><w:pPr/><w:r><w:rPr/><w:t xml:space="preserve">Article dans une revue</w:t></w:r></w:p><w:p><w:pPr/><w:hyperlink r:id="rId48" w:history="1"><w:r><w:rPr><w:color w:val="#410a8c"/><w:u w:val="single"/></w:rPr><w:t xml:space="preserve">hal-04668046v1</w:t></w:r></w:hyperlink></w:p></w:tc></w:tr><w:tr><w:trPr/><w:tc><w:tcPr><w:noWrap/></w:tcPr><w:p><w:pPr><w:spacing w:after="200"/></w:pPr><w:hyperlink r:id="rId49" w:history="1"><w:r><w:rPr><w:color w:val="1e198e"/><w:b w:val="1"/><w:bCs w:val="1"/><w:u w:val="single"/></w:rPr><w:t xml:space="preserve">Une rémunération proportionnelle n'est pas nécessairement appropriée... Précisions sur la négociation des accords professionnels étendus</w:t></w:r></w:hyperlink></w:p><w:p><w:pPr/><w:hyperlink r:id="rId9" w:history="1"><w:r><w:rPr><w:color w:val="#410a8c"/><w:u w:val="single"/></w:rPr><w:t xml:space="preserve">Pascal Kamina</w:t></w:r></w:hyperlink></w:p><w:p><w:pPr/><w:r><w:rPr><w:i w:val="1"/><w:iCs w:val="1"/></w:rPr><w:t xml:space="preserve">Communication - Commerce électronique</w:t></w:r><w:r><w:rPr/><w:t xml:space="preserve">, 2023, 1, pp.25 --27</w:t></w:r></w:p><w:p><w:pPr/><w:r><w:rPr/><w:t xml:space="preserve">Article dans une revue</w:t></w:r></w:p><w:p><w:pPr/><w:hyperlink r:id="rId49" w:history="1"><w:r><w:rPr><w:color w:val="#410a8c"/><w:u w:val="single"/></w:rPr><w:t xml:space="preserve">hal-04668060v1</w:t></w:r></w:hyperlink></w:p></w:tc></w:tr><w:tr><w:trPr/><w:tc><w:tcPr><w:noWrap/></w:tcPr><w:p><w:pPr><w:spacing w:after="200"/></w:pPr><w:hyperlink r:id="rId50" w:history="1"><w:r><w:rPr><w:color w:val="1e198e"/><w:b w:val="1"/><w:bCs w:val="1"/><w:u w:val="single"/></w:rPr><w:t xml:space="preserve">Portée du droit moral sur la contribution à une oeuvre de collaboration</w:t></w:r></w:hyperlink></w:p><w:p><w:pPr/><w:hyperlink r:id="rId9" w:history="1"><w:r><w:rPr><w:color w:val="#410a8c"/><w:u w:val="single"/></w:rPr><w:t xml:space="preserve">Pascal Kamina</w:t></w:r></w:hyperlink></w:p><w:p><w:pPr/><w:r><w:rPr><w:i w:val="1"/><w:iCs w:val="1"/></w:rPr><w:t xml:space="preserve">Communication - Commerce électronique</w:t></w:r><w:r><w:rPr/><w:t xml:space="preserve">, 2023, 4, pp.21 --22</w:t></w:r></w:p><w:p><w:pPr/><w:r><w:rPr/><w:t xml:space="preserve">Article dans une revue</w:t></w:r></w:p><w:p><w:pPr/><w:hyperlink r:id="rId50" w:history="1"><w:r><w:rPr><w:color w:val="#410a8c"/><w:u w:val="single"/></w:rPr><w:t xml:space="preserve">hal-04668055v1</w:t></w:r></w:hyperlink></w:p></w:tc></w:tr><w:tr><w:trPr/><w:tc><w:tcPr><w:noWrap/></w:tcPr><w:p><w:pPr><w:spacing w:after="200"/></w:pPr><w:hyperlink r:id="rId51" w:history="1"><w:r><w:rPr><w:color w:val="1e198e"/><w:b w:val="1"/><w:bCs w:val="1"/><w:u w:val="single"/></w:rPr><w:t xml:space="preserve">Preuve de l'originalité</w:t></w:r></w:hyperlink></w:p><w:p><w:pPr/><w:hyperlink r:id="rId9" w:history="1"><w:r><w:rPr><w:color w:val="#410a8c"/><w:u w:val="single"/></w:rPr><w:t xml:space="preserve">Pascal Kamina</w:t></w:r></w:hyperlink></w:p><w:p><w:pPr/><w:r><w:rPr><w:i w:val="1"/><w:iCs w:val="1"/></w:rPr><w:t xml:space="preserve">Communication - Commerce électronique</w:t></w:r><w:r><w:rPr/><w:t xml:space="preserve">, 2023, 10, pp.26 --27</w:t></w:r></w:p><w:p><w:pPr/><w:r><w:rPr/><w:t xml:space="preserve">Article dans une revue</w:t></w:r></w:p><w:p><w:pPr/><w:hyperlink r:id="rId51" w:history="1"><w:r><w:rPr><w:color w:val="#410a8c"/><w:u w:val="single"/></w:rPr><w:t xml:space="preserve">hal-04668045v1</w:t></w:r></w:hyperlink></w:p></w:tc></w:tr><w:tr><w:trPr/><w:tc><w:tcPr><w:noWrap/></w:tcPr><w:p><w:pPr><w:spacing w:after="200"/></w:pPr><w:hyperlink r:id="rId52" w:history="1"><w:r><w:rPr><w:color w:val="1e198e"/><w:b w:val="1"/><w:bCs w:val="1"/><w:u w:val="single"/></w:rPr><w:t xml:space="preserve">Radiodiffusion transfrontière par satellite : public nouveau et application de la règle de l'État d'émission au fournisseur de bouquets satellitaires</w:t></w:r></w:hyperlink></w:p><w:p><w:pPr/><w:hyperlink r:id="rId9" w:history="1"><w:r><w:rPr><w:color w:val="#410a8c"/><w:u w:val="single"/></w:rPr><w:t xml:space="preserve">Pascal Kamina</w:t></w:r></w:hyperlink></w:p><w:p><w:pPr/><w:r><w:rPr><w:i w:val="1"/><w:iCs w:val="1"/></w:rPr><w:t xml:space="preserve">Communication - Commerce électronique</w:t></w:r><w:r><w:rPr/><w:t xml:space="preserve">, 2023, 7-8, pp.19 --20</w:t></w:r></w:p><w:p><w:pPr/><w:r><w:rPr/><w:t xml:space="preserve">Article dans une revue</w:t></w:r></w:p><w:p><w:pPr/><w:hyperlink r:id="rId52" w:history="1"><w:r><w:rPr><w:color w:val="#410a8c"/><w:u w:val="single"/></w:rPr><w:t xml:space="preserve">hal-04668048v1</w:t></w:r></w:hyperlink></w:p></w:tc></w:tr><w:tr><w:trPr/><w:tc><w:tcPr><w:noWrap/></w:tcPr><w:p><w:pPr><w:spacing w:after="200"/></w:pPr><w:hyperlink r:id="rId53" w:history="1"><w:r><w:rPr><w:color w:val="1e198e"/><w:b w:val="1"/><w:bCs w:val="1"/><w:u w:val="single"/></w:rPr><w:t xml:space="preserve">Communication forcée de fichiers contenant les scans 3Dd'oeuvres tombées dans le domaine public (Rodin) réalisés par le musée Rodin</w:t></w:r></w:hyperlink></w:p><w:p><w:pPr/><w:hyperlink r:id="rId9" w:history="1"><w:r><w:rPr><w:color w:val="#410a8c"/><w:u w:val="single"/></w:rPr><w:t xml:space="preserve">Pascal Kamina</w:t></w:r></w:hyperlink></w:p><w:p><w:pPr/><w:r><w:rPr><w:i w:val="1"/><w:iCs w:val="1"/></w:rPr><w:t xml:space="preserve">Communication - Commerce électronique</w:t></w:r><w:r><w:rPr/><w:t xml:space="preserve">, 2023, 7-8, pp.20 --22</w:t></w:r></w:p><w:p><w:pPr/><w:r><w:rPr/><w:t xml:space="preserve">Article dans une revue</w:t></w:r></w:p><w:p><w:pPr/><w:hyperlink r:id="rId53" w:history="1"><w:r><w:rPr><w:color w:val="#410a8c"/><w:u w:val="single"/></w:rPr><w:t xml:space="preserve">hal-04668049v1</w:t></w:r></w:hyperlink></w:p></w:tc></w:tr><w:tr><w:trPr/><w:tc><w:tcPr><w:noWrap/></w:tcPr><w:p><w:pPr><w:spacing w:after="200"/></w:pPr><w:hyperlink r:id="rId54" w:history="1"><w:r><w:rPr><w:color w:val="1e198e"/><w:b w:val="1"/><w:bCs w:val="1"/><w:u w:val="single"/></w:rPr><w:t xml:space="preserve">nPVR, copie privée et responsabilité des fournisseurs de solutions techniques de transmission</w:t></w:r></w:hyperlink></w:p><w:p><w:pPr/><w:hyperlink r:id="rId9" w:history="1"><w:r><w:rPr><w:color w:val="#410a8c"/><w:u w:val="single"/></w:rPr><w:t xml:space="preserve">Pascal Kamina</w:t></w:r></w:hyperlink></w:p><w:p><w:pPr/><w:r><w:rPr><w:i w:val="1"/><w:iCs w:val="1"/></w:rPr><w:t xml:space="preserve">Communication - Commerce électronique</w:t></w:r><w:r><w:rPr/><w:t xml:space="preserve">, 2023, 10, pp.24 --26</w:t></w:r></w:p><w:p><w:pPr/><w:r><w:rPr/><w:t xml:space="preserve">Article dans une revue</w:t></w:r></w:p><w:p><w:pPr/><w:hyperlink r:id="rId54" w:history="1"><w:r><w:rPr><w:color w:val="#410a8c"/><w:u w:val="single"/></w:rPr><w:t xml:space="preserve">hal-04668043v1</w:t></w:r></w:hyperlink></w:p></w:tc></w:tr><w:tr><w:trPr/><w:tc><w:tcPr><w:noWrap/></w:tcPr><w:p><w:pPr><w:spacing w:after="200"/></w:pPr><w:hyperlink r:id="rId55"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2023, n° 3 (Chron. 4), pp.29-35</w:t></w:r></w:p><w:p><w:pPr/><w:r><w:rPr/><w:t xml:space="preserve">Article dans une revue</w:t></w:r></w:p><w:p><w:pPr/><w:hyperlink r:id="rId55" w:history="1"><w:r><w:rPr><w:color w:val="#410a8c"/><w:u w:val="single"/></w:rPr><w:t xml:space="preserve">hal-04668057v1</w:t></w:r></w:hyperlink></w:p></w:tc></w:tr><w:tr><w:trPr/><w:tc><w:tcPr><w:noWrap/></w:tcPr><w:p><w:pPr><w:spacing w:after="200"/></w:pPr><w:hyperlink r:id="rId56" w:history="1"><w:r><w:rPr><w:color w:val="1e198e"/><w:b w:val="1"/><w:bCs w:val="1"/><w:u w:val="single"/></w:rPr><w:t xml:space="preserve">OEuvre collective et initiative partagée</w:t></w:r></w:hyperlink></w:p><w:p><w:pPr/><w:hyperlink r:id="rId9" w:history="1"><w:r><w:rPr><w:color w:val="#410a8c"/><w:u w:val="single"/></w:rPr><w:t xml:space="preserve">Pascal Kamina</w:t></w:r></w:hyperlink></w:p><w:p><w:pPr/><w:r><w:rPr><w:i w:val="1"/><w:iCs w:val="1"/></w:rPr><w:t xml:space="preserve">Communication - Commerce électronique</w:t></w:r><w:r><w:rPr/><w:t xml:space="preserve">, 2023, 11, pp.25</w:t></w:r></w:p><w:p><w:pPr/><w:r><w:rPr/><w:t xml:space="preserve">Article dans une revue</w:t></w:r></w:p><w:p><w:pPr/><w:hyperlink r:id="rId56" w:history="1"><w:r><w:rPr><w:color w:val="#410a8c"/><w:u w:val="single"/></w:rPr><w:t xml:space="preserve">hal-04668042v1</w:t></w:r></w:hyperlink></w:p></w:tc></w:tr><w:tr><w:trPr/><w:tc><w:tcPr><w:noWrap/></w:tcPr><w:p><w:pPr><w:spacing w:after="200"/></w:pPr><w:hyperlink r:id="rId57" w:history="1"><w:r><w:rPr><w:color w:val="1e198e"/><w:b w:val="1"/><w:bCs w:val="1"/><w:u w:val="single"/></w:rPr><w:t xml:space="preserve">Dommages et intérêts forfaitaires : annulation d'une disposition fixant un forfait sur la base du quadruple d'une redevance de licence</w:t></w:r></w:hyperlink></w:p><w:p><w:pPr/><w:hyperlink r:id="rId9" w:history="1"><w:r><w:rPr><w:color w:val="#410a8c"/><w:u w:val="single"/></w:rPr><w:t xml:space="preserve">Pascal Kamina</w:t></w:r></w:hyperlink></w:p><w:p><w:pPr/><w:r><w:rPr><w:i w:val="1"/><w:iCs w:val="1"/></w:rPr><w:t xml:space="preserve">Communication - Commerce électronique</w:t></w:r><w:r><w:rPr/><w:t xml:space="preserve">, 2023, 6, pp.25 --26</w:t></w:r></w:p><w:p><w:pPr/><w:r><w:rPr/><w:t xml:space="preserve">Article dans une revue</w:t></w:r></w:p><w:p><w:pPr/><w:hyperlink r:id="rId57" w:history="1"><w:r><w:rPr><w:color w:val="#410a8c"/><w:u w:val="single"/></w:rPr><w:t xml:space="preserve">hal-04668051v1</w:t></w:r></w:hyperlink></w:p></w:tc></w:tr><w:tr><w:trPr/><w:tc><w:tcPr><w:noWrap/></w:tcPr><w:p><w:pPr><w:spacing w:after="200"/></w:pPr><w:hyperlink r:id="rId58" w:history="1"><w:r><w:rPr><w:color w:val="1e198e"/><w:b w:val="1"/><w:bCs w:val="1"/><w:u w:val="single"/></w:rPr><w:t xml:space="preserve">Validité d’une clause de cession inscrite dans un contrat de travail et d’une rémunération forfaitaire couverte par le salaire</w:t></w:r></w:hyperlink></w:p><w:p><w:pPr/><w:hyperlink r:id="rId9" w:history="1"><w:r><w:rPr><w:color w:val="#410a8c"/><w:u w:val="single"/></w:rPr><w:t xml:space="preserve">Pascal Kamina</w:t></w:r></w:hyperlink></w:p><w:p><w:pPr/><w:r><w:rPr><w:i w:val="1"/><w:iCs w:val="1"/></w:rPr><w:t xml:space="preserve">Communication - Commerce électronique</w:t></w:r><w:r><w:rPr/><w:t xml:space="preserve">, 2023, 3, pp.36 --38</w:t></w:r></w:p><w:p><w:pPr/><w:r><w:rPr/><w:t xml:space="preserve">Article dans une revue</w:t></w:r></w:p><w:p><w:pPr/><w:hyperlink r:id="rId58" w:history="1"><w:r><w:rPr><w:color w:val="#410a8c"/><w:u w:val="single"/></w:rPr><w:t xml:space="preserve">hal-04668058v1</w:t></w:r></w:hyperlink></w:p></w:tc></w:tr><w:tr><w:trPr/><w:tc><w:tcPr><w:noWrap/></w:tcPr><w:p><w:pPr><w:spacing w:after="200"/></w:pPr><w:hyperlink r:id="rId59" w:history="1"><w:r><w:rPr><w:color w:val="1e198e"/><w:b w:val="1"/><w:bCs w:val="1"/><w:u w:val="single"/></w:rPr><w:t xml:space="preserve">Responsabilité autonome de l'hébergeur défaillant de contenus contrefaisants</w:t></w:r></w:hyperlink></w:p><w:p><w:pPr/><w:hyperlink r:id="rId9" w:history="1"><w:r><w:rPr><w:color w:val="#410a8c"/><w:u w:val="single"/></w:rPr><w:t xml:space="preserve">Pascal Kamina</w:t></w:r></w:hyperlink></w:p><w:p><w:pPr/><w:r><w:rPr><w:i w:val="1"/><w:iCs w:val="1"/></w:rPr><w:t xml:space="preserve">Communication - Commerce électronique</w:t></w:r><w:r><w:rPr/><w:t xml:space="preserve">, 2023, 9, pp.27</w:t></w:r></w:p><w:p><w:pPr/><w:r><w:rPr/><w:t xml:space="preserve">Article dans une revue</w:t></w:r></w:p><w:p><w:pPr/><w:hyperlink r:id="rId59" w:history="1"><w:r><w:rPr><w:color w:val="#410a8c"/><w:u w:val="single"/></w:rPr><w:t xml:space="preserve">hal-04668047v1</w:t></w:r></w:hyperlink></w:p></w:tc></w:tr><w:tr><w:trPr/><w:tc><w:tcPr><w:noWrap/></w:tcPr><w:p><w:pPr><w:spacing w:after="200"/></w:pPr><w:hyperlink r:id="rId60" w:history="1"><w:r><w:rPr><w:color w:val="1e198e"/><w:b w:val="1"/><w:bCs w:val="1"/><w:u w:val="single"/></w:rPr><w:t xml:space="preserve">Obligations des États dans le cadre des enquêtes pénales pour contrefaçon</w:t></w:r></w:hyperlink></w:p><w:p><w:pPr/><w:hyperlink r:id="rId9" w:history="1"><w:r><w:rPr><w:color w:val="#410a8c"/><w:u w:val="single"/></w:rPr><w:t xml:space="preserve">Pascal Kamina</w:t></w:r></w:hyperlink></w:p><w:p><w:pPr/><w:r><w:rPr><w:i w:val="1"/><w:iCs w:val="1"/></w:rPr><w:t xml:space="preserve">Communication - Commerce électronique</w:t></w:r><w:r><w:rPr/><w:t xml:space="preserve">, 2023, 4, pp.22 --23</w:t></w:r></w:p><w:p><w:pPr/><w:r><w:rPr/><w:t xml:space="preserve">Article dans une revue</w:t></w:r></w:p><w:p><w:pPr/><w:hyperlink r:id="rId60" w:history="1"><w:r><w:rPr><w:color w:val="#410a8c"/><w:u w:val="single"/></w:rPr><w:t xml:space="preserve">hal-04668056v1</w:t></w:r></w:hyperlink></w:p></w:tc></w:tr><w:tr><w:trPr/><w:tc><w:tcPr><w:noWrap/></w:tcPr><w:p><w:pPr><w:spacing w:after="200"/></w:pPr><w:hyperlink r:id="rId61" w:history="1"><w:r><w:rPr><w:color w:val="1e198e"/><w:b w:val="1"/><w:bCs w:val="1"/><w:u w:val="single"/></w:rPr><w:t xml:space="preserve">Les sanctions pénales de la contrefaçon et le cumul des sanctions administratives et pénales en droit de l'Union</w:t></w:r></w:hyperlink></w:p><w:p><w:pPr/><w:hyperlink r:id="rId9" w:history="1"><w:r><w:rPr><w:color w:val="#410a8c"/><w:u w:val="single"/></w:rPr><w:t xml:space="preserve">Pascal Kamina</w:t></w:r></w:hyperlink></w:p><w:p><w:pPr/><w:r><w:rPr><w:i w:val="1"/><w:iCs w:val="1"/></w:rPr><w:t xml:space="preserve">Communication - Commerce électronique</w:t></w:r><w:r><w:rPr/><w:t xml:space="preserve">, 2023, 12, pp.34--37</w:t></w:r></w:p><w:p><w:pPr/><w:r><w:rPr/><w:t xml:space="preserve">Article dans une revue</w:t></w:r></w:p><w:p><w:pPr/><w:hyperlink r:id="rId61" w:history="1"><w:r><w:rPr><w:color w:val="#410a8c"/><w:u w:val="single"/></w:rPr><w:t xml:space="preserve">hal-04668040v1</w:t></w:r></w:hyperlink></w:p></w:tc></w:tr><w:tr><w:trPr/><w:tc><w:tcPr><w:noWrap/></w:tcPr><w:p><w:pPr><w:spacing w:after="200"/></w:pPr><w:hyperlink r:id="rId62" w:history="1"><w:r><w:rPr><w:color w:val="1e198e"/><w:b w:val="1"/><w:bCs w:val="1"/><w:u w:val="single"/></w:rPr><w:t xml:space="preserve">Communication au public et installation d'équipements de sonorisation dans des moyens de transport de passagers</w:t></w:r></w:hyperlink></w:p><w:p><w:pPr/><w:hyperlink r:id="rId9" w:history="1"><w:r><w:rPr><w:color w:val="#410a8c"/><w:u w:val="single"/></w:rPr><w:t xml:space="preserve">Pascal Kamina</w:t></w:r></w:hyperlink></w:p><w:p><w:pPr/><w:r><w:rPr><w:i w:val="1"/><w:iCs w:val="1"/></w:rPr><w:t xml:space="preserve">Communication - Commerce électronique</w:t></w:r><w:r><w:rPr/><w:t xml:space="preserve">, 2023, 6, pp.23 --24</w:t></w:r></w:p><w:p><w:pPr/><w:r><w:rPr/><w:t xml:space="preserve">Article dans une revue</w:t></w:r></w:p><w:p><w:pPr/><w:hyperlink r:id="rId62" w:history="1"><w:r><w:rPr><w:color w:val="#410a8c"/><w:u w:val="single"/></w:rPr><w:t xml:space="preserve">hal-04668050v1</w:t></w:r></w:hyperlink></w:p></w:tc></w:tr><w:tr><w:trPr/><w:tc><w:tcPr><w:noWrap/></w:tcPr><w:p><w:pPr><w:spacing w:after="200"/></w:pPr><w:hyperlink r:id="rId63" w:history="1"><w:r><w:rPr><w:color w:val="1e198e"/><w:b w:val="1"/><w:bCs w:val="1"/><w:u w:val="single"/></w:rPr><w:t xml:space="preserve">Droit d'auteur : portée de la mention « libre de droits »</w:t></w:r></w:hyperlink></w:p><w:p><w:pPr/><w:hyperlink r:id="rId9" w:history="1"><w:r><w:rPr><w:color w:val="#410a8c"/><w:u w:val="single"/></w:rPr><w:t xml:space="preserve">Pascal Kamina</w:t></w:r></w:hyperlink></w:p><w:p><w:pPr/><w:r><w:rPr><w:i w:val="1"/><w:iCs w:val="1"/></w:rPr><w:t xml:space="preserve">Communication - Commerce électronique</w:t></w:r><w:r><w:rPr/><w:t xml:space="preserve">, 2023, 5, pp.27 --28</w:t></w:r></w:p><w:p><w:pPr/><w:r><w:rPr/><w:t xml:space="preserve">Article dans une revue</w:t></w:r></w:p><w:p><w:pPr/><w:hyperlink r:id="rId63" w:history="1"><w:r><w:rPr><w:color w:val="#410a8c"/><w:u w:val="single"/></w:rPr><w:t xml:space="preserve">hal-04668054v1</w:t></w:r></w:hyperlink></w:p></w:tc></w:tr><w:tr><w:trPr/><w:tc><w:tcPr><w:noWrap/></w:tcPr><w:p><w:pPr><w:spacing w:after="200"/></w:pPr><w:hyperlink r:id="rId64" w:history="1"><w:r><w:rPr><w:color w:val="1e198e"/><w:b w:val="1"/><w:bCs w:val="1"/><w:u w:val="single"/></w:rPr><w:t xml:space="preserve">Pas d'épuisement pour la revente de jeux vidéo dématérialisés -Conditions de validité des licences sur les contenus contribué spar les utilisateurs</w:t></w:r></w:hyperlink></w:p><w:p><w:pPr/><w:hyperlink r:id="rId9" w:history="1"><w:r><w:rPr><w:color w:val="#410a8c"/><w:u w:val="single"/></w:rPr><w:t xml:space="preserve">Pascal Kamina</w:t></w:r></w:hyperlink></w:p><w:p><w:pPr/><w:r><w:rPr><w:i w:val="1"/><w:iCs w:val="1"/></w:rPr><w:t xml:space="preserve">Communication - Commerce électronique</w:t></w:r><w:r><w:rPr/><w:t xml:space="preserve">, 2022, 12, pp.23 --26</w:t></w:r></w:p><w:p><w:pPr/><w:r><w:rPr/><w:t xml:space="preserve">Article dans une revue</w:t></w:r></w:p><w:p><w:pPr/><w:hyperlink r:id="rId64" w:history="1"><w:r><w:rPr><w:color w:val="#410a8c"/><w:u w:val="single"/></w:rPr><w:t xml:space="preserve">hal-04668061v1</w:t></w:r></w:hyperlink></w:p></w:tc></w:tr><w:tr><w:trPr/><w:tc><w:tcPr><w:noWrap/></w:tcPr><w:p><w:pPr><w:spacing w:after="200"/></w:pPr><w:hyperlink r:id="rId65" w:history="1"><w:r><w:rPr><w:color w:val="1e198e"/><w:b w:val="1"/><w:bCs w:val="1"/><w:u w:val="single"/></w:rPr><w:t xml:space="preserve">La CJUE restreint fortement la portée du droit sui generis</w:t></w:r></w:hyperlink></w:p><w:p><w:pPr/><w:hyperlink r:id="rId9" w:history="1"><w:r><w:rPr><w:color w:val="#410a8c"/><w:u w:val="single"/></w:rPr><w:t xml:space="preserve">Pascal Kamina</w:t></w:r></w:hyperlink></w:p><w:p><w:pPr/><w:r><w:rPr><w:i w:val="1"/><w:iCs w:val="1"/></w:rPr><w:t xml:space="preserve">Communication - Commerce électronique</w:t></w:r><w:r><w:rPr/><w:t xml:space="preserve">, 2022, 1, pp.20 --21</w:t></w:r></w:p><w:p><w:pPr/><w:r><w:rPr/><w:t xml:space="preserve">Article dans une revue</w:t></w:r></w:p><w:p><w:pPr/><w:hyperlink r:id="rId65" w:history="1"><w:r><w:rPr><w:color w:val="#410a8c"/><w:u w:val="single"/></w:rPr><w:t xml:space="preserve">hal-04668077v1</w:t></w:r></w:hyperlink></w:p></w:tc></w:tr><w:tr><w:trPr/><w:tc><w:tcPr><w:noWrap/></w:tcPr><w:p><w:pPr><w:spacing w:after="200"/></w:pPr><w:hyperlink r:id="rId66" w:history="1"><w:r><w:rPr><w:color w:val="1e198e"/><w:b w:val="1"/><w:bCs w:val="1"/><w:u w:val="single"/></w:rPr><w:t xml:space="preserve">Emmanuelle » : variation sur la défense fondée sur l'article 10CEDH</w:t></w:r></w:hyperlink></w:p><w:p><w:pPr/><w:hyperlink r:id="rId9" w:history="1"><w:r><w:rPr><w:color w:val="#410a8c"/><w:u w:val="single"/></w:rPr><w:t xml:space="preserve">Pascal Kamina</w:t></w:r></w:hyperlink></w:p><w:p><w:pPr/><w:r><w:rPr><w:i w:val="1"/><w:iCs w:val="1"/></w:rPr><w:t xml:space="preserve">Communication - Commerce électronique</w:t></w:r><w:r><w:rPr/><w:t xml:space="preserve">, 2022, 9, pp.25 --28</w:t></w:r></w:p><w:p><w:pPr/><w:r><w:rPr/><w:t xml:space="preserve">Article dans une revue</w:t></w:r></w:p><w:p><w:pPr/><w:hyperlink r:id="rId66" w:history="1"><w:r><w:rPr><w:color w:val="#410a8c"/><w:u w:val="single"/></w:rPr><w:t xml:space="preserve">hal-04668069v1</w:t></w:r></w:hyperlink></w:p></w:tc></w:tr><w:tr><w:trPr/><w:tc><w:tcPr><w:noWrap/></w:tcPr><w:p><w:pPr><w:spacing w:after="200"/></w:pPr><w:hyperlink r:id="rId67"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2022, n° 2 (Chron. 2), pp.14-19</w:t></w:r></w:p><w:p><w:pPr/><w:r><w:rPr/><w:t xml:space="preserve">Article dans une revue</w:t></w:r></w:p><w:p><w:pPr/><w:hyperlink r:id="rId67" w:history="1"><w:r><w:rPr><w:color w:val="#410a8c"/><w:u w:val="single"/></w:rPr><w:t xml:space="preserve">hal-04460165v1</w:t></w:r></w:hyperlink></w:p></w:tc></w:tr><w:tr><w:trPr/><w:tc><w:tcPr><w:noWrap/></w:tcPr><w:p><w:pPr><w:spacing w:after="200"/></w:pPr><w:hyperlink r:id="rId68" w:history="1"><w:r><w:rPr><w:color w:val="1e198e"/><w:b w:val="1"/><w:bCs w:val="1"/><w:u w:val="single"/></w:rPr><w:t xml:space="preserve">Affaire « Le Boncoin » : qualité de producteur d'une base de données renouvelée en permanence/Protection des sous-bases de données</w:t></w:r></w:hyperlink></w:p><w:p><w:pPr/><w:hyperlink r:id="rId9" w:history="1"><w:r><w:rPr><w:color w:val="#410a8c"/><w:u w:val="single"/></w:rPr><w:t xml:space="preserve">Pascal Kamina</w:t></w:r></w:hyperlink></w:p><w:p><w:pPr/><w:r><w:rPr><w:i w:val="1"/><w:iCs w:val="1"/></w:rPr><w:t xml:space="preserve">Communication - Commerce électronique</w:t></w:r><w:r><w:rPr/><w:t xml:space="preserve">, 2022, 12, pp.28</w:t></w:r></w:p><w:p><w:pPr/><w:r><w:rPr/><w:t xml:space="preserve">Article dans une revue</w:t></w:r></w:p><w:p><w:pPr/><w:hyperlink r:id="rId68" w:history="1"><w:r><w:rPr><w:color w:val="#410a8c"/><w:u w:val="single"/></w:rPr><w:t xml:space="preserve">hal-04668064v1</w:t></w:r></w:hyperlink></w:p></w:tc></w:tr><w:tr><w:trPr/><w:tc><w:tcPr><w:noWrap/></w:tcPr><w:p><w:pPr><w:spacing w:after="200"/></w:pPr><w:hyperlink r:id="rId69"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2022, 28, pp.1433</w:t></w:r></w:p><w:p><w:pPr/><w:r><w:rPr/><w:t xml:space="preserve">Article dans une revue</w:t></w:r></w:p><w:p><w:pPr/><w:hyperlink r:id="rId69" w:history="1"><w:r><w:rPr><w:color w:val="#410a8c"/><w:u w:val="single"/></w:rPr><w:t xml:space="preserve">halshs-03742015v1</w:t></w:r></w:hyperlink></w:p></w:tc></w:tr><w:tr><w:trPr/><w:tc><w:tcPr><w:noWrap/></w:tcPr><w:p><w:pPr><w:spacing w:after="200"/></w:pPr><w:hyperlink r:id="rId70" w:history="1"><w:r><w:rPr><w:color w:val="1e198e"/><w:b w:val="1"/><w:bCs w:val="1"/><w:u w:val="single"/></w:rPr><w:t xml:space="preserve">Une cession à titre gratuit est-elle nécessairement une donation ?</w:t></w:r></w:hyperlink></w:p><w:p><w:pPr/><w:hyperlink r:id="rId9" w:history="1"><w:r><w:rPr><w:color w:val="#410a8c"/><w:u w:val="single"/></w:rPr><w:t xml:space="preserve">Pascal Kamina</w:t></w:r></w:hyperlink></w:p><w:p><w:pPr/><w:r><w:rPr><w:i w:val="1"/><w:iCs w:val="1"/></w:rPr><w:t xml:space="preserve">Communication - Commerce électronique</w:t></w:r><w:r><w:rPr/><w:t xml:space="preserve">, 2022, 4, pp.24 --26</w:t></w:r></w:p><w:p><w:pPr/><w:r><w:rPr/><w:t xml:space="preserve">Article dans une revue</w:t></w:r></w:p><w:p><w:pPr/><w:hyperlink r:id="rId70" w:history="1"><w:r><w:rPr><w:color w:val="#410a8c"/><w:u w:val="single"/></w:rPr><w:t xml:space="preserve">hal-04668073v1</w:t></w:r></w:hyperlink></w:p></w:tc></w:tr><w:tr><w:trPr/><w:tc><w:tcPr><w:noWrap/></w:tcPr><w:p><w:pPr><w:spacing w:after="200"/></w:pPr><w:hyperlink r:id="rId71" w:history="1"><w:r><w:rPr><w:color w:val="1e198e"/><w:b w:val="1"/><w:bCs w:val="1"/><w:u w:val="single"/></w:rPr><w:t xml:space="preserve">Droit d'auteur et CEDH : contrôle du caractère manifestement déraisonnable de l'interprétation du droit interne</w:t></w:r></w:hyperlink></w:p><w:p><w:pPr/><w:hyperlink r:id="rId9" w:history="1"><w:r><w:rPr><w:color w:val="#410a8c"/><w:u w:val="single"/></w:rPr><w:t xml:space="preserve">Pascal Kamina</w:t></w:r></w:hyperlink></w:p><w:p><w:pPr/><w:r><w:rPr><w:i w:val="1"/><w:iCs w:val="1"/></w:rPr><w:t xml:space="preserve">Communication - Commerce électronique</w:t></w:r><w:r><w:rPr/><w:t xml:space="preserve">, 2022, 10, pp.31 --33</w:t></w:r></w:p><w:p><w:pPr/><w:r><w:rPr/><w:t xml:space="preserve">Article dans une revue</w:t></w:r></w:p><w:p><w:pPr/><w:hyperlink r:id="rId71" w:history="1"><w:r><w:rPr><w:color w:val="#410a8c"/><w:u w:val="single"/></w:rPr><w:t xml:space="preserve">hal-04668068v1</w:t></w:r></w:hyperlink></w:p></w:tc></w:tr><w:tr><w:trPr/><w:tc><w:tcPr><w:noWrap/></w:tcPr><w:p><w:pPr><w:spacing w:after="200"/></w:pPr><w:hyperlink r:id="rId72" w:history="1"><w:r><w:rPr><w:color w:val="1e198e"/><w:b w:val="1"/><w:bCs w:val="1"/><w:u w:val="single"/></w:rPr><w:t xml:space="preserve">Deux précisions évidentes sur la retransmission par câble</w:t></w:r></w:hyperlink></w:p><w:p><w:pPr/><w:hyperlink r:id="rId9" w:history="1"><w:r><w:rPr><w:color w:val="#410a8c"/><w:u w:val="single"/></w:rPr><w:t xml:space="preserve">Pascal Kamina</w:t></w:r></w:hyperlink></w:p><w:p><w:pPr/><w:r><w:rPr><w:i w:val="1"/><w:iCs w:val="1"/></w:rPr><w:t xml:space="preserve">Communication - Commerce électronique</w:t></w:r><w:r><w:rPr/><w:t xml:space="preserve">, 2022, 12, pp.26 --27</w:t></w:r></w:p><w:p><w:pPr/><w:r><w:rPr/><w:t xml:space="preserve">Article dans une revue</w:t></w:r></w:p><w:p><w:pPr/><w:hyperlink r:id="rId72" w:history="1"><w:r><w:rPr><w:color w:val="#410a8c"/><w:u w:val="single"/></w:rPr><w:t xml:space="preserve">hal-04668062v1</w:t></w:r></w:hyperlink></w:p></w:tc></w:tr><w:tr><w:trPr/><w:tc><w:tcPr><w:noWrap/></w:tcPr><w:p><w:pPr><w:spacing w:after="200"/></w:pPr><w:hyperlink r:id="rId73" w:history="1"><w:r><w:rPr><w:color w:val="1e198e"/><w:b w:val="1"/><w:bCs w:val="1"/><w:u w:val="single"/></w:rPr><w:t xml:space="preserve">Affaire « AICHA » : la Cour de cassation se prononce à nouveau sur la rencontre fortuite</w:t></w:r></w:hyperlink></w:p><w:p><w:pPr/><w:hyperlink r:id="rId9" w:history="1"><w:r><w:rPr><w:color w:val="#410a8c"/><w:u w:val="single"/></w:rPr><w:t xml:space="preserve">Pascal Kamina</w:t></w:r></w:hyperlink></w:p><w:p><w:pPr/><w:r><w:rPr><w:i w:val="1"/><w:iCs w:val="1"/></w:rPr><w:t xml:space="preserve">Communication - Commerce électronique</w:t></w:r><w:r><w:rPr/><w:t xml:space="preserve">, 2022, 12, pp.27</w:t></w:r></w:p><w:p><w:pPr/><w:r><w:rPr/><w:t xml:space="preserve">Article dans une revue</w:t></w:r></w:p><w:p><w:pPr/><w:hyperlink r:id="rId73" w:history="1"><w:r><w:rPr><w:color w:val="#410a8c"/><w:u w:val="single"/></w:rPr><w:t xml:space="preserve">hal-04668063v1</w:t></w:r></w:hyperlink></w:p></w:tc></w:tr><w:tr><w:trPr/><w:tc><w:tcPr><w:noWrap/></w:tcPr><w:p><w:pPr><w:spacing w:after="200"/></w:pPr><w:hyperlink r:id="rId74" w:history="1"><w:r><w:rPr><w:color w:val="1e198e"/><w:b w:val="1"/><w:bCs w:val="1"/><w:u w:val="single"/></w:rPr><w:t xml:space="preserve">Règles de dévolution. Applications aux personnes missionnées non titulaires d'un contrat de travail</w:t></w:r></w:hyperlink></w:p><w:p><w:pPr/><w:hyperlink r:id="rId9" w:history="1"><w:r><w:rPr><w:color w:val="#410a8c"/><w:u w:val="single"/></w:rPr><w:t xml:space="preserve">Pascal Kamina</w:t></w:r></w:hyperlink></w:p><w:p><w:pPr/><w:r><w:rPr><w:i w:val="1"/><w:iCs w:val="1"/></w:rPr><w:t xml:space="preserve">Communication - Commerce électronique</w:t></w:r><w:r><w:rPr/><w:t xml:space="preserve">, 2022, 3, pp.22 --24</w:t></w:r></w:p><w:p><w:pPr/><w:r><w:rPr/><w:t xml:space="preserve">Article dans une revue</w:t></w:r></w:p><w:p><w:pPr/><w:hyperlink r:id="rId74" w:history="1"><w:r><w:rPr><w:color w:val="#410a8c"/><w:u w:val="single"/></w:rPr><w:t xml:space="preserve">hal-04668075v1</w:t></w:r></w:hyperlink></w:p></w:tc></w:tr><w:tr><w:trPr/><w:tc><w:tcPr><w:noWrap/></w:tcPr><w:p><w:pPr><w:spacing w:after="200"/></w:pPr><w:hyperlink r:id="rId75" w:history="1"><w:r><w:rPr><w:color w:val="1e198e"/><w:b w:val="1"/><w:bCs w:val="1"/><w:u w:val="single"/></w:rPr><w:t xml:space="preserve">De l'articulation entre les règles de propriété intellectuelle, la réglementation audiovisuelle et le droit de la concurrence</w:t></w:r></w:hyperlink></w:p><w:p><w:pPr/><w:hyperlink r:id="rId9" w:history="1"><w:r><w:rPr><w:color w:val="#410a8c"/><w:u w:val="single"/></w:rPr><w:t xml:space="preserve">Pascal Kamina</w:t></w:r></w:hyperlink></w:p><w:p><w:pPr/><w:r><w:rPr><w:i w:val="1"/><w:iCs w:val="1"/></w:rPr><w:t xml:space="preserve">Communication - Commerce électronique</w:t></w:r><w:r><w:rPr/><w:t xml:space="preserve">, 2022, 2, pp.29 --32</w:t></w:r></w:p><w:p><w:pPr/><w:r><w:rPr/><w:t xml:space="preserve">Article dans une revue</w:t></w:r></w:p><w:p><w:pPr/><w:hyperlink r:id="rId75" w:history="1"><w:r><w:rPr><w:color w:val="#410a8c"/><w:u w:val="single"/></w:rPr><w:t xml:space="preserve">hal-04668076v1</w:t></w:r></w:hyperlink></w:p></w:tc></w:tr><w:tr><w:trPr/><w:tc><w:tcPr><w:noWrap/></w:tcPr><w:p><w:pPr><w:spacing w:after="200"/></w:pPr><w:hyperlink r:id="rId76" w:history="1"><w:r><w:rPr><w:color w:val="1e198e"/><w:b w:val="1"/><w:bCs w:val="1"/><w:u w:val="single"/></w:rPr><w:t xml:space="preserve">Prescription de l'action en contrefaçon en présence d'actes s’inscrivant dans la durée</w:t></w:r></w:hyperlink></w:p><w:p><w:pPr/><w:hyperlink r:id="rId9" w:history="1"><w:r><w:rPr><w:color w:val="#410a8c"/><w:u w:val="single"/></w:rPr><w:t xml:space="preserve">Pascal Kamina</w:t></w:r></w:hyperlink></w:p><w:p><w:pPr/><w:r><w:rPr><w:i w:val="1"/><w:iCs w:val="1"/></w:rPr><w:t xml:space="preserve">Communication - Commerce électronique</w:t></w:r><w:r><w:rPr/><w:t xml:space="preserve">, 2022, 11, pp.25 --26</w:t></w:r></w:p><w:p><w:pPr/><w:r><w:rPr/><w:t xml:space="preserve">Article dans une revue</w:t></w:r></w:p><w:p><w:pPr/><w:hyperlink r:id="rId76" w:history="1"><w:r><w:rPr><w:color w:val="#410a8c"/><w:u w:val="single"/></w:rPr><w:t xml:space="preserve">hal-04668066v1</w:t></w:r></w:hyperlink></w:p></w:tc></w:tr><w:tr><w:trPr/><w:tc><w:tcPr><w:noWrap/></w:tcPr><w:p><w:pPr><w:spacing w:after="200"/></w:pPr><w:hyperlink r:id="rId77" w:history="1"><w:r><w:rPr><w:color w:val="1e198e"/><w:b w:val="1"/><w:bCs w:val="1"/><w:u w:val="single"/></w:rPr><w:t xml:space="preserve">La Cour de cassation tranche sur le prétendu non-cumul de la responsabilité contractuelle et de la contrefaçon</w:t></w:r></w:hyperlink></w:p><w:p><w:pPr/><w:hyperlink r:id="rId9" w:history="1"><w:r><w:rPr><w:color w:val="#410a8c"/><w:u w:val="single"/></w:rPr><w:t xml:space="preserve">Pascal Kamina</w:t></w:r></w:hyperlink></w:p><w:p><w:pPr/><w:r><w:rPr><w:i w:val="1"/><w:iCs w:val="1"/></w:rPr><w:t xml:space="preserve">Communication - Commerce électronique</w:t></w:r><w:r><w:rPr/><w:t xml:space="preserve">, 2022, 11, pp.24 --25</w:t></w:r></w:p><w:p><w:pPr/><w:r><w:rPr/><w:t xml:space="preserve">Article dans une revue</w:t></w:r></w:p><w:p><w:pPr/><w:hyperlink r:id="rId77" w:history="1"><w:r><w:rPr><w:color w:val="#410a8c"/><w:u w:val="single"/></w:rPr><w:t xml:space="preserve">hal-04668065v1</w:t></w:r></w:hyperlink></w:p></w:tc></w:tr><w:tr><w:trPr/><w:tc><w:tcPr><w:noWrap/></w:tcPr><w:p><w:pPr><w:spacing w:after="200"/></w:pPr><w:hyperlink r:id="rId78" w:history="1"><w:r><w:rPr><w:color w:val="1e198e"/><w:b w:val="1"/><w:bCs w:val="1"/><w:u w:val="single"/></w:rPr><w:t xml:space="preserve">Exception de copie privée et services de cloud</w:t></w:r></w:hyperlink></w:p><w:p><w:pPr/><w:hyperlink r:id="rId9" w:history="1"><w:r><w:rPr><w:color w:val="#410a8c"/><w:u w:val="single"/></w:rPr><w:t xml:space="preserve">Pascal Kamina</w:t></w:r></w:hyperlink></w:p><w:p><w:pPr/><w:r><w:rPr><w:i w:val="1"/><w:iCs w:val="1"/></w:rPr><w:t xml:space="preserve">Communication - Commerce électronique</w:t></w:r><w:r><w:rPr/><w:t xml:space="preserve">, 2022, 5, pp.28 --29</w:t></w:r></w:p><w:p><w:pPr/><w:r><w:rPr/><w:t xml:space="preserve">Article dans une revue</w:t></w:r></w:p><w:p><w:pPr/><w:hyperlink r:id="rId78" w:history="1"><w:r><w:rPr><w:color w:val="#410a8c"/><w:u w:val="single"/></w:rPr><w:t xml:space="preserve">hal-04668072v1</w:t></w:r></w:hyperlink></w:p></w:tc></w:tr><w:tr><w:trPr/><w:tc><w:tcPr><w:noWrap/></w:tcPr><w:p><w:pPr><w:spacing w:after="200"/></w:pPr><w:hyperlink r:id="rId79" w:history="1"><w:r><w:rPr><w:color w:val="1e198e"/><w:b w:val="1"/><w:bCs w:val="1"/><w:u w:val="single"/></w:rPr><w:t xml:space="preserve">La preuve de l'originalité n'a pas à être rapportée au stade de la requête aux fins de saisie-contrefaçon</w:t></w:r></w:hyperlink></w:p><w:p><w:pPr/><w:hyperlink r:id="rId9" w:history="1"><w:r><w:rPr><w:color w:val="#410a8c"/><w:u w:val="single"/></w:rPr><w:t xml:space="preserve">Pascal Kamina</w:t></w:r></w:hyperlink></w:p><w:p><w:pPr/><w:r><w:rPr><w:i w:val="1"/><w:iCs w:val="1"/></w:rPr><w:t xml:space="preserve">Communication - Commerce électronique</w:t></w:r><w:r><w:rPr/><w:t xml:space="preserve">, 2022, 7-8, pp.23 --24</w:t></w:r></w:p><w:p><w:pPr/><w:r><w:rPr/><w:t xml:space="preserve">Article dans une revue</w:t></w:r></w:p><w:p><w:pPr/><w:hyperlink r:id="rId79" w:history="1"><w:r><w:rPr><w:color w:val="#410a8c"/><w:u w:val="single"/></w:rPr><w:t xml:space="preserve">hal-04668070v1</w:t></w:r></w:hyperlink></w:p></w:tc></w:tr><w:tr><w:trPr/><w:tc><w:tcPr><w:noWrap/></w:tcPr><w:p><w:pPr><w:spacing w:after="200"/></w:pPr><w:hyperlink r:id="rId80" w:history="1"><w:r><w:rPr><w:color w:val="1e198e"/><w:b w:val="1"/><w:bCs w:val="1"/><w:u w:val="single"/></w:rPr><w:t xml:space="preserve">Stratégies d'évitement de la propriété intellectuelle et compétence du tribunal judiciaire</w:t></w:r></w:hyperlink></w:p><w:p><w:pPr/><w:hyperlink r:id="rId9" w:history="1"><w:r><w:rPr><w:color w:val="#410a8c"/><w:u w:val="single"/></w:rPr><w:t xml:space="preserve">Pascal Kamina</w:t></w:r></w:hyperlink></w:p><w:p><w:pPr/><w:r><w:rPr><w:i w:val="1"/><w:iCs w:val="1"/></w:rPr><w:t xml:space="preserve">Communication - Commerce électronique</w:t></w:r><w:r><w:rPr/><w:t xml:space="preserve">, 2022, 10, pp.28 --31</w:t></w:r></w:p><w:p><w:pPr/><w:r><w:rPr/><w:t xml:space="preserve">Article dans une revue</w:t></w:r></w:p><w:p><w:pPr/><w:hyperlink r:id="rId80" w:history="1"><w:r><w:rPr><w:color w:val="#410a8c"/><w:u w:val="single"/></w:rPr><w:t xml:space="preserve">hal-04668067v1</w:t></w:r></w:hyperlink></w:p></w:tc></w:tr><w:tr><w:trPr/><w:tc><w:tcPr><w:noWrap/></w:tcPr><w:p><w:pPr><w:spacing w:after="200"/></w:pPr><w:hyperlink r:id="rId81" w:history="1"><w:r><w:rPr><w:color w:val="1e198e"/><w:b w:val="1"/><w:bCs w:val="1"/><w:u w:val="single"/></w:rPr><w:t xml:space="preserve">Conformité au droit de l'Union des obligations de filtrage des contenus imposées aux plateformes par l'article 17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2022, 6, pp.27 --29</w:t></w:r></w:p><w:p><w:pPr/><w:r><w:rPr/><w:t xml:space="preserve">Article dans une revue</w:t></w:r></w:p><w:p><w:pPr/><w:hyperlink r:id="rId81" w:history="1"><w:r><w:rPr><w:color w:val="#410a8c"/><w:u w:val="single"/></w:rPr><w:t xml:space="preserve">hal-04668071v1</w:t></w:r></w:hyperlink></w:p></w:tc></w:tr><w:tr><w:trPr/><w:tc><w:tcPr><w:noWrap/></w:tcPr><w:p><w:pPr><w:spacing w:after="200"/></w:pPr><w:hyperlink r:id="rId82" w:history="1"><w:r><w:rPr><w:color w:val="1e198e"/><w:b w:val="1"/><w:bCs w:val="1"/><w:u w:val="single"/></w:rPr><w:t xml:space="preserve">La demande d'enregistrement d'une marque n'est pas un acte de contrefaçon</w:t></w:r></w:hyperlink></w:p><w:p><w:pPr/><w:hyperlink r:id="rId9" w:history="1"><w:r><w:rPr><w:color w:val="#410a8c"/><w:u w:val="single"/></w:rPr><w:t xml:space="preserve">Pascal Kamina</w:t></w:r></w:hyperlink></w:p><w:p><w:pPr/><w:r><w:rPr><w:i w:val="1"/><w:iCs w:val="1"/></w:rPr><w:t xml:space="preserve">Communication - Commerce électronique</w:t></w:r><w:r><w:rPr/><w:t xml:space="preserve">, 2022, 1, pp.21 --22</w:t></w:r></w:p><w:p><w:pPr/><w:r><w:rPr/><w:t xml:space="preserve">Article dans une revue</w:t></w:r></w:p><w:p><w:pPr/><w:hyperlink r:id="rId82" w:history="1"><w:r><w:rPr><w:color w:val="#410a8c"/><w:u w:val="single"/></w:rPr><w:t xml:space="preserve">hal-04668078v1</w:t></w:r></w:hyperlink></w:p></w:tc></w:tr><w:tr><w:trPr/><w:tc><w:tcPr><w:noWrap/></w:tcPr><w:p><w:pPr><w:spacing w:after="200"/></w:pPr><w:hyperlink r:id="rId83" w:history="1"><w:r><w:rPr><w:color w:val="1e198e"/><w:b w:val="1"/><w:bCs w:val="1"/><w:u w:val="single"/></w:rPr><w:t xml:space="preserve">Sur la destruction des exemplaires contrefaisants et les autres mesures d'éviction des circuits commerciaux</w:t></w:r></w:hyperlink></w:p><w:p><w:pPr/><w:hyperlink r:id="rId9" w:history="1"><w:r><w:rPr><w:color w:val="#410a8c"/><w:u w:val="single"/></w:rPr><w:t xml:space="preserve">Pascal Kamina</w:t></w:r></w:hyperlink></w:p><w:p><w:pPr/><w:r><w:rPr><w:i w:val="1"/><w:iCs w:val="1"/></w:rPr><w:t xml:space="preserve">Communication - Commerce électronique</w:t></w:r><w:r><w:rPr/><w:t xml:space="preserve">, 2022, 3, pp.21 --22</w:t></w:r></w:p><w:p><w:pPr/><w:r><w:rPr/><w:t xml:space="preserve">Article dans une revue</w:t></w:r></w:p><w:p><w:pPr/><w:hyperlink r:id="rId83" w:history="1"><w:r><w:rPr><w:color w:val="#410a8c"/><w:u w:val="single"/></w:rPr><w:t xml:space="preserve">hal-04668074v1</w:t></w:r></w:hyperlink></w:p></w:tc></w:tr><w:tr><w:trPr/><w:tc><w:tcPr><w:noWrap/></w:tcPr><w:p><w:pPr><w:spacing w:after="200"/></w:pPr><w:hyperlink r:id="rId84"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2021, n° 2 (Chron. 2), pp.19-26</w:t></w:r></w:p><w:p><w:pPr/><w:r><w:rPr/><w:t xml:space="preserve">Article dans une revue</w:t></w:r></w:p><w:p><w:pPr/><w:hyperlink r:id="rId84" w:history="1"><w:r><w:rPr><w:color w:val="#410a8c"/><w:u w:val="single"/></w:rPr><w:t xml:space="preserve">hal-04668093v1</w:t></w:r></w:hyperlink></w:p></w:tc></w:tr><w:tr><w:trPr/><w:tc><w:tcPr><w:noWrap/></w:tcPr><w:p><w:pPr><w:spacing w:after="200"/></w:pPr><w:hyperlink r:id="rId85" w:history="1"><w:r><w:rPr><w:color w:val="1e198e"/><w:b w:val="1"/><w:bCs w:val="1"/><w:u w:val="single"/></w:rPr><w:t xml:space="preserve">Sur l'étendue des droits exclusifs de l'entreprise de communication audiovisuelle</w:t></w:r></w:hyperlink></w:p><w:p><w:pPr/><w:hyperlink r:id="rId9" w:history="1"><w:r><w:rPr><w:color w:val="#410a8c"/><w:u w:val="single"/></w:rPr><w:t xml:space="preserve">Pascal Kamina</w:t></w:r></w:hyperlink></w:p><w:p><w:pPr/><w:r><w:rPr><w:i w:val="1"/><w:iCs w:val="1"/></w:rPr><w:t xml:space="preserve">Communication - Commerce électronique</w:t></w:r><w:r><w:rPr/><w:t xml:space="preserve">, 2021, 1, pp.20 --23</w:t></w:r></w:p><w:p><w:pPr/><w:r><w:rPr/><w:t xml:space="preserve">Article dans une revue</w:t></w:r></w:p><w:p><w:pPr/><w:hyperlink r:id="rId85" w:history="1"><w:r><w:rPr><w:color w:val="#410a8c"/><w:u w:val="single"/></w:rPr><w:t xml:space="preserve">hal-04668094v1</w:t></w:r></w:hyperlink></w:p></w:tc></w:tr><w:tr><w:trPr/><w:tc><w:tcPr><w:noWrap/></w:tcPr><w:p><w:pPr><w:spacing w:after="200"/></w:pPr><w:hyperlink r:id="rId86" w:history="1"><w:r><w:rPr><w:color w:val="1e198e"/><w:b w:val="1"/><w:bCs w:val="1"/><w:u w:val="single"/></w:rPr><w:t xml:space="preserve">De l'utilité du droit voisin en l'absence de cession des droits d'auteur correspondants</w:t></w:r></w:hyperlink></w:p><w:p><w:pPr/><w:hyperlink r:id="rId9" w:history="1"><w:r><w:rPr><w:color w:val="#410a8c"/><w:u w:val="single"/></w:rPr><w:t xml:space="preserve">Pascal Kamina</w:t></w:r></w:hyperlink></w:p><w:p><w:pPr/><w:r><w:rPr><w:i w:val="1"/><w:iCs w:val="1"/></w:rPr><w:t xml:space="preserve">Communication - Commerce électronique</w:t></w:r><w:r><w:rPr/><w:t xml:space="preserve">, 2021, 10, pp.39 --40</w:t></w:r></w:p><w:p><w:pPr/><w:r><w:rPr/><w:t xml:space="preserve">Article dans une revue</w:t></w:r></w:p><w:p><w:pPr/><w:hyperlink r:id="rId86" w:history="1"><w:r><w:rPr><w:color w:val="#410a8c"/><w:u w:val="single"/></w:rPr><w:t xml:space="preserve">hal-04668080v1</w:t></w:r></w:hyperlink></w:p></w:tc></w:tr><w:tr><w:trPr/><w:tc><w:tcPr><w:noWrap/></w:tcPr><w:p><w:pPr><w:spacing w:after="200"/></w:pPr><w:hyperlink r:id="rId87" w:history="1"><w:r><w:rPr><w:color w:val="1e198e"/><w:b w:val="1"/><w:bCs w:val="1"/><w:u w:val="single"/></w:rPr><w:t xml:space="preserve">Hyperliens : la CJUE impose une formalité en droit d'auteur et renforce l'épuisement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5, pp.20 --25</w:t></w:r></w:p><w:p><w:pPr/><w:r><w:rPr/><w:t xml:space="preserve">Article dans une revue</w:t></w:r></w:p><w:p><w:pPr/><w:hyperlink r:id="rId87" w:history="1"><w:r><w:rPr><w:color w:val="#410a8c"/><w:u w:val="single"/></w:rPr><w:t xml:space="preserve">hal-04668085v1</w:t></w:r></w:hyperlink></w:p></w:tc></w:tr><w:tr><w:trPr/><w:tc><w:tcPr><w:noWrap/></w:tcPr><w:p><w:pPr><w:spacing w:after="200"/></w:pPr><w:hyperlink r:id="rId88" w:history="1"><w:r><w:rPr><w:color w:val="1e198e"/><w:b w:val="1"/><w:bCs w:val="1"/><w:u w:val="single"/></w:rPr><w:t xml:space="preserve">Nouveau coup porté à la rémunération équitable : la rémunération n'est pas due en cas de communication au public d'une oeuvre audiovisuelle incorporant un phonogramme</w:t></w:r></w:hyperlink></w:p><w:p><w:pPr/><w:hyperlink r:id="rId9" w:history="1"><w:r><w:rPr><w:color w:val="#410a8c"/><w:u w:val="single"/></w:rPr><w:t xml:space="preserve">Pascal Kamina</w:t></w:r></w:hyperlink></w:p><w:p><w:pPr/><w:r><w:rPr><w:i w:val="1"/><w:iCs w:val="1"/></w:rPr><w:t xml:space="preserve">Communication - Commerce électronique</w:t></w:r><w:r><w:rPr/><w:t xml:space="preserve">, 2021, 2, pp.36 --37</w:t></w:r></w:p><w:p><w:pPr/><w:r><w:rPr/><w:t xml:space="preserve">Article dans une revue</w:t></w:r></w:p><w:p><w:pPr/><w:hyperlink r:id="rId88" w:history="1"><w:r><w:rPr><w:color w:val="#410a8c"/><w:u w:val="single"/></w:rPr><w:t xml:space="preserve">hal-04668091v1</w:t></w:r></w:hyperlink></w:p></w:tc></w:tr><w:tr><w:trPr/><w:tc><w:tcPr><w:noWrap/></w:tcPr><w:p><w:pPr><w:spacing w:after="200"/></w:pPr><w:hyperlink r:id="rId89" w:history="1"><w:r><w:rPr><w:color w:val="1e198e"/><w:b w:val="1"/><w:bCs w:val="1"/><w:u w:val="single"/></w:rPr><w:t xml:space="preserve">La CEDH contribue à la définition des principes fondamentaux applicables à l'exploitation du droit d'auteur</w:t></w:r></w:hyperlink></w:p><w:p><w:pPr/><w:hyperlink r:id="rId9" w:history="1"><w:r><w:rPr><w:color w:val="#410a8c"/><w:u w:val="single"/></w:rPr><w:t xml:space="preserve">Pascal Kamina</w:t></w:r></w:hyperlink></w:p><w:p><w:pPr/><w:r><w:rPr><w:i w:val="1"/><w:iCs w:val="1"/></w:rPr><w:t xml:space="preserve">Communication - Commerce électronique</w:t></w:r><w:r><w:rPr/><w:t xml:space="preserve">, 2021, 3, pp.22 --25</w:t></w:r></w:p><w:p><w:pPr/><w:r><w:rPr/><w:t xml:space="preserve">Article dans une revue</w:t></w:r></w:p><w:p><w:pPr/><w:hyperlink r:id="rId89" w:history="1"><w:r><w:rPr><w:color w:val="#410a8c"/><w:u w:val="single"/></w:rPr><w:t xml:space="preserve">hal-04668089v1</w:t></w:r></w:hyperlink></w:p></w:tc></w:tr><w:tr><w:trPr/><w:tc><w:tcPr><w:noWrap/></w:tcPr><w:p><w:pPr><w:spacing w:after="200"/></w:pPr><w:hyperlink r:id="rId90" w:history="1"><w:r><w:rPr><w:color w:val="1e198e"/><w:b w:val="1"/><w:bCs w:val="1"/><w:u w:val="single"/></w:rPr><w:t xml:space="preserve">Droits d'exploitation des journalistes professionnels : portée de la présomption de cession de l'article L. 132-36 en l'absence d'accord d'entreprise</w:t></w:r></w:hyperlink></w:p><w:p><w:pPr/><w:hyperlink r:id="rId9" w:history="1"><w:r><w:rPr><w:color w:val="#410a8c"/><w:u w:val="single"/></w:rPr><w:t xml:space="preserve">Pascal Kamina</w:t></w:r></w:hyperlink></w:p><w:p><w:pPr/><w:r><w:rPr><w:i w:val="1"/><w:iCs w:val="1"/></w:rPr><w:t xml:space="preserve">Communication - Commerce électronique</w:t></w:r><w:r><w:rPr/><w:t xml:space="preserve">, 2021, 4, pp.25 --27</w:t></w:r></w:p><w:p><w:pPr/><w:r><w:rPr/><w:t xml:space="preserve">Article dans une revue</w:t></w:r></w:p><w:p><w:pPr/><w:hyperlink r:id="rId90" w:history="1"><w:r><w:rPr><w:color w:val="#410a8c"/><w:u w:val="single"/></w:rPr><w:t xml:space="preserve">hal-04668088v1</w:t></w:r></w:hyperlink></w:p></w:tc></w:tr><w:tr><w:trPr/><w:tc><w:tcPr><w:noWrap/></w:tcPr><w:p><w:pPr><w:spacing w:after="200"/></w:pPr><w:hyperlink r:id="rId91" w:history="1"><w:r><w:rPr><w:color w:val="1e198e"/><w:b w:val="1"/><w:bCs w:val="1"/><w:u w:val="single"/></w:rPr><w:t xml:space="preserve">Communication audiovisuelle : retour sur l'ordonnance n° 2020-1642 du 21 décembre 2020 et la réforme en cours</w:t></w:r></w:hyperlink></w:p><w:p><w:pPr/><w:hyperlink r:id="rId9" w:history="1"><w:r><w:rPr><w:color w:val="#410a8c"/><w:u w:val="single"/></w:rPr><w:t xml:space="preserve">Pascal Kamina</w:t></w:r></w:hyperlink></w:p><w:p><w:pPr/><w:r><w:rPr><w:i w:val="1"/><w:iCs w:val="1"/></w:rPr><w:t xml:space="preserve">Communication - Commerce électronique</w:t></w:r><w:r><w:rPr/><w:t xml:space="preserve">, 2021, 4, pp.5 --18</w:t></w:r></w:p><w:p><w:pPr/><w:r><w:rPr/><w:t xml:space="preserve">Article dans une revue</w:t></w:r></w:p><w:p><w:pPr/><w:hyperlink r:id="rId91" w:history="1"><w:r><w:rPr><w:color w:val="#410a8c"/><w:u w:val="single"/></w:rPr><w:t xml:space="preserve">hal-04668087v1</w:t></w:r></w:hyperlink></w:p></w:tc></w:tr><w:tr><w:trPr/><w:tc><w:tcPr><w:noWrap/></w:tcPr><w:p><w:pPr><w:spacing w:after="200"/></w:pPr><w:hyperlink r:id="rId92" w:history="1"><w:r><w:rPr><w:color w:val="1e198e"/><w:b w:val="1"/><w:bCs w:val="1"/><w:u w:val="single"/></w:rPr><w:t xml:space="preserve">Mises à disposition au travers du protocole BitTorrent, action des « copyright trolls » et autres entités non exploitantes, recueil systématique d'adresses IP à des fins de lutte contre la contrefaçon</w:t></w:r></w:hyperlink></w:p><w:p><w:pPr/><w:hyperlink r:id="rId9" w:history="1"><w:r><w:rPr><w:color w:val="#410a8c"/><w:u w:val="single"/></w:rPr><w:t xml:space="preserve">Pascal Kamina</w:t></w:r></w:hyperlink></w:p><w:p><w:pPr/><w:r><w:rPr><w:i w:val="1"/><w:iCs w:val="1"/></w:rPr><w:t xml:space="preserve">Communication - Commerce électronique</w:t></w:r><w:r><w:rPr/><w:t xml:space="preserve">, 2021, 9, pp.23 --26</w:t></w:r></w:p><w:p><w:pPr/><w:r><w:rPr/><w:t xml:space="preserve">Article dans une revue</w:t></w:r></w:p><w:p><w:pPr/><w:hyperlink r:id="rId92" w:history="1"><w:r><w:rPr><w:color w:val="#410a8c"/><w:u w:val="single"/></w:rPr><w:t xml:space="preserve">hal-04668081v1</w:t></w:r></w:hyperlink></w:p></w:tc></w:tr><w:tr><w:trPr/><w:tc><w:tcPr><w:noWrap/></w:tcPr><w:p><w:pPr><w:spacing w:after="200"/></w:pPr><w:hyperlink r:id="rId93"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2021, 27, pp.1442</w:t></w:r></w:p><w:p><w:pPr/><w:r><w:rPr/><w:t xml:space="preserve">Article dans une revue</w:t></w:r></w:p><w:p><w:pPr/><w:hyperlink r:id="rId93" w:history="1"><w:r><w:rPr><w:color w:val="#410a8c"/><w:u w:val="single"/></w:rPr><w:t xml:space="preserve">halshs-03300921v1</w:t></w:r></w:hyperlink></w:p></w:tc></w:tr><w:tr><w:trPr/><w:tc><w:tcPr><w:noWrap/></w:tcPr><w:p><w:pPr><w:spacing w:after="200"/></w:pPr><w:hyperlink r:id="rId94" w:history="1"><w:r><w:rPr><w:color w:val="1e198e"/><w:b w:val="1"/><w:bCs w:val="1"/><w:u w:val="single"/></w:rPr><w:t xml:space="preserve">Non cumul de l'action en responsabilité contractuelle et en contrefaçon</w:t></w:r></w:hyperlink></w:p><w:p><w:pPr/><w:hyperlink r:id="rId9" w:history="1"><w:r><w:rPr><w:color w:val="#410a8c"/><w:u w:val="single"/></w:rPr><w:t xml:space="preserve">Pascal Kamina</w:t></w:r></w:hyperlink></w:p><w:p><w:pPr/><w:r><w:rPr><w:i w:val="1"/><w:iCs w:val="1"/></w:rPr><w:t xml:space="preserve">Communication - Commerce électronique</w:t></w:r><w:r><w:rPr/><w:t xml:space="preserve">, 2021, 5, pp.25 --27</w:t></w:r></w:p><w:p><w:pPr/><w:r><w:rPr/><w:t xml:space="preserve">Article dans une revue</w:t></w:r></w:p><w:p><w:pPr/><w:hyperlink r:id="rId94" w:history="1"><w:r><w:rPr><w:color w:val="#410a8c"/><w:u w:val="single"/></w:rPr><w:t xml:space="preserve">hal-04668086v1</w:t></w:r></w:hyperlink></w:p></w:tc></w:tr><w:tr><w:trPr/><w:tc><w:tcPr><w:noWrap/></w:tcPr><w:p><w:pPr><w:spacing w:after="200"/></w:pPr><w:hyperlink r:id="rId95" w:history="1"><w:r><w:rPr><w:color w:val="1e198e"/><w:b w:val="1"/><w:bCs w:val="1"/><w:u w:val="single"/></w:rPr><w:t xml:space="preserve">Précisions sur les conditions d'exercice du droit à révision pour imprévision de l'article L. 131-5 du Code de la propriété intellectuelle... dans l'attente de la transposition de l'article 20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2021, 3, pp.25 --27</w:t></w:r></w:p><w:p><w:pPr/><w:r><w:rPr/><w:t xml:space="preserve">Article dans une revue</w:t></w:r></w:p><w:p><w:pPr/><w:hyperlink r:id="rId95" w:history="1"><w:r><w:rPr><w:color w:val="#410a8c"/><w:u w:val="single"/></w:rPr><w:t xml:space="preserve">hal-04668090v1</w:t></w:r></w:hyperlink></w:p></w:tc></w:tr><w:tr><w:trPr/><w:tc><w:tcPr><w:noWrap/></w:tcPr><w:p><w:pPr><w:spacing w:after="200"/></w:pPr><w:hyperlink r:id="rId96" w:history="1"><w:r><w:rPr><w:color w:val="1e198e"/><w:b w:val="1"/><w:bCs w:val="1"/><w:u w:val="single"/></w:rPr><w:t xml:space="preserve">Droit sui generis sur les bases de données</w:t></w:r></w:hyperlink></w:p><w:p><w:pPr/><w:hyperlink r:id="rId9" w:history="1"><w:r><w:rPr><w:color w:val="#410a8c"/><w:u w:val="single"/></w:rPr><w:t xml:space="preserve">Pascal Kamina</w:t></w:r></w:hyperlink></w:p><w:p><w:pPr/><w:r><w:rPr><w:i w:val="1"/><w:iCs w:val="1"/></w:rPr><w:t xml:space="preserve">Communication - Commerce électronique</w:t></w:r><w:r><w:rPr/><w:t xml:space="preserve">, 2021, 6, pp.26 --29</w:t></w:r></w:p><w:p><w:pPr/><w:r><w:rPr/><w:t xml:space="preserve">Article dans une revue</w:t></w:r></w:p><w:p><w:pPr/><w:hyperlink r:id="rId96" w:history="1"><w:r><w:rPr><w:color w:val="#410a8c"/><w:u w:val="single"/></w:rPr><w:t xml:space="preserve">hal-04668084v1</w:t></w:r></w:hyperlink></w:p></w:tc></w:tr><w:tr><w:trPr/><w:tc><w:tcPr><w:noWrap/></w:tcPr><w:p><w:pPr><w:spacing w:after="200"/></w:pPr><w:hyperlink r:id="rId97" w:history="1"><w:r><w:rPr><w:color w:val="1e198e"/><w:b w:val="1"/><w:bCs w:val="1"/><w:u w:val="single"/></w:rPr><w:t xml:space="preserve">Commentaire de l'ordonnance n° 2021-580 du 12 mai 2021 portant transposition partielle de la directive 2019/790 du 17 avril 2019.</w:t></w:r></w:hyperlink></w:p><w:p><w:pPr/><w:hyperlink r:id="rId9" w:history="1"><w:r><w:rPr><w:color w:val="#410a8c"/><w:u w:val="single"/></w:rPr><w:t xml:space="preserve">Pascal Kamina</w:t></w:r></w:hyperlink></w:p><w:p><w:pPr/><w:r><w:rPr><w:i w:val="1"/><w:iCs w:val="1"/></w:rPr><w:t xml:space="preserve">Communication - Commerce électronique</w:t></w:r><w:r><w:rPr/><w:t xml:space="preserve">, 2021, 7, pp.5 - 17</w:t></w:r></w:p><w:p><w:pPr/><w:r><w:rPr/><w:t xml:space="preserve">Article dans une revue</w:t></w:r></w:p><w:p><w:pPr/><w:hyperlink r:id="rId97" w:history="1"><w:r><w:rPr><w:color w:val="#410a8c"/><w:u w:val="single"/></w:rPr><w:t xml:space="preserve">hal-04460320v1</w:t></w:r></w:hyperlink></w:p></w:tc></w:tr><w:tr><w:trPr/><w:tc><w:tcPr><w:noWrap/></w:tcPr><w:p><w:pPr><w:spacing w:after="200"/></w:pPr><w:hyperlink r:id="rId98" w:history="1"><w:r><w:rPr><w:color w:val="1e198e"/><w:b w:val="1"/><w:bCs w:val="1"/><w:u w:val="single"/></w:rPr><w:t xml:space="preserve">Interfaces de programmation : l'arrêt Google c/ Oracle de la Cour suprême des États-Unis</w:t></w:r></w:hyperlink></w:p><w:p><w:pPr/><w:hyperlink r:id="rId9" w:history="1"><w:r><w:rPr><w:color w:val="#410a8c"/><w:u w:val="single"/></w:rPr><w:t xml:space="preserve">Pascal Kamina</w:t></w:r></w:hyperlink></w:p><w:p><w:pPr/><w:r><w:rPr><w:i w:val="1"/><w:iCs w:val="1"/></w:rPr><w:t xml:space="preserve">Communication - Commerce électronique</w:t></w:r><w:r><w:rPr/><w:t xml:space="preserve">, 2021, 7, pp.31 --35</w:t></w:r></w:p><w:p><w:pPr/><w:r><w:rPr/><w:t xml:space="preserve">Article dans une revue</w:t></w:r></w:p><w:p><w:pPr/><w:hyperlink r:id="rId98" w:history="1"><w:r><w:rPr><w:color w:val="#410a8c"/><w:u w:val="single"/></w:rPr><w:t xml:space="preserve">hal-04668083v1</w:t></w:r></w:hyperlink></w:p></w:tc></w:tr><w:tr><w:trPr/><w:tc><w:tcPr><w:noWrap/></w:tcPr><w:p><w:pPr><w:spacing w:after="200"/></w:pPr><w:hyperlink r:id="rId99" w:history="1"><w:r><w:rPr><w:color w:val="1e198e"/><w:b w:val="1"/><w:bCs w:val="1"/><w:u w:val="single"/></w:rPr><w:t xml:space="preserve">Dépôt d'une oeuvre artistique à titre de marque et mauvaise foi. L'affaire Banksy</w:t></w:r></w:hyperlink></w:p><w:p><w:pPr/><w:hyperlink r:id="rId9" w:history="1"><w:r><w:rPr><w:color w:val="#410a8c"/><w:u w:val="single"/></w:rPr><w:t xml:space="preserve">Pascal Kamina</w:t></w:r></w:hyperlink></w:p><w:p><w:pPr/><w:r><w:rPr><w:i w:val="1"/><w:iCs w:val="1"/></w:rPr><w:t xml:space="preserve">Communication - Commerce électronique</w:t></w:r><w:r><w:rPr/><w:t xml:space="preserve">, 2021, 1, pp.23 --24</w:t></w:r></w:p><w:p><w:pPr/><w:r><w:rPr/><w:t xml:space="preserve">Article dans une revue</w:t></w:r></w:p><w:p><w:pPr/><w:hyperlink r:id="rId99" w:history="1"><w:r><w:rPr><w:color w:val="#410a8c"/><w:u w:val="single"/></w:rPr><w:t xml:space="preserve">hal-04668095v1</w:t></w:r></w:hyperlink></w:p></w:tc></w:tr><w:tr><w:trPr/><w:tc><w:tcPr><w:noWrap/></w:tcPr><w:p><w:pPr><w:spacing w:after="200"/></w:pPr><w:hyperlink r:id="rId100" w:history="1"><w:r><w:rPr><w:color w:val="1e198e"/><w:b w:val="1"/><w:bCs w:val="1"/><w:u w:val="single"/></w:rPr><w:t xml:space="preserve">La Cour de justice réduit (encore) la portée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9, pp.27 --29</w:t></w:r></w:p><w:p><w:pPr/><w:r><w:rPr/><w:t xml:space="preserve">Article dans une revue</w:t></w:r></w:p><w:p><w:pPr/><w:hyperlink r:id="rId100" w:history="1"><w:r><w:rPr><w:color w:val="#410a8c"/><w:u w:val="single"/></w:rPr><w:t xml:space="preserve">hal-04668082v1</w:t></w:r></w:hyperlink></w:p></w:tc></w:tr><w:tr><w:trPr/><w:tc><w:tcPr><w:noWrap/></w:tcPr><w:p><w:pPr><w:spacing w:after="200"/></w:pPr><w:hyperlink r:id="rId101" w:history="1"><w:r><w:rPr><w:color w:val="1e198e"/><w:b w:val="1"/><w:bCs w:val="1"/><w:u w:val="single"/></w:rPr><w:t xml:space="preserve">Le nouveau régime des pièces détachées de véhicules automobiles issu de la loi n° 2021-1104 du 22 août 2021 (loi «climat »</w:t></w:r></w:hyperlink></w:p><w:p><w:pPr/><w:hyperlink r:id="rId9" w:history="1"><w:r><w:rPr><w:color w:val="#410a8c"/><w:u w:val="single"/></w:rPr><w:t xml:space="preserve">Pascal Kamina</w:t></w:r></w:hyperlink></w:p><w:p><w:pPr/><w:r><w:rPr><w:i w:val="1"/><w:iCs w:val="1"/></w:rPr><w:t xml:space="preserve">Communication - Commerce électronique</w:t></w:r><w:r><w:rPr/><w:t xml:space="preserve">, 2021, 10, pp.38 --39</w:t></w:r></w:p><w:p><w:pPr/><w:r><w:rPr/><w:t xml:space="preserve">Article dans une revue</w:t></w:r></w:p><w:p><w:pPr/><w:hyperlink r:id="rId101" w:history="1"><w:r><w:rPr><w:color w:val="#410a8c"/><w:u w:val="single"/></w:rPr><w:t xml:space="preserve">hal-04668079v1</w:t></w:r></w:hyperlink></w:p></w:tc></w:tr><w:tr><w:trPr/><w:tc><w:tcPr><w:noWrap/></w:tcPr><w:p><w:pPr><w:spacing w:after="200"/></w:pPr><w:hyperlink r:id="rId102" w:history="1"><w:r><w:rPr><w:color w:val="1e198e"/><w:b w:val="1"/><w:bCs w:val="1"/><w:u w:val="single"/></w:rPr><w:t xml:space="preserve">Précisions bienvenues sur la notion de « public » et l'articulation du droit d'auteur avec les droits fondamentaux</w:t></w:r></w:hyperlink></w:p><w:p><w:pPr/><w:hyperlink r:id="rId9" w:history="1"><w:r><w:rPr><w:color w:val="#410a8c"/><w:u w:val="single"/></w:rPr><w:t xml:space="preserve">Pascal Kamina</w:t></w:r></w:hyperlink></w:p><w:p><w:pPr/><w:r><w:rPr><w:i w:val="1"/><w:iCs w:val="1"/></w:rPr><w:t xml:space="preserve">Communication - Commerce électronique</w:t></w:r><w:r><w:rPr/><w:t xml:space="preserve">, 2021, 2, pp.38 --39</w:t></w:r></w:p><w:p><w:pPr/><w:r><w:rPr/><w:t xml:space="preserve">Article dans une revue</w:t></w:r></w:p><w:p><w:pPr/><w:hyperlink r:id="rId102" w:history="1"><w:r><w:rPr><w:color w:val="#410a8c"/><w:u w:val="single"/></w:rPr><w:t xml:space="preserve">hal-04668092v1</w:t></w:r></w:hyperlink></w:p></w:tc></w:tr><w:tr><w:trPr/><w:tc><w:tcPr><w:noWrap/></w:tcPr><w:p><w:pPr><w:spacing w:after="200"/></w:pPr><w:hyperlink r:id="rId103" w:history="1"><w:r><w:rPr><w:color w:val="1e198e"/><w:b w:val="1"/><w:bCs w:val="1"/><w:u w:val="single"/></w:rPr><w:t xml:space="preserve">Entreposage de produits contrefaisants par Amazon en vue de leur vente par des tiers : des précisions et une occasion manquée</w:t></w:r></w:hyperlink></w:p><w:p><w:pPr/><w:hyperlink r:id="rId9" w:history="1"><w:r><w:rPr><w:color w:val="#410a8c"/><w:u w:val="single"/></w:rPr><w:t xml:space="preserve">Pascal Kamina</w:t></w:r></w:hyperlink></w:p><w:p><w:pPr/><w:r><w:rPr><w:i w:val="1"/><w:iCs w:val="1"/></w:rPr><w:t xml:space="preserve">Communication - Commerce électronique</w:t></w:r><w:r><w:rPr/><w:t xml:space="preserve">, 2020, 6, pp.30 --31</w:t></w:r></w:p><w:p><w:pPr/><w:r><w:rPr/><w:t xml:space="preserve">Article dans une revue</w:t></w:r></w:p><w:p><w:pPr/><w:hyperlink r:id="rId103" w:history="1"><w:r><w:rPr><w:color w:val="#410a8c"/><w:u w:val="single"/></w:rPr><w:t xml:space="preserve">hal-04668103v1</w:t></w:r></w:hyperlink></w:p></w:tc></w:tr><w:tr><w:trPr/><w:tc><w:tcPr><w:noWrap/></w:tcPr><w:p><w:pPr><w:spacing w:after="200"/></w:pPr><w:hyperlink r:id="rId104" w:history="1"><w:r><w:rPr><w:color w:val="1e198e"/><w:b w:val="1"/><w:bCs w:val="1"/><w:u w:val="single"/></w:rPr><w:t xml:space="preserve">Les ventes aux enchères sur l’internet</w:t></w:r></w:hyperlink></w:p><w:p><w:pPr/><w:hyperlink r:id="rId9" w:history="1"><w:r><w:rPr><w:color w:val="#410a8c"/><w:u w:val="single"/></w:rPr><w:t xml:space="preserve">Pascal Kamina</w:t></w:r></w:hyperlink></w:p><w:p><w:pPr/><w:r><w:rPr><w:i w:val="1"/><w:iCs w:val="1"/></w:rPr><w:t xml:space="preserve">Communication - Commerce électronique</w:t></w:r><w:r><w:rPr/><w:t xml:space="preserve">, 2020, pp.9</w:t></w:r></w:p><w:p><w:pPr/><w:r><w:rPr/><w:t xml:space="preserve">Article dans une revue</w:t></w:r></w:p><w:p><w:pPr/><w:hyperlink r:id="rId104" w:history="1"><w:r><w:rPr><w:color w:val="#410a8c"/><w:u w:val="single"/></w:rPr><w:t xml:space="preserve">hal-04668420v1</w:t></w:r></w:hyperlink></w:p></w:tc></w:tr><w:tr><w:trPr/><w:tc><w:tcPr><w:noWrap/></w:tcPr><w:p><w:pPr><w:spacing w:after="200"/></w:pPr><w:hyperlink r:id="rId105" w:history="1"><w:r><w:rPr><w:color w:val="1e198e"/><w:b w:val="1"/><w:bCs w:val="1"/><w:u w:val="single"/></w:rPr><w:t xml:space="preserve">Les vendeurs à distance établis à l'étranger sont (finalement)redevables de la rémunération pour copie privée</w:t></w:r></w:hyperlink></w:p><w:p><w:pPr/><w:hyperlink r:id="rId9" w:history="1"><w:r><w:rPr><w:color w:val="#410a8c"/><w:u w:val="single"/></w:rPr><w:t xml:space="preserve">Pascal Kamina</w:t></w:r></w:hyperlink></w:p><w:p><w:pPr/><w:r><w:rPr><w:i w:val="1"/><w:iCs w:val="1"/></w:rPr><w:t xml:space="preserve">Communication - Commerce électronique</w:t></w:r><w:r><w:rPr/><w:t xml:space="preserve">, 2020, 5, pp.30 --31</w:t></w:r></w:p><w:p><w:pPr/><w:r><w:rPr/><w:t xml:space="preserve">Article dans une revue</w:t></w:r></w:p><w:p><w:pPr/><w:hyperlink r:id="rId105" w:history="1"><w:r><w:rPr><w:color w:val="#410a8c"/><w:u w:val="single"/></w:rPr><w:t xml:space="preserve">hal-04668105v1</w:t></w:r></w:hyperlink></w:p></w:tc></w:tr><w:tr><w:trPr/><w:tc><w:tcPr><w:noWrap/></w:tcPr><w:p><w:pPr><w:spacing w:after="200"/></w:pPr><w:hyperlink r:id="rId106" w:history="1"><w:r><w:rPr><w:color w:val="1e198e"/><w:b w:val="1"/><w:bCs w:val="1"/><w:u w:val="single"/></w:rPr><w:t xml:space="preserve">Sur la protection des formes fonctionnelles</w:t></w:r></w:hyperlink></w:p><w:p><w:pPr/><w:hyperlink r:id="rId9" w:history="1"><w:r><w:rPr><w:color w:val="#410a8c"/><w:u w:val="single"/></w:rPr><w:t xml:space="preserve">Pascal Kamina</w:t></w:r></w:hyperlink></w:p><w:p><w:pPr/><w:r><w:rPr><w:i w:val="1"/><w:iCs w:val="1"/></w:rPr><w:t xml:space="preserve">Communication - Commerce électronique</w:t></w:r><w:r><w:rPr/><w:t xml:space="preserve">, 2020, 9, pp.23 --25</w:t></w:r></w:p><w:p><w:pPr/><w:r><w:rPr/><w:t xml:space="preserve">Article dans une revue</w:t></w:r></w:p><w:p><w:pPr/><w:hyperlink r:id="rId106" w:history="1"><w:r><w:rPr><w:color w:val="#410a8c"/><w:u w:val="single"/></w:rPr><w:t xml:space="preserve">hal-04668099v1</w:t></w:r></w:hyperlink></w:p></w:tc></w:tr><w:tr><w:trPr/><w:tc><w:tcPr><w:noWrap/></w:tcPr><w:p><w:pPr><w:spacing w:after="200"/></w:pPr><w:hyperlink r:id="rId107" w:history="1"><w:r><w:rPr><w:color w:val="1e198e"/><w:b w:val="1"/><w:bCs w:val="1"/><w:u w:val="single"/></w:rPr><w:t xml:space="preserve">Retour sur l'articulation des actions en contrefaçon et en concurrence déloyale ou parasitaire</w:t></w:r></w:hyperlink></w:p><w:p><w:pPr/><w:hyperlink r:id="rId9" w:history="1"><w:r><w:rPr><w:color w:val="#410a8c"/><w:u w:val="single"/></w:rPr><w:t xml:space="preserve">Pascal Kamina</w:t></w:r></w:hyperlink></w:p><w:p><w:pPr/><w:r><w:rPr><w:i w:val="1"/><w:iCs w:val="1"/></w:rPr><w:t xml:space="preserve">Communication - Commerce électronique</w:t></w:r><w:r><w:rPr/><w:t xml:space="preserve">, 2020, 12, pp.16 --17</w:t></w:r></w:p><w:p><w:pPr/><w:r><w:rPr/><w:t xml:space="preserve">Article dans une revue</w:t></w:r></w:p><w:p><w:pPr/><w:hyperlink r:id="rId107" w:history="1"><w:r><w:rPr><w:color w:val="#410a8c"/><w:u w:val="single"/></w:rPr><w:t xml:space="preserve">hal-04668096v1</w:t></w:r></w:hyperlink></w:p></w:tc></w:tr><w:tr><w:trPr/><w:tc><w:tcPr><w:noWrap/></w:tcPr><w:p><w:pPr><w:spacing w:after="200"/></w:pPr><w:hyperlink r:id="rId108" w:history="1"><w:r><w:rPr><w:color w:val="1e198e"/><w:b w:val="1"/><w:bCs w:val="1"/><w:u w:val="single"/></w:rPr><w:t xml:space="preserve">Censure partielle du pouvoir de communication de l'Hadopi par le Conseil constitutionnel</w:t></w:r></w:hyperlink></w:p><w:p><w:pPr/><w:hyperlink r:id="rId9" w:history="1"><w:r><w:rPr><w:color w:val="#410a8c"/><w:u w:val="single"/></w:rPr><w:t xml:space="preserve">Pascal Kamina</w:t></w:r></w:hyperlink></w:p><w:p><w:pPr/><w:r><w:rPr><w:i w:val="1"/><w:iCs w:val="1"/></w:rPr><w:t xml:space="preserve">Communication - Commerce électronique</w:t></w:r><w:r><w:rPr/><w:t xml:space="preserve">, 2020, 7, pp.29 --31</w:t></w:r></w:p><w:p><w:pPr/><w:r><w:rPr/><w:t xml:space="preserve">Article dans une revue</w:t></w:r></w:p><w:p><w:pPr/><w:hyperlink r:id="rId108" w:history="1"><w:r><w:rPr><w:color w:val="#410a8c"/><w:u w:val="single"/></w:rPr><w:t xml:space="preserve">hal-04668100v1</w:t></w:r></w:hyperlink></w:p></w:tc></w:tr><w:tr><w:trPr/><w:tc><w:tcPr><w:noWrap/></w:tcPr><w:p><w:pPr><w:spacing w:after="200"/></w:pPr><w:hyperlink r:id="rId109"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2020, n° 2 (Chron. 2), pp.21-26</w:t></w:r></w:p><w:p><w:pPr/><w:r><w:rPr/><w:t xml:space="preserve">Article dans une revue</w:t></w:r></w:p><w:p><w:pPr/><w:hyperlink r:id="rId109" w:history="1"><w:r><w:rPr><w:color w:val="#410a8c"/><w:u w:val="single"/></w:rPr><w:t xml:space="preserve">hal-04668106v1</w:t></w:r></w:hyperlink></w:p></w:tc></w:tr><w:tr><w:trPr/><w:tc><w:tcPr><w:noWrap/></w:tcPr><w:p><w:pPr><w:spacing w:after="200"/></w:pPr><w:hyperlink r:id="rId110" w:history="1"><w:r><w:rPr><w:color w:val="1e198e"/><w:b w:val="1"/><w:bCs w:val="1"/><w:u w:val="single"/></w:rPr><w:t xml:space="preserve">Organismes de gestion collective : preuve de la réalité des apports en présence d'une présomption légale de cession au producteur audiovisuel</w:t></w:r></w:hyperlink></w:p><w:p><w:pPr/><w:hyperlink r:id="rId9" w:history="1"><w:r><w:rPr><w:color w:val="#410a8c"/><w:u w:val="single"/></w:rPr><w:t xml:space="preserve">Pascal Kamina</w:t></w:r></w:hyperlink></w:p><w:p><w:pPr/><w:r><w:rPr><w:i w:val="1"/><w:iCs w:val="1"/></w:rPr><w:t xml:space="preserve">Communication - Commerce électronique</w:t></w:r><w:r><w:rPr/><w:t xml:space="preserve">, 2020, 5, pp.28 --29</w:t></w:r></w:p><w:p><w:pPr/><w:r><w:rPr/><w:t xml:space="preserve">Article dans une revue</w:t></w:r></w:p><w:p><w:pPr/><w:hyperlink r:id="rId110" w:history="1"><w:r><w:rPr><w:color w:val="#410a8c"/><w:u w:val="single"/></w:rPr><w:t xml:space="preserve">hal-04668104v1</w:t></w:r></w:hyperlink></w:p></w:tc></w:tr><w:tr><w:trPr/><w:tc><w:tcPr><w:noWrap/></w:tcPr><w:p><w:pPr><w:spacing w:after="200"/></w:pPr><w:hyperlink r:id="rId111" w:history="1"><w:r><w:rPr><w:color w:val="1e198e"/><w:b w:val="1"/><w:bCs w:val="1"/><w:u w:val="single"/></w:rPr><w:t xml:space="preserve">Précisions sur la contrariété d'une marque aux bonnes moeurs</w:t></w:r></w:hyperlink></w:p><w:p><w:pPr/><w:hyperlink r:id="rId9" w:history="1"><w:r><w:rPr><w:color w:val="#410a8c"/><w:u w:val="single"/></w:rPr><w:t xml:space="preserve">Pascal Kamina</w:t></w:r></w:hyperlink></w:p><w:p><w:pPr/><w:r><w:rPr><w:i w:val="1"/><w:iCs w:val="1"/></w:rPr><w:t xml:space="preserve">Communication - Commerce électronique</w:t></w:r><w:r><w:rPr/><w:t xml:space="preserve">, 2020, 6, pp.28 --30</w:t></w:r></w:p><w:p><w:pPr/><w:r><w:rPr/><w:t xml:space="preserve">Article dans une revue</w:t></w:r></w:p><w:p><w:pPr/><w:hyperlink r:id="rId111" w:history="1"><w:r><w:rPr><w:color w:val="#410a8c"/><w:u w:val="single"/></w:rPr><w:t xml:space="preserve">hal-04668102v1</w:t></w:r></w:hyperlink></w:p></w:tc></w:tr><w:tr><w:trPr/><w:tc><w:tcPr><w:noWrap/></w:tcPr><w:p><w:pPr><w:spacing w:after="200"/></w:pPr><w:hyperlink r:id="rId112" w:history="1"><w:r><w:rPr><w:color w:val="1e198e"/><w:b w:val="1"/><w:bCs w:val="1"/><w:u w:val="single"/></w:rPr><w:t xml:space="preserve">Affaire « Aïcha » : retour sur la rencontre fortuite en droit d'auteur</w:t></w:r></w:hyperlink></w:p><w:p><w:pPr/><w:hyperlink r:id="rId9" w:history="1"><w:r><w:rPr><w:color w:val="#410a8c"/><w:u w:val="single"/></w:rPr><w:t xml:space="preserve">Pascal Kamina</w:t></w:r></w:hyperlink></w:p><w:p><w:pPr/><w:r><w:rPr><w:i w:val="1"/><w:iCs w:val="1"/></w:rPr><w:t xml:space="preserve">Communication - Commerce électronique</w:t></w:r><w:r><w:rPr/><w:t xml:space="preserve">, 2020, 7, pp.31 --33</w:t></w:r></w:p><w:p><w:pPr/><w:r><w:rPr/><w:t xml:space="preserve">Article dans une revue</w:t></w:r></w:p><w:p><w:pPr/><w:hyperlink r:id="rId112" w:history="1"><w:r><w:rPr><w:color w:val="#410a8c"/><w:u w:val="single"/></w:rPr><w:t xml:space="preserve">hal-04668101v1</w:t></w:r></w:hyperlink></w:p></w:tc></w:tr><w:tr><w:trPr/><w:tc><w:tcPr><w:noWrap/></w:tcPr><w:p><w:pPr><w:spacing w:after="200"/></w:pPr><w:hyperlink r:id="rId113" w:history="1"><w:r><w:rPr><w:color w:val="1e198e"/><w:b w:val="1"/><w:bCs w:val="1"/><w:u w:val="single"/></w:rPr><w:t xml:space="preserve">Sur la responsabilité du fait de la reprise par des tiers d'une annonce contrefaisante et, plus largement, sur l'imputabilité des actes de contrefaçon</w:t></w:r></w:hyperlink></w:p><w:p><w:pPr/><w:hyperlink r:id="rId9" w:history="1"><w:r><w:rPr><w:color w:val="#410a8c"/><w:u w:val="single"/></w:rPr><w:t xml:space="preserve">Pascal Kamina</w:t></w:r></w:hyperlink></w:p><w:p><w:pPr/><w:r><w:rPr><w:i w:val="1"/><w:iCs w:val="1"/></w:rPr><w:t xml:space="preserve">Communication - Commerce électronique</w:t></w:r><w:r><w:rPr/><w:t xml:space="preserve">, 2020, 10, pp.25 --27</w:t></w:r></w:p><w:p><w:pPr/><w:r><w:rPr/><w:t xml:space="preserve">Article dans une revue</w:t></w:r></w:p><w:p><w:pPr/><w:hyperlink r:id="rId113" w:history="1"><w:r><w:rPr><w:color w:val="#410a8c"/><w:u w:val="single"/></w:rPr><w:t xml:space="preserve">hal-04668098v1</w:t></w:r></w:hyperlink></w:p></w:tc></w:tr><w:tr><w:trPr/><w:tc><w:tcPr><w:noWrap/></w:tcPr><w:p><w:pPr><w:spacing w:after="200"/></w:pPr><w:hyperlink r:id="rId114" w:history="1"><w:r><w:rPr><w:color w:val="1e198e"/><w:b w:val="1"/><w:bCs w:val="1"/><w:u w:val="single"/></w:rPr><w:t xml:space="preserve">Un arrêt majeur de la CJUE : les artistes-interprètes et les producteurs ressortissants d'États tiers à l'EEE (notamment des États-Unis) ne peuvent être exclus de la rémunération équitable</w:t></w:r></w:hyperlink></w:p><w:p><w:pPr/><w:hyperlink r:id="rId9" w:history="1"><w:r><w:rPr><w:color w:val="#410a8c"/><w:u w:val="single"/></w:rPr><w:t xml:space="preserve">Pascal Kamina</w:t></w:r></w:hyperlink></w:p><w:p><w:pPr/><w:r><w:rPr><w:i w:val="1"/><w:iCs w:val="1"/></w:rPr><w:t xml:space="preserve">Communication - Commerce électronique</w:t></w:r><w:r><w:rPr/><w:t xml:space="preserve">, 2020, 11, pp.24 --27</w:t></w:r></w:p><w:p><w:pPr/><w:r><w:rPr/><w:t xml:space="preserve">Article dans une revue</w:t></w:r></w:p><w:p><w:pPr/><w:hyperlink r:id="rId114" w:history="1"><w:r><w:rPr><w:color w:val="#410a8c"/><w:u w:val="single"/></w:rPr><w:t xml:space="preserve">hal-04668097v1</w:t></w:r></w:hyperlink></w:p></w:tc></w:tr><w:tr><w:trPr/><w:tc><w:tcPr><w:noWrap/></w:tcPr><w:p><w:pPr><w:spacing w:after="200"/></w:pPr><w:hyperlink r:id="rId115"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2020, 28, pp.1588</w:t></w:r></w:p><w:p><w:pPr/><w:r><w:rPr/><w:t xml:space="preserve">Article dans une revue</w:t></w:r></w:p><w:p><w:pPr/><w:hyperlink r:id="rId115" w:history="1"><w:r><w:rPr><w:color w:val="#410a8c"/><w:u w:val="single"/></w:rPr><w:t xml:space="preserve">halshs-02911063v1</w:t></w:r></w:hyperlink></w:p></w:tc></w:tr><w:tr><w:trPr/><w:tc><w:tcPr><w:noWrap/></w:tcPr><w:p><w:pPr><w:spacing w:after="200"/></w:pPr><w:hyperlink r:id="rId116"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2019, 28, pp.1578</w:t></w:r></w:p><w:p><w:pPr/><w:r><w:rPr/><w:t xml:space="preserve">Article dans une revue</w:t></w:r></w:p><w:p><w:pPr/><w:hyperlink r:id="rId116" w:history="1"><w:r><w:rPr><w:color w:val="#410a8c"/><w:u w:val="single"/></w:rPr><w:t xml:space="preserve">halshs-02450207v1</w:t></w:r></w:hyperlink></w:p></w:tc></w:tr><w:tr><w:trPr/><w:tc><w:tcPr><w:noWrap/></w:tcPr><w:p><w:pPr><w:spacing w:after="200"/></w:pPr><w:hyperlink r:id="rId117"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2019, n° 2 (Chron. 2), pp.18-26</w:t></w:r></w:p><w:p><w:pPr/><w:r><w:rPr/><w:t xml:space="preserve">Article dans une revue</w:t></w:r></w:p><w:p><w:pPr/><w:hyperlink r:id="rId117" w:history="1"><w:r><w:rPr><w:color w:val="#410a8c"/><w:u w:val="single"/></w:rPr><w:t xml:space="preserve">hal-04668107v1</w:t></w:r></w:hyperlink></w:p></w:tc></w:tr><w:tr><w:trPr/><w:tc><w:tcPr><w:noWrap/></w:tcPr><w:p><w:pPr><w:spacing w:after="200"/></w:pPr><w:hyperlink r:id="rId118"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2018, 28, pp.1566</w:t></w:r></w:p><w:p><w:pPr/><w:r><w:rPr/><w:t xml:space="preserve">Article dans une revue</w:t></w:r></w:p><w:p><w:pPr/><w:hyperlink r:id="rId118" w:history="1"><w:r><w:rPr><w:color w:val="#410a8c"/><w:u w:val="single"/></w:rPr><w:t xml:space="preserve">halshs-02216303v1</w:t></w:r></w:hyperlink></w:p></w:tc></w:tr><w:tr><w:trPr/><w:tc><w:tcPr><w:noWrap/></w:tcPr><w:p><w:pPr><w:spacing w:after="200"/></w:pPr><w:hyperlink r:id="rId119"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2018, n° 2 (Chron. 2), pp.20-27</w:t></w:r></w:p><w:p><w:pPr/><w:r><w:rPr/><w:t xml:space="preserve">Article dans une revue</w:t></w:r></w:p><w:p><w:pPr/><w:hyperlink r:id="rId119" w:history="1"><w:r><w:rPr><w:color w:val="#410a8c"/><w:u w:val="single"/></w:rPr><w:t xml:space="preserve">hal-04668108v1</w:t></w:r></w:hyperlink></w:p></w:tc></w:tr><w:tr><w:trPr/><w:tc><w:tcPr><w:noWrap/></w:tcPr><w:p><w:pPr><w:spacing w:after="200"/></w:pPr><w:hyperlink r:id="rId120"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2017, n° 2 (Chron. 3), pp.20-25</w:t></w:r></w:p><w:p><w:pPr/><w:r><w:rPr/><w:t xml:space="preserve">Article dans une revue</w:t></w:r></w:p><w:p><w:pPr/><w:hyperlink r:id="rId120" w:history="1"><w:r><w:rPr><w:color w:val="#410a8c"/><w:u w:val="single"/></w:rPr><w:t xml:space="preserve">hal-04668109v1</w:t></w:r></w:hyperlink></w:p></w:tc></w:tr><w:tr><w:trPr/><w:tc><w:tcPr><w:noWrap/></w:tcPr><w:p><w:pPr><w:spacing w:after="200"/></w:pPr><w:hyperlink r:id="rId121" w:history="1"><w:r><w:rPr><w:color w:val="1e198e"/><w:b w:val="1"/><w:bCs w:val="1"/><w:u w:val="single"/></w:rPr><w:t xml:space="preserve">Brexit, copyright et harmonisation du droit d'auteur</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2017, 42, pp.21</w:t></w:r></w:p><w:p><w:pPr/><w:r><w:rPr/><w:t xml:space="preserve">Article dans une revue</w:t></w:r></w:p><w:p><w:pPr/><w:hyperlink r:id="rId121" w:history="1"><w:r><w:rPr><w:color w:val="#410a8c"/><w:u w:val="single"/></w:rPr><w:t xml:space="preserve">halshs-02201170v1</w:t></w:r></w:hyperlink></w:p></w:tc></w:tr><w:tr><w:trPr/><w:tc><w:tcPr><w:noWrap/></w:tcPr><w:p><w:pPr><w:spacing w:after="200"/></w:pPr><w:hyperlink r:id="rId122"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2016, n° 2 (Chron. 3), pp.19-22</w:t></w:r></w:p><w:p><w:pPr/><w:r><w:rPr/><w:t xml:space="preserve">Article dans une revue</w:t></w:r></w:p><w:p><w:pPr/><w:hyperlink r:id="rId122" w:history="1"><w:r><w:rPr><w:color w:val="#410a8c"/><w:u w:val="single"/></w:rPr><w:t xml:space="preserve">hal-04668111v1</w:t></w:r></w:hyperlink></w:p></w:tc></w:tr><w:tr><w:trPr/><w:tc><w:tcPr><w:noWrap/></w:tcPr><w:p><w:pPr><w:spacing w:after="200"/></w:pPr><w:hyperlink r:id="rId123" w:history="1"><w:r><w:rPr><w:color w:val="1e198e"/><w:b w:val="1"/><w:bCs w:val="1"/><w:u w:val="single"/></w:rPr><w:t xml:space="preserve">Loi « liberté de création » : dispositions relatives au cinéma</w:t></w:r></w:hyperlink></w:p><w:p><w:pPr/><w:hyperlink r:id="rId9" w:history="1"><w:r><w:rPr><w:color w:val="#410a8c"/><w:u w:val="single"/></w:rPr><w:t xml:space="preserve">Pascal Kamina</w:t></w:r></w:hyperlink></w:p><w:p><w:pPr/><w:r><w:rPr><w:i w:val="1"/><w:iCs w:val="1"/></w:rPr><w:t xml:space="preserve">Communication - Commerce électronique</w:t></w:r><w:r><w:rPr/><w:t xml:space="preserve">, 2016, 12, pp.9 --16</w:t></w:r></w:p><w:p><w:pPr/><w:r><w:rPr/><w:t xml:space="preserve">Article dans une revue</w:t></w:r></w:p><w:p><w:pPr/><w:hyperlink r:id="rId123" w:history="1"><w:r><w:rPr><w:color w:val="#410a8c"/><w:u w:val="single"/></w:rPr><w:t xml:space="preserve">hal-04668110v1</w:t></w:r></w:hyperlink></w:p></w:tc></w:tr><w:tr><w:trPr/><w:tc><w:tcPr><w:noWrap/></w:tcPr><w:p><w:pPr><w:spacing w:after="200"/></w:pPr><w:hyperlink r:id="rId124"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2015, n° (Chron. 2)</w:t></w:r></w:p><w:p><w:pPr/><w:r><w:rPr/><w:t xml:space="preserve">Article dans une revue</w:t></w:r></w:p><w:p><w:pPr/><w:hyperlink r:id="rId124" w:history="1"><w:r><w:rPr><w:color w:val="#410a8c"/><w:u w:val="single"/></w:rPr><w:t xml:space="preserve">hal-04678521v1</w:t></w:r></w:hyperlink></w:p></w:tc></w:tr><w:tr><w:trPr/><w:tc><w:tcPr><w:noWrap/></w:tcPr><w:p><w:pPr><w:spacing w:after="200"/></w:pPr><w:hyperlink r:id="rId125" w:history="1"><w:r><w:rPr><w:color w:val="1e198e"/><w:b w:val="1"/><w:bCs w:val="1"/><w:u w:val="single"/></w:rPr><w:t xml:space="preserve">Table ronde</w:t></w:r></w:hyperlink></w:p><w:p><w:pPr/><w:hyperlink r:id="rId126" w:history="1"><w:r><w:rPr><w:color w:val="#410a8c"/><w:u w:val="single"/></w:rPr><w:t xml:space="preserve">Jane Ginsburg</w:t></w:r></w:hyperlink><w:r><w:rPr/><w:t xml:space="preserve">,</w:t></w:r><w:hyperlink r:id="rId127" w:history="1"><w:r><w:rPr><w:color w:val="#410a8c"/><w:u w:val="single"/></w:rPr><w:t xml:space="preserve">Alain Girardet</w:t></w:r></w:hyperlink><w:r><w:rPr/><w:t xml:space="preserve">,</w:t></w:r><w:hyperlink r:id="rId9" w:history="1"><w:r><w:rPr><w:color w:val="#410a8c"/><w:u w:val="single"/></w:rPr><w:t xml:space="preserve">Pascal Kamina</w:t></w:r></w:hyperlink><w:r><w:rPr/><w:t xml:space="preserve">,</w:t></w:r><w:hyperlink r:id="rId128" w:history="1"><w:r><w:rPr><w:color w:val="#410a8c"/><w:u w:val="single"/></w:rPr><w:t xml:space="preserve">Tristan Azzi</w:t></w:r></w:hyperlink><w:r><w:rPr/><w:t xml:space="preserve">,</w:t></w:r><w:hyperlink r:id="rId129" w:history="1"><w:r><w:rPr><w:color w:val="#410a8c"/><w:u w:val="single"/></w:rPr><w:t xml:space="preserve">André Lucas</w:t></w:r></w:hyperlink></w:p><w:p><w:pPr/><w:r><w:rPr><w:i w:val="1"/><w:iCs w:val="1"/></w:rPr><w:t xml:space="preserve">Propriétés intellectuelles</w:t></w:r><w:r><w:rPr/><w:t xml:space="preserve">, 2015, 55, p. 188-192</w:t></w:r></w:p><w:p><w:pPr/><w:r><w:rPr/><w:t xml:space="preserve">Article dans une revue</w:t></w:r></w:p><w:p><w:pPr/><w:hyperlink r:id="rId125" w:history="1"><w:r><w:rPr><w:color w:val="#410a8c"/><w:u w:val="single"/></w:rPr><w:t xml:space="preserve">hal-03476450v1</w:t></w:r></w:hyperlink></w:p></w:tc></w:tr><w:tr><w:trPr/><w:tc><w:tcPr><w:noWrap/></w:tcPr><w:p><w:pPr><w:spacing w:after="200"/></w:pPr><w:hyperlink r:id="rId130" w:history="1"><w:r><w:rPr><w:color w:val="1e198e"/><w:b w:val="1"/><w:bCs w:val="1"/><w:u w:val="single"/></w:rPr><w:t xml:space="preserve">Vers un marché unique des oeuvres audiovisuelles</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2014, 09, pp.21</w:t></w:r></w:p><w:p><w:pPr/><w:r><w:rPr/><w:t xml:space="preserve">Article dans une revue</w:t></w:r></w:p><w:p><w:pPr/><w:hyperlink r:id="rId130" w:history="1"><w:r><w:rPr><w:color w:val="#410a8c"/><w:u w:val="single"/></w:rPr><w:t xml:space="preserve">halshs-02201000v1</w:t></w:r></w:hyperlink></w:p></w:tc></w:tr><w:tr><w:trPr/><w:tc><w:tcPr><w:noWrap/></w:tcPr><w:p><w:pPr><w:spacing w:after="200"/></w:pPr><w:hyperlink r:id="rId131"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2014, n° 2 (Chron. 2), pp.23-26</w:t></w:r></w:p><w:p><w:pPr/><w:r><w:rPr/><w:t xml:space="preserve">Article dans une revue</w:t></w:r></w:p><w:p><w:pPr/><w:hyperlink r:id="rId131" w:history="1"><w:r><w:rPr><w:color w:val="#410a8c"/><w:u w:val="single"/></w:rPr><w:t xml:space="preserve">hal-04668112v1</w:t></w:r></w:hyperlink></w:p></w:tc></w:tr><w:tr><w:trPr/><w:tc><w:tcPr><w:noWrap/></w:tcPr><w:p><w:pPr><w:spacing w:after="200"/></w:pPr><w:hyperlink r:id="rId132" w:history="1"><w:r><w:rPr><w:color w:val="1e198e"/><w:b w:val="1"/><w:bCs w:val="1"/><w:u w:val="single"/></w:rPr><w:t xml:space="preserve">Un an de droit anglo-américain du copyright</w:t></w:r></w:hyperlink></w:p><w:p><w:pPr/><w:hyperlink r:id="rId9" w:history="1"><w:r><w:rPr><w:color w:val="#410a8c"/><w:u w:val="single"/></w:rPr><w:t xml:space="preserve">Pascal Kamina</w:t></w:r></w:hyperlink></w:p><w:p><w:pPr/><w:r><w:rPr><w:i w:val="1"/><w:iCs w:val="1"/></w:rPr><w:t xml:space="preserve">Communication - Commerce électronique</w:t></w:r><w:r><w:rPr/><w:t xml:space="preserve">, 2013, 2, pp.20 --24</w:t></w:r></w:p><w:p><w:pPr/><w:r><w:rPr/><w:t xml:space="preserve">Article dans une revue</w:t></w:r></w:p><w:p><w:pPr/><w:hyperlink r:id="rId132" w:history="1"><w:r><w:rPr><w:color w:val="#410a8c"/><w:u w:val="single"/></w:rPr><w:t xml:space="preserve">hal-04668114v1</w:t></w:r></w:hyperlink></w:p></w:tc></w:tr><w:tr><w:trPr/><w:tc><w:tcPr><w:noWrap/></w:tcPr><w:p><w:pPr><w:spacing w:after="200"/></w:pPr><w:hyperlink r:id="rId133" w:history="1"><w:r><w:rPr><w:color w:val="1e198e"/><w:b w:val="1"/><w:bCs w:val="1"/><w:u w:val="single"/></w:rPr><w:t xml:space="preserve">L'épuisement international du copyright aux États-Unis. Comprendre Kirtsaeng v. Wiley</w:t></w:r></w:hyperlink></w:p><w:p><w:pPr/><w:hyperlink r:id="rId9" w:history="1"><w:r><w:rPr><w:color w:val="#410a8c"/><w:u w:val="single"/></w:rPr><w:t xml:space="preserve">Pascal Kamina</w:t></w:r></w:hyperlink></w:p><w:p><w:pPr/><w:r><w:rPr><w:i w:val="1"/><w:iCs w:val="1"/></w:rPr><w:t xml:space="preserve">Communication - Commerce électronique</w:t></w:r><w:r><w:rPr/><w:t xml:space="preserve">, 2013, 7, pp.14 --19</w:t></w:r></w:p><w:p><w:pPr/><w:r><w:rPr/><w:t xml:space="preserve">Article dans une revue</w:t></w:r></w:p><w:p><w:pPr/><w:hyperlink r:id="rId133" w:history="1"><w:r><w:rPr><w:color w:val="#410a8c"/><w:u w:val="single"/></w:rPr><w:t xml:space="preserve">hal-04668113v1</w:t></w:r></w:hyperlink></w:p></w:tc></w:tr><w:tr><w:trPr/><w:tc><w:tcPr><w:noWrap/></w:tcPr><w:p><w:pPr><w:spacing w:after="200"/></w:pPr><w:hyperlink r:id="rId134"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2012, n° 2 (chron. 2), pp.18-21</w:t></w:r></w:p><w:p><w:pPr/><w:r><w:rPr/><w:t xml:space="preserve">Article dans une revue</w:t></w:r></w:p><w:p><w:pPr/><w:hyperlink r:id="rId134" w:history="1"><w:r><w:rPr><w:color w:val="#410a8c"/><w:u w:val="single"/></w:rPr><w:t xml:space="preserve">hal-04668115v1</w:t></w:r></w:hyperlink></w:p></w:tc></w:tr><w:tr><w:trPr/><w:tc><w:tcPr><w:noWrap/></w:tcPr><w:p><w:pPr><w:spacing w:after="200"/></w:pPr><w:hyperlink r:id="rId135" w:history="1"><w:r><w:rPr><w:color w:val="1e198e"/><w:b w:val="1"/><w:bCs w:val="1"/><w:u w:val="single"/></w:rPr><w:t xml:space="preserve">Un an de droit anglo-américain des propriétés industrielles [Chronique]</w:t></w:r></w:hyperlink></w:p><w:p><w:pPr/><w:hyperlink r:id="rId9" w:history="1"><w:r><w:rPr><w:color w:val="#410a8c"/><w:u w:val="single"/></w:rPr><w:t xml:space="preserve">Pascal Kamina</w:t></w:r></w:hyperlink></w:p><w:p><w:pPr/><w:r><w:rPr><w:i w:val="1"/><w:iCs w:val="1"/></w:rPr><w:t xml:space="preserve">Propriété industrielle</w:t></w:r><w:r><w:rPr/><w:t xml:space="preserve">, 2011, n° 10 (chron. 9), pp.15-18</w:t></w:r></w:p><w:p><w:pPr/><w:r><w:rPr/><w:t xml:space="preserve">Article dans une revue</w:t></w:r></w:p><w:p><w:pPr/><w:hyperlink r:id="rId135" w:history="1"><w:r><w:rPr><w:color w:val="#410a8c"/><w:u w:val="single"/></w:rPr><w:t xml:space="preserve">hal-04668116v1</w:t></w:r></w:hyperlink></w:p></w:tc></w:tr><w:tr><w:trPr/><w:tc><w:tcPr><w:noWrap/></w:tcPr><w:p><w:pPr><w:spacing w:after="200"/></w:pPr><w:hyperlink r:id="rId136" w:history="1"><w:r><w:rPr><w:color w:val="1e198e"/><w:b w:val="1"/><w:bCs w:val="1"/><w:u w:val="single"/></w:rPr><w:t xml:space="preserve">Les problèmes non résolus de la protection spécifique</w:t></w:r></w:hyperlink></w:p><w:p><w:pPr/><w:hyperlink r:id="rId9" w:history="1"><w:r><w:rPr><w:color w:val="#410a8c"/><w:u w:val="single"/></w:rPr><w:t xml:space="preserve">Pascal Kamina</w:t></w:r></w:hyperlink></w:p><w:p><w:pPr/><w:r><w:rPr><w:i w:val="1"/><w:iCs w:val="1"/></w:rPr><w:t xml:space="preserve">Revue Lamy Droit des affaires</w:t></w:r><w:r><w:rPr/><w:t xml:space="preserve">, 2011, 63, pp.75-77</w:t></w:r></w:p><w:p><w:pPr/><w:r><w:rPr/><w:t xml:space="preserve">Article dans une revue</w:t></w:r></w:p><w:p><w:pPr/><w:hyperlink r:id="rId136" w:history="1"><w:r><w:rPr><w:color w:val="#410a8c"/><w:u w:val="single"/></w:rPr><w:t xml:space="preserve">hal-04668117v1</w:t></w:r></w:hyperlink></w:p></w:tc></w:tr><w:tr><w:trPr/><w:tc><w:tcPr><w:noWrap/></w:tcPr><w:p><w:pPr><w:spacing w:after="200"/></w:pPr><w:hyperlink r:id="rId137"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2011, n° 5 (Chron. 5), pp.21-25</w:t></w:r></w:p><w:p><w:pPr/><w:r><w:rPr/><w:t xml:space="preserve">Article dans une revue</w:t></w:r></w:p><w:p><w:pPr/><w:hyperlink r:id="rId137" w:history="1"><w:r><w:rPr><w:color w:val="#410a8c"/><w:u w:val="single"/></w:rPr><w:t xml:space="preserve">hal-04668118v1</w:t></w:r></w:hyperlink></w:p></w:tc></w:tr><w:tr><w:trPr/><w:tc><w:tcPr><w:noWrap/></w:tcPr><w:p><w:pPr><w:spacing w:after="200"/></w:pPr><w:hyperlink r:id="rId138" w:history="1"><w:r><w:rPr><w:color w:val="1e198e"/><w:b w:val="1"/><w:bCs w:val="1"/><w:u w:val="single"/></w:rPr><w:t xml:space="preserve">Pratique contentieuse. Agir en contrefaçon en Angleterre et au Pays de Galles [Fiche pratique]</w:t></w:r></w:hyperlink></w:p><w:p><w:pPr/><w:hyperlink r:id="rId9" w:history="1"><w:r><w:rPr><w:color w:val="#410a8c"/><w:u w:val="single"/></w:rPr><w:t xml:space="preserve">Pascal Kamina</w:t></w:r></w:hyperlink></w:p><w:p><w:pPr/><w:r><w:rPr><w:i w:val="1"/><w:iCs w:val="1"/></w:rPr><w:t xml:space="preserve">Communication - Commerce électronique</w:t></w:r><w:r><w:rPr/><w:t xml:space="preserve">, 2010, n° 11 (prat. 11), pp.46-48</w:t></w:r></w:p><w:p><w:pPr/><w:r><w:rPr/><w:t xml:space="preserve">Article dans une revue</w:t></w:r></w:p><w:p><w:pPr/><w:hyperlink r:id="rId138" w:history="1"><w:r><w:rPr><w:color w:val="#410a8c"/><w:u w:val="single"/></w:rPr><w:t xml:space="preserve">hal-04668119v1</w:t></w:r></w:hyperlink></w:p></w:tc></w:tr><w:tr><w:trPr/><w:tc><w:tcPr><w:noWrap/></w:tcPr><w:p><w:pPr><w:spacing w:after="200"/></w:pPr><w:hyperlink r:id="rId139" w:history="1"><w:r><w:rPr><w:color w:val="1e198e"/><w:b w:val="1"/><w:bCs w:val="1"/><w:u w:val="single"/></w:rPr><w:t xml:space="preserve">Propriété industrielle – Un an de droit anglo-américain [Chronique]</w:t></w:r></w:hyperlink></w:p><w:p><w:pPr/><w:hyperlink r:id="rId9" w:history="1"><w:r><w:rPr><w:color w:val="#410a8c"/><w:u w:val="single"/></w:rPr><w:t xml:space="preserve">Pascal Kamina</w:t></w:r></w:hyperlink></w:p><w:p><w:pPr/><w:r><w:rPr><w:i w:val="1"/><w:iCs w:val="1"/></w:rPr><w:t xml:space="preserve">Propriété industrielle</w:t></w:r><w:r><w:rPr/><w:t xml:space="preserve">, 2010, n° 10 (Chron. 8), pp.47-49</w:t></w:r></w:p><w:p><w:pPr/><w:r><w:rPr/><w:t xml:space="preserve">Article dans une revue</w:t></w:r></w:p><w:p><w:pPr/><w:hyperlink r:id="rId139" w:history="1"><w:r><w:rPr><w:color w:val="#410a8c"/><w:u w:val="single"/></w:rPr><w:t xml:space="preserve">hal-04668120v1</w:t></w:r></w:hyperlink></w:p></w:tc></w:tr><w:tr><w:trPr/><w:tc><w:tcPr><w:noWrap/></w:tcPr><w:p><w:pPr><w:spacing w:after="200"/></w:pPr><w:hyperlink r:id="rId140"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2010, n° 5 (Chron. 5), pp.19-21</w:t></w:r></w:p><w:p><w:pPr/><w:r><w:rPr/><w:t xml:space="preserve">Article dans une revue</w:t></w:r></w:p><w:p><w:pPr/><w:hyperlink r:id="rId140" w:history="1"><w:r><w:rPr><w:color w:val="#410a8c"/><w:u w:val="single"/></w:rPr><w:t xml:space="preserve">hal-04668121v1</w:t></w:r></w:hyperlink></w:p></w:tc></w:tr><w:tr><w:trPr/><w:tc><w:tcPr><w:noWrap/></w:tcPr><w:p><w:pPr><w:spacing w:after="200"/></w:pPr><w:hyperlink r:id="rId141"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2009, n° 5 (Chron. 5), pp.19-22</w:t></w:r></w:p><w:p><w:pPr/><w:r><w:rPr/><w:t xml:space="preserve">Article dans une revue</w:t></w:r></w:p><w:p><w:pPr/><w:hyperlink r:id="rId141" w:history="1"><w:r><w:rPr><w:color w:val="#410a8c"/><w:u w:val="single"/></w:rPr><w:t xml:space="preserve">hal-04668123v1</w:t></w:r></w:hyperlink></w:p></w:tc></w:tr><w:tr><w:trPr/><w:tc><w:tcPr><w:noWrap/></w:tcPr><w:p><w:pPr><w:spacing w:after="200"/></w:pPr><w:hyperlink r:id="rId142" w:history="1"><w:r><w:rPr><w:color w:val="1e198e"/><w:b w:val="1"/><w:bCs w:val="1"/><w:u w:val="single"/></w:rPr><w:t xml:space="preserve">Un an de propriété industrielle en droit anglo-américain [Chronique]</w:t></w:r></w:hyperlink></w:p><w:p><w:pPr/><w:hyperlink r:id="rId9" w:history="1"><w:r><w:rPr><w:color w:val="#410a8c"/><w:u w:val="single"/></w:rPr><w:t xml:space="preserve">Pascal Kamina</w:t></w:r></w:hyperlink></w:p><w:p><w:pPr/><w:r><w:rPr><w:i w:val="1"/><w:iCs w:val="1"/></w:rPr><w:t xml:space="preserve">Propriété industrielle</w:t></w:r><w:r><w:rPr/><w:t xml:space="preserve">, 2009, n° 10 (Chron. 8), pp.23-25</w:t></w:r></w:p><w:p><w:pPr/><w:r><w:rPr/><w:t xml:space="preserve">Article dans une revue</w:t></w:r></w:p><w:p><w:pPr/><w:hyperlink r:id="rId142" w:history="1"><w:r><w:rPr><w:color w:val="#410a8c"/><w:u w:val="single"/></w:rPr><w:t xml:space="preserve">hal-04668122v1</w:t></w:r></w:hyperlink></w:p></w:tc></w:tr><w:tr><w:trPr/><w:tc><w:tcPr><w:noWrap/></w:tcPr><w:p><w:pPr><w:spacing w:after="200"/></w:pPr><w:hyperlink r:id="rId143" w:history="1"><w:r><w:rPr><w:color w:val="1e198e"/><w:b w:val="1"/><w:bCs w:val="1"/><w:u w:val="single"/></w:rPr><w:t xml:space="preserve">Les accords professionnels en droit de l'audiovisuel</w:t></w:r></w:hyperlink></w:p><w:p><w:pPr/><w:hyperlink r:id="rId9" w:history="1"><w:r><w:rPr><w:color w:val="#410a8c"/><w:u w:val="single"/></w:rPr><w:t xml:space="preserve">Pascal Kamina</w:t></w:r></w:hyperlink></w:p><w:p><w:pPr/><w:r><w:rPr><w:i w:val="1"/><w:iCs w:val="1"/></w:rPr><w:t xml:space="preserve">Cahiers de droit de l'entreprise</w:t></w:r><w:r><w:rPr/><w:t xml:space="preserve">, 2008, n° 4 (37), pp.34-39</w:t></w:r></w:p><w:p><w:pPr/><w:r><w:rPr/><w:t xml:space="preserve">Article dans une revue</w:t></w:r></w:p><w:p><w:pPr/><w:hyperlink r:id="rId143" w:history="1"><w:r><w:rPr><w:color w:val="#410a8c"/><w:u w:val="single"/></w:rPr><w:t xml:space="preserve">hal-04668124v1</w:t></w:r></w:hyperlink></w:p></w:tc></w:tr><w:tr><w:trPr/><w:tc><w:tcPr><w:noWrap/></w:tcPr><w:p><w:pPr><w:spacing w:after="200"/></w:pPr><w:hyperlink r:id="rId144"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2008, n° 5 (Chron. 5), pp.17-22</w:t></w:r></w:p><w:p><w:pPr/><w:r><w:rPr/><w:t xml:space="preserve">Article dans une revue</w:t></w:r></w:p><w:p><w:pPr/><w:hyperlink r:id="rId144" w:history="1"><w:r><w:rPr><w:color w:val="#410a8c"/><w:u w:val="single"/></w:rPr><w:t xml:space="preserve">hal-04668125v1</w:t></w:r></w:hyperlink></w:p></w:tc></w:tr><w:tr><w:trPr/><w:tc><w:tcPr><w:noWrap/></w:tcPr><w:p><w:pPr><w:spacing w:after="200"/></w:pPr><w:hyperlink r:id="rId145" w:history="1"><w:r><w:rPr><w:color w:val="1e198e"/><w:b w:val="1"/><w:bCs w:val="1"/><w:u w:val="single"/></w:rPr><w:t xml:space="preserve">Quelques réflexions sur les dommages et intérêts punitifs en matière de contrefaçon</w:t></w:r></w:hyperlink></w:p><w:p><w:pPr/><w:hyperlink r:id="rId9" w:history="1"><w:r><w:rPr><w:color w:val="#410a8c"/><w:u w:val="single"/></w:rPr><w:t xml:space="preserve">Pascal Kamina</w:t></w:r></w:hyperlink></w:p><w:p><w:pPr/><w:r><w:rPr><w:i w:val="1"/><w:iCs w:val="1"/></w:rPr><w:t xml:space="preserve">Cahiers de droit de l'entreprise</w:t></w:r><w:r><w:rPr/><w:t xml:space="preserve">, 2007, pp.11</w:t></w:r></w:p><w:p><w:pPr/><w:r><w:rPr/><w:t xml:space="preserve">Article dans une revue</w:t></w:r></w:p><w:p><w:pPr/><w:hyperlink r:id="rId145" w:history="1"><w:r><w:rPr><w:color w:val="#410a8c"/><w:u w:val="single"/></w:rPr><w:t xml:space="preserve">hal-04668443v1</w:t></w:r></w:hyperlink></w:p></w:tc></w:tr><w:tr><w:trPr/><w:tc><w:tcPr><w:noWrap/></w:tcPr><w:p><w:pPr><w:spacing w:after="200"/></w:pPr><w:hyperlink r:id="rId146" w:history="1"><w:r><w:rPr><w:color w:val="1e198e"/><w:b w:val="1"/><w:bCs w:val="1"/><w:u w:val="single"/></w:rPr><w:t xml:space="preserve">La location financière et le crédit-bail de logiciels</w:t></w:r></w:hyperlink></w:p><w:p><w:pPr/><w:hyperlink r:id="rId9" w:history="1"><w:r><w:rPr><w:color w:val="#410a8c"/><w:u w:val="single"/></w:rPr><w:t xml:space="preserve">Pascal Kamina</w:t></w:r></w:hyperlink></w:p><w:p><w:pPr/><w:r><w:rPr><w:i w:val="1"/><w:iCs w:val="1"/></w:rPr><w:t xml:space="preserve">Communication - Commerce électronique</w:t></w:r><w:r><w:rPr/><w:t xml:space="preserve">, 2007, pp.17</w:t></w:r></w:p><w:p><w:pPr/><w:r><w:rPr/><w:t xml:space="preserve">Article dans une revue</w:t></w:r></w:p><w:p><w:pPr/><w:hyperlink r:id="rId146" w:history="1"><w:r><w:rPr><w:color w:val="#410a8c"/><w:u w:val="single"/></w:rPr><w:t xml:space="preserve">hal-04668439v1</w:t></w:r></w:hyperlink></w:p></w:tc></w:tr><w:tr><w:trPr/><w:tc><w:tcPr><w:noWrap/></w:tcPr><w:p><w:pPr><w:spacing w:after="200"/></w:pPr><w:hyperlink r:id="rId147" w:history="1"><w:r><w:rPr><w:color w:val="1e198e"/><w:b w:val="1"/><w:bCs w:val="1"/><w:u w:val="single"/></w:rPr><w:t xml:space="preserve">Un point sur le droit d'auteur et l'article 10 de la Convention EDH</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2004, 30, pp.1</w:t></w:r></w:p><w:p><w:pPr/><w:r><w:rPr/><w:t xml:space="preserve">Article dans une revue</w:t></w:r></w:p><w:p><w:pPr/><w:hyperlink r:id="rId147" w:history="1"><w:r><w:rPr><w:color w:val="#410a8c"/><w:u w:val="single"/></w:rPr><w:t xml:space="preserve">hal-04668432v1</w:t></w:r></w:hyperlink></w:p></w:tc></w:tr><w:tr><w:trPr/><w:tc><w:tcPr><w:noWrap/></w:tcPr><w:p><w:pPr><w:spacing w:after="200"/></w:pPr><w:hyperlink r:id="rId148" w:history="1"><w:r><w:rPr><w:color w:val="1e198e"/><w:b w:val="1"/><w:bCs w:val="1"/><w:u w:val="single"/></w:rPr><w:t xml:space="preserve">Droit d’auteur et article 10 de la Convention Européenne des droits de l’homme : A propos de quelques affaires récentes, en France et en Europe</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2001, 2, pp.7</w:t></w:r></w:p><w:p><w:pPr/><w:r><w:rPr/><w:t xml:space="preserve">Article dans une revue</w:t></w:r></w:p><w:p><w:pPr/><w:hyperlink r:id="rId148" w:history="1"><w:r><w:rPr><w:color w:val="#410a8c"/><w:u w:val="single"/></w:rPr><w:t xml:space="preserve">hal-04668426v1</w:t></w:r></w:hyperlink></w:p></w:tc></w:tr><w:tr><w:trPr/><w:tc><w:tcPr><w:noWrap/></w:tcPr><w:p><w:pPr><w:spacing w:after="200"/></w:pPr><w:hyperlink r:id="rId149" w:history="1"><w:r><w:rPr><w:color w:val="1e198e"/><w:b w:val="1"/><w:bCs w:val="1"/><w:u w:val="single"/></w:rPr><w:t xml:space="preserve">Author’s Right as Property : Old and New Theories</w:t></w:r></w:hyperlink></w:p><w:p><w:pPr/><w:hyperlink r:id="rId9" w:history="1"><w:r><w:rPr><w:color w:val="#410a8c"/><w:u w:val="single"/></w:rPr><w:t xml:space="preserve">Pascal Kamina</w:t></w:r></w:hyperlink></w:p><w:p><w:pPr/><w:r><w:rPr><w:i w:val="1"/><w:iCs w:val="1"/></w:rPr><w:t xml:space="preserve">Journal- Copyright Society of the Usa</w:t></w:r><w:r><w:rPr/><w:t xml:space="preserve">, 2001, 48 (3), pp.383</w:t></w:r></w:p><w:p><w:pPr/><w:r><w:rPr/><w:t xml:space="preserve">Article dans une revue</w:t></w:r></w:p><w:p><w:pPr/><w:hyperlink r:id="rId149" w:history="1"><w:r><w:rPr><w:color w:val="#410a8c"/><w:u w:val="single"/></w:rPr><w:t xml:space="preserve">hal-04668425v1</w:t></w:r></w:hyperlink></w:p></w:tc></w:tr><w:tr><w:trPr/><w:tc><w:tcPr><w:noWrap/></w:tcPr><w:p><w:pPr><w:spacing w:after="200"/></w:pPr><w:hyperlink r:id="rId150"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pp.3258</w:t></w:r></w:p><w:p><w:pPr/><w:r><w:rPr/><w:t xml:space="preserve">Article dans une revue</w:t></w:r></w:p><w:p><w:pPr/><w:hyperlink r:id="rId150" w:history="1"><w:r><w:rPr><w:color w:val="#410a8c"/><w:u w:val="single"/></w:rPr><w:t xml:space="preserve">hal-04668429v1</w:t></w:r></w:hyperlink></w:p></w:tc></w:tr><w:tr><w:trPr/><w:tc><w:tcPr><w:noWrap/></w:tcPr><w:p><w:pPr><w:spacing w:after="200"/></w:pPr><w:hyperlink r:id="rId151"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40, pp.3258</w:t></w:r></w:p><w:p><w:pPr/><w:r><w:rPr/><w:t xml:space="preserve">Article dans une revue</w:t></w:r></w:p><w:p><w:pPr/><w:hyperlink r:id="rId151" w:history="1"><w:r><w:rPr><w:color w:val="#410a8c"/><w:u w:val="single"/></w:rPr><w:t xml:space="preserve">halshs-02206319v1</w:t></w:r></w:hyperlink></w:p></w:tc></w:tr><w:tr><w:trPr/><w:tc><w:tcPr><w:noWrap/></w:tcPr><w:p><w:pPr><w:spacing w:after="200"/></w:pPr><w:hyperlink r:id="rId152" w:history="1"><w:r><w:rPr><w:color w:val="1e198e"/><w:b w:val="1"/><w:bCs w:val="1"/><w:u w:val="single"/></w:rPr><w:t xml:space="preserve">Le livre numérique</w:t></w:r></w:hyperlink></w:p><w:p><w:pPr/><w:hyperlink r:id="rId9" w:history="1"><w:r><w:rPr><w:color w:val="#410a8c"/><w:u w:val="single"/></w:rPr><w:t xml:space="preserve">Pascal Kamina</w:t></w:r></w:hyperlink></w:p><w:p><w:pPr/><w:r><w:rPr><w:i w:val="1"/><w:iCs w:val="1"/></w:rPr><w:t xml:space="preserve">Communication - Commerce électronique</w:t></w:r><w:r><w:rPr/><w:t xml:space="preserve">, 2000, pp.10</w:t></w:r></w:p><w:p><w:pPr/><w:r><w:rPr/><w:t xml:space="preserve">Article dans une revue</w:t></w:r></w:p><w:p><w:pPr/><w:hyperlink r:id="rId152" w:history="1"><w:r><w:rPr><w:color w:val="#410a8c"/><w:u w:val="single"/></w:rPr><w:t xml:space="preserve">hal-04668422v1</w:t></w:r></w:hyperlink></w:p></w:tc></w:tr><w:tr><w:trPr/><w:tc><w:tcPr><w:noWrap/></w:tcPr><w:p><w:pPr><w:spacing w:after="200"/></w:pPr><w:hyperlink r:id="rId153" w:history="1"><w:r><w:rPr><w:color w:val="1e198e"/><w:b w:val="1"/><w:bCs w:val="1"/><w:u w:val="single"/></w:rPr><w:t xml:space="preserve">La protection des oeuvres audiovisuelles en Grande-Bretagne et les difficultés de mise en oeuvre des directives communautaires</w:t></w:r></w:hyperlink></w:p><w:p><w:pPr/><w:hyperlink r:id="rId9" w:history="1"><w:r><w:rPr><w:color w:val="#410a8c"/><w:u w:val="single"/></w:rPr><w:t xml:space="preserve">Pascal Kamina</w:t></w:r></w:hyperlink></w:p><w:p><w:pPr/><w:r><w:rPr><w:i w:val="1"/><w:iCs w:val="1"/></w:rPr><w:t xml:space="preserve">Revue internationale de droit comparé</w:t></w:r><w:r><w:rPr/><w:t xml:space="preserve">, 2000, pp.125</w:t></w:r></w:p><w:p><w:pPr/><w:r><w:rPr/><w:t xml:space="preserve">Article dans une revue</w:t></w:r></w:p><w:p><w:pPr/><w:hyperlink r:id="rId153" w:history="1"><w:r><w:rPr><w:color w:val="#410a8c"/><w:u w:val="single"/></w:rPr><w:t xml:space="preserve">hal-04668414v1</w:t></w:r></w:hyperlink></w:p></w:tc></w:tr><w:tr><w:trPr/><w:tc><w:tcPr><w:noWrap/></w:tcPr><w:p><w:pPr><w:spacing w:after="200"/></w:pPr><w:hyperlink r:id="rId154" w:history="1"><w:r><w:rPr><w:color w:val="1e198e"/><w:b w:val="1"/><w:bCs w:val="1"/><w:u w:val="single"/></w:rPr><w:t xml:space="preserve">Commentaire de la directive n°98/71/CE du 13 octobre 1998 sur la protection juridique des dessins ou modèles</w:t></w:r></w:hyperlink></w:p><w:p><w:pPr/><w:hyperlink r:id="rId9" w:history="1"><w:r><w:rPr><w:color w:val="#410a8c"/><w:u w:val="single"/></w:rPr><w:t xml:space="preserve">Pascal Kamina</w:t></w:r></w:hyperlink></w:p><w:p><w:pPr/><w:r><w:rPr><w:i w:val="1"/><w:iCs w:val="1"/></w:rPr><w:t xml:space="preserve">La Semaine juridique. Édition générale</w:t></w:r><w:r><w:rPr/><w:t xml:space="preserve">, 1999, pp.104</w:t></w:r></w:p><w:p><w:pPr/><w:r><w:rPr/><w:t xml:space="preserve">Article dans une revue</w:t></w:r></w:p><w:p><w:pPr/><w:hyperlink r:id="rId154" w:history="1"><w:r><w:rPr><w:color w:val="#410a8c"/><w:u w:val="single"/></w:rPr><w:t xml:space="preserve">hal-04668417v1</w:t></w:r></w:hyperlink></w:p></w:tc></w:tr><w:tr><w:trPr/><w:tc><w:tcPr><w:noWrap/></w:tcPr><w:p><w:pPr><w:spacing w:after="200"/></w:pPr><w:hyperlink r:id="rId155" w:history="1"><w:r><w:rPr><w:color w:val="1e198e"/><w:b w:val="1"/><w:bCs w:val="1"/><w:u w:val="single"/></w:rPr><w:t xml:space="preserve">Le droit du public à l'information peut-il justifier une exception au droit d'auteur ?</w:t></w:r></w:hyperlink></w:p><w:p><w:pPr/><w:hyperlink r:id="rId9" w:history="1"><w:r><w:rPr><w:color w:val="#410a8c"/><w:u w:val="single"/></w:rPr><w:t xml:space="preserve">Pascal Kamina</w:t></w:r></w:hyperlink></w:p><w:p><w:pPr/><w:r><w:rPr><w:i w:val="1"/><w:iCs w:val="1"/></w:rPr><w:t xml:space="preserve">Recueil Dalloz</w:t></w:r><w:r><w:rPr/><w:t xml:space="preserve">, 1999, 38, pp.580</w:t></w:r></w:p><w:p><w:pPr/><w:r><w:rPr/><w:t xml:space="preserve">Article dans une revue</w:t></w:r></w:p><w:p><w:pPr/><w:hyperlink r:id="rId155" w:history="1"><w:r><w:rPr><w:color w:val="#410a8c"/><w:u w:val="single"/></w:rPr><w:t xml:space="preserve">halshs-02205518v1</w:t></w:r></w:hyperlink></w:p></w:tc></w:tr><w:tr><w:trPr/><w:tc><w:tcPr><w:noWrap/></w:tcPr><w:p><w:pPr><w:spacing w:after="200"/></w:pPr><w:hyperlink r:id="rId156" w:history="1"><w:r><w:rPr><w:color w:val="1e198e"/><w:b w:val="1"/><w:bCs w:val="1"/><w:u w:val="single"/></w:rPr><w:t xml:space="preserve">British Film Copyright and the incorrect implementation of the EC Copyright Directives</w:t></w:r></w:hyperlink></w:p><w:p><w:pPr/><w:hyperlink r:id="rId9" w:history="1"><w:r><w:rPr><w:color w:val="#410a8c"/><w:u w:val="single"/></w:rPr><w:t xml:space="preserve">Pascal Kamina</w:t></w:r></w:hyperlink></w:p><w:p><w:pPr/><w:r><w:rPr><w:i w:val="1"/><w:iCs w:val="1"/></w:rPr><w:t xml:space="preserve">Entertainment Law Review</w:t></w:r><w:r><w:rPr/><w:t xml:space="preserve">, 1998, pp.109</w:t></w:r></w:p><w:p><w:pPr/><w:r><w:rPr/><w:t xml:space="preserve">Article dans une revue</w:t></w:r></w:p><w:p><w:pPr/><w:hyperlink r:id="rId156" w:history="1"><w:r><w:rPr><w:color w:val="#410a8c"/><w:u w:val="single"/></w:rPr><w:t xml:space="preserve">hal-04668408v1</w:t></w:r></w:hyperlink></w:p></w:tc></w:tr><w:tr><w:trPr/><w:tc><w:tcPr><w:noWrap/></w:tcPr><w:p><w:pPr><w:spacing w:after="200"/></w:pPr><w:hyperlink r:id="rId157" w:history="1"><w:r><w:rPr><w:color w:val="1e198e"/><w:b w:val="1"/><w:bCs w:val="1"/><w:u w:val="single"/></w:rPr><w:t xml:space="preserve">The protection of film soundtracks under British copyright after the copyright regulations 1995 and 1996</w:t></w:r></w:hyperlink></w:p><w:p><w:pPr/><w:hyperlink r:id="rId9" w:history="1"><w:r><w:rPr><w:color w:val="#410a8c"/><w:u w:val="single"/></w:rPr><w:t xml:space="preserve">Pascal Kamina</w:t></w:r></w:hyperlink></w:p><w:p><w:pPr/><w:r><w:rPr><w:i w:val="1"/><w:iCs w:val="1"/></w:rPr><w:t xml:space="preserve">Entertainment Law Review</w:t></w:r><w:r><w:rPr/><w:t xml:space="preserve">, 1998, pp.153</w:t></w:r></w:p><w:p><w:pPr/><w:r><w:rPr/><w:t xml:space="preserve">Article dans une revue</w:t></w:r></w:p><w:p><w:pPr/><w:hyperlink r:id="rId157" w:history="1"><w:r><w:rPr><w:color w:val="#410a8c"/><w:u w:val="single"/></w:rPr><w:t xml:space="preserve">hal-04668411v1</w:t></w:r></w:hyperlink></w:p></w:tc></w:tr><w:tr><w:trPr/><w:tc><w:tcPr><w:noWrap/></w:tcPr><w:p><w:pPr><w:spacing w:after="200"/></w:pPr><w:hyperlink r:id="rId158" w:history="1"><w:r><w:rPr><w:color w:val="1e198e"/><w:b w:val="1"/><w:bCs w:val="1"/><w:u w:val="single"/></w:rPr><w:t xml:space="preserve">De l'indépendance des propriétés corporelles et intellectuelles</w:t></w:r></w:hyperlink></w:p><w:p><w:pPr/><w:hyperlink r:id="rId9" w:history="1"><w:r><w:rPr><w:color w:val="#410a8c"/><w:u w:val="single"/></w:rPr><w:t xml:space="preserve">Pascal Kamina</w:t></w:r></w:hyperlink></w:p><w:p><w:pPr/><w:r><w:rPr><w:i w:val="1"/><w:iCs w:val="1"/></w:rPr><w:t xml:space="preserve">Revue de la Recherche Juridique - Droit prospectif</w:t></w:r><w:r><w:rPr/><w:t xml:space="preserve">, 1998, pp.881-898</w:t></w:r></w:p><w:p><w:pPr/><w:r><w:rPr/><w:t xml:space="preserve">Article dans une revue</w:t></w:r></w:p><w:p><w:pPr/><w:hyperlink r:id="rId158" w:history="1"><w:r><w:rPr><w:color w:val="#410a8c"/><w:u w:val="single"/></w:rPr><w:t xml:space="preserve">hal-04668406v1</w:t></w:r></w:hyperlink></w:p></w:tc></w:tr><w:tr><w:trPr/><w:tc><w:tcPr><w:noWrap/></w:tcPr><w:p><w:pPr><w:spacing w:after="200"/></w:pPr><w:hyperlink r:id="rId159" w:history="1"><w:r><w:rPr><w:color w:val="1e198e"/><w:b w:val="1"/><w:bCs w:val="1"/><w:u w:val="single"/></w:rPr><w:t xml:space="preserve">Authorship of films and implementation of the Term Directive</w:t></w:r></w:hyperlink></w:p><w:p><w:pPr/><w:hyperlink r:id="rId9" w:history="1"><w:r><w:rPr><w:color w:val="#410a8c"/><w:u w:val="single"/></w:rPr><w:t xml:space="preserve">Pascal Kamina</w:t></w:r></w:hyperlink></w:p><w:p><w:pPr/><w:r><w:rPr><w:i w:val="1"/><w:iCs w:val="1"/></w:rPr><w:t xml:space="preserve">European Intellectual Property Review</w:t></w:r><w:r><w:rPr/><w:t xml:space="preserve">, 1994, pp.319</w:t></w:r></w:p><w:p><w:pPr/><w:r><w:rPr/><w:t xml:space="preserve">Article dans une revue</w:t></w:r></w:p><w:p><w:pPr/><w:hyperlink r:id="rId159" w:history="1"><w:r><w:rPr><w:color w:val="#410a8c"/><w:u w:val="single"/></w:rPr><w:t xml:space="preserve">hal-04668407v1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9179v1" TargetMode="External"/><Relationship Id="rId9" Type="http://schemas.openxmlformats.org/officeDocument/2006/relationships/hyperlink" Target="https://hal.science/search/index/?q=*&amp;authFullName_s=Pascal Kamina" TargetMode="External"/><Relationship Id="rId10" Type="http://schemas.openxmlformats.org/officeDocument/2006/relationships/hyperlink" Target="https://hal.science/hal-04781873v1" TargetMode="External"/><Relationship Id="rId11" Type="http://schemas.openxmlformats.org/officeDocument/2006/relationships/hyperlink" Target="https://univ-lyon3.hal.science/hal-04457866v1" TargetMode="External"/><Relationship Id="rId12" Type="http://schemas.openxmlformats.org/officeDocument/2006/relationships/hyperlink" Target="https://univ-lyon3.hal.science/hal-04457693v1" TargetMode="External"/><Relationship Id="rId13" Type="http://schemas.openxmlformats.org/officeDocument/2006/relationships/hyperlink" Target="https://univ-lyon3.hal.science/hal-04457786v1" TargetMode="External"/><Relationship Id="rId14" Type="http://schemas.openxmlformats.org/officeDocument/2006/relationships/hyperlink" Target="https://univ-lyon3.hal.science/hal-04457953v1" TargetMode="External"/><Relationship Id="rId15" Type="http://schemas.openxmlformats.org/officeDocument/2006/relationships/hyperlink" Target="https://dx.doi.org/10.1017/CBO9781316343135" TargetMode="External"/><Relationship Id="rId16" Type="http://schemas.openxmlformats.org/officeDocument/2006/relationships/hyperlink" Target="https://hal.science/tel-04668172v1" TargetMode="External"/><Relationship Id="rId17" Type="http://schemas.openxmlformats.org/officeDocument/2006/relationships/hyperlink" Target="https://www.theses.fr/" TargetMode="External"/><Relationship Id="rId18" Type="http://schemas.openxmlformats.org/officeDocument/2006/relationships/hyperlink" Target="https://hal.science/tel-04668192v1" TargetMode="External"/><Relationship Id="rId19" Type="http://schemas.openxmlformats.org/officeDocument/2006/relationships/hyperlink" Target="https://www.theses.fr/1996POIT3002" TargetMode="External"/><Relationship Id="rId20" Type="http://schemas.openxmlformats.org/officeDocument/2006/relationships/hyperlink" Target="https://shs.hal.science/halshs-04668374v1" TargetMode="External"/><Relationship Id="rId21" Type="http://schemas.openxmlformats.org/officeDocument/2006/relationships/hyperlink" Target="https://shs.hal.science/halshs-04668384v1" TargetMode="External"/><Relationship Id="rId22" Type="http://schemas.openxmlformats.org/officeDocument/2006/relationships/hyperlink" Target="https://hal.science/hal-04668351v1" TargetMode="External"/><Relationship Id="rId23" Type="http://schemas.openxmlformats.org/officeDocument/2006/relationships/hyperlink" Target="https://store.lexisnexis.com/products/international-copyright-law-and-practice-skuusSku10440" TargetMode="External"/><Relationship Id="rId24" Type="http://schemas.openxmlformats.org/officeDocument/2006/relationships/hyperlink" Target="https://shs.hal.science/halshs-04668377v1" TargetMode="External"/><Relationship Id="rId25" Type="http://schemas.openxmlformats.org/officeDocument/2006/relationships/hyperlink" Target="https://univ-lyon3.hal.science/hal-04460093v1" TargetMode="External"/><Relationship Id="rId26" Type="http://schemas.openxmlformats.org/officeDocument/2006/relationships/hyperlink" Target="https://www.elgaronline.com/edcollchap/book/9781789904871/book-part-9781789904871-23.xml" TargetMode="External"/><Relationship Id="rId27" Type="http://schemas.openxmlformats.org/officeDocument/2006/relationships/hyperlink" Target="https://dx.doi.org/10.4337/9781789904871.00023" TargetMode="External"/><Relationship Id="rId28" Type="http://schemas.openxmlformats.org/officeDocument/2006/relationships/hyperlink" Target="https://univ-lyon3.hal.science/hal-04460196v1" TargetMode="External"/><Relationship Id="rId29" Type="http://schemas.openxmlformats.org/officeDocument/2006/relationships/hyperlink" Target="https://shs.hal.science/halshs-04668381v1" TargetMode="External"/><Relationship Id="rId30" Type="http://schemas.openxmlformats.org/officeDocument/2006/relationships/hyperlink" Target="https://hal.science/hal-04668394v1" TargetMode="External"/><Relationship Id="rId31" Type="http://schemas.openxmlformats.org/officeDocument/2006/relationships/hyperlink" Target="https://hal.science/hal-04668400v1" TargetMode="External"/><Relationship Id="rId32" Type="http://schemas.openxmlformats.org/officeDocument/2006/relationships/hyperlink" Target="https://hal.science/hal-03442965v1" TargetMode="External"/><Relationship Id="rId33" Type="http://schemas.openxmlformats.org/officeDocument/2006/relationships/hyperlink" Target="https://hal.science/hal-03467262v1" TargetMode="External"/><Relationship Id="rId34" Type="http://schemas.openxmlformats.org/officeDocument/2006/relationships/hyperlink" Target="https://www.editions-harmattan.fr/index.asp?navig=catalogue&amp;amp;obj=livre&amp;amp;no=63477&amp;amp;razSqlClone=1" TargetMode="External"/><Relationship Id="rId35" Type="http://schemas.openxmlformats.org/officeDocument/2006/relationships/hyperlink" Target="https://hal.science/hal-04668398v1" TargetMode="External"/><Relationship Id="rId36" Type="http://schemas.openxmlformats.org/officeDocument/2006/relationships/hyperlink" Target="https://hal.science/hal-04668448v1" TargetMode="External"/><Relationship Id="rId37" Type="http://schemas.openxmlformats.org/officeDocument/2006/relationships/hyperlink" Target="https://hal.science/hal-04668445v1" TargetMode="External"/><Relationship Id="rId38" Type="http://schemas.openxmlformats.org/officeDocument/2006/relationships/hyperlink" Target="https://hal.science/hal-04668437v1" TargetMode="External"/><Relationship Id="rId39" Type="http://schemas.openxmlformats.org/officeDocument/2006/relationships/hyperlink" Target="https://hal.science/hal-04668434v1" TargetMode="External"/><Relationship Id="rId40" Type="http://schemas.openxmlformats.org/officeDocument/2006/relationships/hyperlink" Target="https://shs.hal.science/halshs-04654812v1" TargetMode="External"/><Relationship Id="rId41" Type="http://schemas.openxmlformats.org/officeDocument/2006/relationships/hyperlink" Target="https://hal.science/search/index/?q=*&amp;authFullName_s=Jean-Christophe Galloux" TargetMode="External"/><Relationship Id="rId42" Type="http://schemas.openxmlformats.org/officeDocument/2006/relationships/hyperlink" Target="https://shs.hal.science/halshs-04168861v1" TargetMode="External"/><Relationship Id="rId43" Type="http://schemas.openxmlformats.org/officeDocument/2006/relationships/hyperlink" Target="https://hal.science/hal-04668044v1" TargetMode="External"/><Relationship Id="rId44" Type="http://schemas.openxmlformats.org/officeDocument/2006/relationships/hyperlink" Target="https://hal.science/hal-04668059v1" TargetMode="External"/><Relationship Id="rId45" Type="http://schemas.openxmlformats.org/officeDocument/2006/relationships/hyperlink" Target="https://hal.science/hal-04668053v1" TargetMode="External"/><Relationship Id="rId46" Type="http://schemas.openxmlformats.org/officeDocument/2006/relationships/hyperlink" Target="https://hal.science/hal-04668052v1" TargetMode="External"/><Relationship Id="rId47" Type="http://schemas.openxmlformats.org/officeDocument/2006/relationships/hyperlink" Target="https://hal.science/hal-04668041v1" TargetMode="External"/><Relationship Id="rId48" Type="http://schemas.openxmlformats.org/officeDocument/2006/relationships/hyperlink" Target="https://hal.science/hal-04668046v1" TargetMode="External"/><Relationship Id="rId49" Type="http://schemas.openxmlformats.org/officeDocument/2006/relationships/hyperlink" Target="https://hal.science/hal-04668060v1" TargetMode="External"/><Relationship Id="rId50" Type="http://schemas.openxmlformats.org/officeDocument/2006/relationships/hyperlink" Target="https://hal.science/hal-04668055v1" TargetMode="External"/><Relationship Id="rId51" Type="http://schemas.openxmlformats.org/officeDocument/2006/relationships/hyperlink" Target="https://hal.science/hal-04668045v1" TargetMode="External"/><Relationship Id="rId52" Type="http://schemas.openxmlformats.org/officeDocument/2006/relationships/hyperlink" Target="https://hal.science/hal-04668048v1" TargetMode="External"/><Relationship Id="rId53" Type="http://schemas.openxmlformats.org/officeDocument/2006/relationships/hyperlink" Target="https://hal.science/hal-04668049v1" TargetMode="External"/><Relationship Id="rId54" Type="http://schemas.openxmlformats.org/officeDocument/2006/relationships/hyperlink" Target="https://hal.science/hal-04668043v1" TargetMode="External"/><Relationship Id="rId55" Type="http://schemas.openxmlformats.org/officeDocument/2006/relationships/hyperlink" Target="https://hal.science/hal-04668057v1" TargetMode="External"/><Relationship Id="rId56" Type="http://schemas.openxmlformats.org/officeDocument/2006/relationships/hyperlink" Target="https://hal.science/hal-04668042v1" TargetMode="External"/><Relationship Id="rId57" Type="http://schemas.openxmlformats.org/officeDocument/2006/relationships/hyperlink" Target="https://hal.science/hal-04668051v1" TargetMode="External"/><Relationship Id="rId58" Type="http://schemas.openxmlformats.org/officeDocument/2006/relationships/hyperlink" Target="https://hal.science/hal-04668058v1" TargetMode="External"/><Relationship Id="rId59" Type="http://schemas.openxmlformats.org/officeDocument/2006/relationships/hyperlink" Target="https://hal.science/hal-04668047v1" TargetMode="External"/><Relationship Id="rId60" Type="http://schemas.openxmlformats.org/officeDocument/2006/relationships/hyperlink" Target="https://hal.science/hal-04668056v1" TargetMode="External"/><Relationship Id="rId61" Type="http://schemas.openxmlformats.org/officeDocument/2006/relationships/hyperlink" Target="https://hal.science/hal-04668040v1" TargetMode="External"/><Relationship Id="rId62" Type="http://schemas.openxmlformats.org/officeDocument/2006/relationships/hyperlink" Target="https://hal.science/hal-04668050v1" TargetMode="External"/><Relationship Id="rId63" Type="http://schemas.openxmlformats.org/officeDocument/2006/relationships/hyperlink" Target="https://hal.science/hal-04668054v1" TargetMode="External"/><Relationship Id="rId64" Type="http://schemas.openxmlformats.org/officeDocument/2006/relationships/hyperlink" Target="https://hal.science/hal-04668061v1" TargetMode="External"/><Relationship Id="rId65" Type="http://schemas.openxmlformats.org/officeDocument/2006/relationships/hyperlink" Target="https://hal.science/hal-04668077v1" TargetMode="External"/><Relationship Id="rId66" Type="http://schemas.openxmlformats.org/officeDocument/2006/relationships/hyperlink" Target="https://hal.science/hal-04668069v1" TargetMode="External"/><Relationship Id="rId67" Type="http://schemas.openxmlformats.org/officeDocument/2006/relationships/hyperlink" Target="https://univ-lyon3.hal.science/hal-04460165v1" TargetMode="External"/><Relationship Id="rId68" Type="http://schemas.openxmlformats.org/officeDocument/2006/relationships/hyperlink" Target="https://hal.science/hal-04668064v1" TargetMode="External"/><Relationship Id="rId69" Type="http://schemas.openxmlformats.org/officeDocument/2006/relationships/hyperlink" Target="https://shs.hal.science/halshs-03742015v1" TargetMode="External"/><Relationship Id="rId70" Type="http://schemas.openxmlformats.org/officeDocument/2006/relationships/hyperlink" Target="https://hal.science/hal-04668073v1" TargetMode="External"/><Relationship Id="rId71" Type="http://schemas.openxmlformats.org/officeDocument/2006/relationships/hyperlink" Target="https://hal.science/hal-04668068v1" TargetMode="External"/><Relationship Id="rId72" Type="http://schemas.openxmlformats.org/officeDocument/2006/relationships/hyperlink" Target="https://hal.science/hal-04668062v1" TargetMode="External"/><Relationship Id="rId73" Type="http://schemas.openxmlformats.org/officeDocument/2006/relationships/hyperlink" Target="https://hal.science/hal-04668063v1" TargetMode="External"/><Relationship Id="rId74" Type="http://schemas.openxmlformats.org/officeDocument/2006/relationships/hyperlink" Target="https://hal.science/hal-04668075v1" TargetMode="External"/><Relationship Id="rId75" Type="http://schemas.openxmlformats.org/officeDocument/2006/relationships/hyperlink" Target="https://hal.science/hal-04668076v1" TargetMode="External"/><Relationship Id="rId76" Type="http://schemas.openxmlformats.org/officeDocument/2006/relationships/hyperlink" Target="https://hal.science/hal-04668066v1" TargetMode="External"/><Relationship Id="rId77" Type="http://schemas.openxmlformats.org/officeDocument/2006/relationships/hyperlink" Target="https://hal.science/hal-04668065v1" TargetMode="External"/><Relationship Id="rId78" Type="http://schemas.openxmlformats.org/officeDocument/2006/relationships/hyperlink" Target="https://hal.science/hal-04668072v1" TargetMode="External"/><Relationship Id="rId79" Type="http://schemas.openxmlformats.org/officeDocument/2006/relationships/hyperlink" Target="https://hal.science/hal-04668070v1" TargetMode="External"/><Relationship Id="rId80" Type="http://schemas.openxmlformats.org/officeDocument/2006/relationships/hyperlink" Target="https://hal.science/hal-04668067v1" TargetMode="External"/><Relationship Id="rId81" Type="http://schemas.openxmlformats.org/officeDocument/2006/relationships/hyperlink" Target="https://hal.science/hal-04668071v1" TargetMode="External"/><Relationship Id="rId82" Type="http://schemas.openxmlformats.org/officeDocument/2006/relationships/hyperlink" Target="https://hal.science/hal-04668078v1" TargetMode="External"/><Relationship Id="rId83" Type="http://schemas.openxmlformats.org/officeDocument/2006/relationships/hyperlink" Target="https://hal.science/hal-04668074v1" TargetMode="External"/><Relationship Id="rId84" Type="http://schemas.openxmlformats.org/officeDocument/2006/relationships/hyperlink" Target="https://hal.science/hal-04668093v1" TargetMode="External"/><Relationship Id="rId85" Type="http://schemas.openxmlformats.org/officeDocument/2006/relationships/hyperlink" Target="https://hal.science/hal-04668094v1" TargetMode="External"/><Relationship Id="rId86" Type="http://schemas.openxmlformats.org/officeDocument/2006/relationships/hyperlink" Target="https://hal.science/hal-04668080v1" TargetMode="External"/><Relationship Id="rId87" Type="http://schemas.openxmlformats.org/officeDocument/2006/relationships/hyperlink" Target="https://hal.science/hal-04668085v1" TargetMode="External"/><Relationship Id="rId88" Type="http://schemas.openxmlformats.org/officeDocument/2006/relationships/hyperlink" Target="https://hal.science/hal-04668091v1" TargetMode="External"/><Relationship Id="rId89" Type="http://schemas.openxmlformats.org/officeDocument/2006/relationships/hyperlink" Target="https://hal.science/hal-04668089v1" TargetMode="External"/><Relationship Id="rId90" Type="http://schemas.openxmlformats.org/officeDocument/2006/relationships/hyperlink" Target="https://hal.science/hal-04668088v1" TargetMode="External"/><Relationship Id="rId91" Type="http://schemas.openxmlformats.org/officeDocument/2006/relationships/hyperlink" Target="https://hal.science/hal-04668087v1" TargetMode="External"/><Relationship Id="rId92" Type="http://schemas.openxmlformats.org/officeDocument/2006/relationships/hyperlink" Target="https://hal.science/hal-04668081v1" TargetMode="External"/><Relationship Id="rId93" Type="http://schemas.openxmlformats.org/officeDocument/2006/relationships/hyperlink" Target="https://shs.hal.science/halshs-03300921v1" TargetMode="External"/><Relationship Id="rId94" Type="http://schemas.openxmlformats.org/officeDocument/2006/relationships/hyperlink" Target="https://hal.science/hal-04668086v1" TargetMode="External"/><Relationship Id="rId95" Type="http://schemas.openxmlformats.org/officeDocument/2006/relationships/hyperlink" Target="https://hal.science/hal-04668090v1" TargetMode="External"/><Relationship Id="rId96" Type="http://schemas.openxmlformats.org/officeDocument/2006/relationships/hyperlink" Target="https://hal.science/hal-04668084v1" TargetMode="External"/><Relationship Id="rId97" Type="http://schemas.openxmlformats.org/officeDocument/2006/relationships/hyperlink" Target="https://univ-lyon3.hal.science/hal-04460320v1" TargetMode="External"/><Relationship Id="rId98" Type="http://schemas.openxmlformats.org/officeDocument/2006/relationships/hyperlink" Target="https://hal.science/hal-04668083v1" TargetMode="External"/><Relationship Id="rId99" Type="http://schemas.openxmlformats.org/officeDocument/2006/relationships/hyperlink" Target="https://hal.science/hal-04668095v1" TargetMode="External"/><Relationship Id="rId100" Type="http://schemas.openxmlformats.org/officeDocument/2006/relationships/hyperlink" Target="https://hal.science/hal-04668082v1" TargetMode="External"/><Relationship Id="rId101" Type="http://schemas.openxmlformats.org/officeDocument/2006/relationships/hyperlink" Target="https://hal.science/hal-04668079v1" TargetMode="External"/><Relationship Id="rId102" Type="http://schemas.openxmlformats.org/officeDocument/2006/relationships/hyperlink" Target="https://hal.science/hal-04668092v1" TargetMode="External"/><Relationship Id="rId103" Type="http://schemas.openxmlformats.org/officeDocument/2006/relationships/hyperlink" Target="https://hal.science/hal-04668103v1" TargetMode="External"/><Relationship Id="rId104" Type="http://schemas.openxmlformats.org/officeDocument/2006/relationships/hyperlink" Target="https://hal.science/hal-04668420v1" TargetMode="External"/><Relationship Id="rId105" Type="http://schemas.openxmlformats.org/officeDocument/2006/relationships/hyperlink" Target="https://hal.science/hal-04668105v1" TargetMode="External"/><Relationship Id="rId106" Type="http://schemas.openxmlformats.org/officeDocument/2006/relationships/hyperlink" Target="https://hal.science/hal-04668099v1" TargetMode="External"/><Relationship Id="rId107" Type="http://schemas.openxmlformats.org/officeDocument/2006/relationships/hyperlink" Target="https://hal.science/hal-04668096v1" TargetMode="External"/><Relationship Id="rId108" Type="http://schemas.openxmlformats.org/officeDocument/2006/relationships/hyperlink" Target="https://hal.science/hal-04668100v1" TargetMode="External"/><Relationship Id="rId109" Type="http://schemas.openxmlformats.org/officeDocument/2006/relationships/hyperlink" Target="https://hal.science/hal-04668106v1" TargetMode="External"/><Relationship Id="rId110" Type="http://schemas.openxmlformats.org/officeDocument/2006/relationships/hyperlink" Target="https://hal.science/hal-04668104v1" TargetMode="External"/><Relationship Id="rId111" Type="http://schemas.openxmlformats.org/officeDocument/2006/relationships/hyperlink" Target="https://hal.science/hal-04668102v1" TargetMode="External"/><Relationship Id="rId112" Type="http://schemas.openxmlformats.org/officeDocument/2006/relationships/hyperlink" Target="https://hal.science/hal-04668101v1" TargetMode="External"/><Relationship Id="rId113" Type="http://schemas.openxmlformats.org/officeDocument/2006/relationships/hyperlink" Target="https://hal.science/hal-04668098v1" TargetMode="External"/><Relationship Id="rId114" Type="http://schemas.openxmlformats.org/officeDocument/2006/relationships/hyperlink" Target="https://hal.science/hal-04668097v1" TargetMode="External"/><Relationship Id="rId115" Type="http://schemas.openxmlformats.org/officeDocument/2006/relationships/hyperlink" Target="https://shs.hal.science/halshs-02911063v1" TargetMode="External"/><Relationship Id="rId116" Type="http://schemas.openxmlformats.org/officeDocument/2006/relationships/hyperlink" Target="https://shs.hal.science/halshs-02450207v1" TargetMode="External"/><Relationship Id="rId117" Type="http://schemas.openxmlformats.org/officeDocument/2006/relationships/hyperlink" Target="https://hal.science/hal-04668107v1" TargetMode="External"/><Relationship Id="rId118" Type="http://schemas.openxmlformats.org/officeDocument/2006/relationships/hyperlink" Target="https://shs.hal.science/halshs-02216303v1" TargetMode="External"/><Relationship Id="rId119" Type="http://schemas.openxmlformats.org/officeDocument/2006/relationships/hyperlink" Target="https://hal.science/hal-04668108v1" TargetMode="External"/><Relationship Id="rId120" Type="http://schemas.openxmlformats.org/officeDocument/2006/relationships/hyperlink" Target="https://hal.science/hal-04668109v1" TargetMode="External"/><Relationship Id="rId121" Type="http://schemas.openxmlformats.org/officeDocument/2006/relationships/hyperlink" Target="https://shs.hal.science/halshs-02201170v1" TargetMode="External"/><Relationship Id="rId122" Type="http://schemas.openxmlformats.org/officeDocument/2006/relationships/hyperlink" Target="https://hal.science/hal-04668111v1" TargetMode="External"/><Relationship Id="rId123" Type="http://schemas.openxmlformats.org/officeDocument/2006/relationships/hyperlink" Target="https://hal.science/hal-04668110v1" TargetMode="External"/><Relationship Id="rId124" Type="http://schemas.openxmlformats.org/officeDocument/2006/relationships/hyperlink" Target="https://hal.science/hal-04678521v1" TargetMode="External"/><Relationship Id="rId125" Type="http://schemas.openxmlformats.org/officeDocument/2006/relationships/hyperlink" Target="https://nantes-universite.hal.science/hal-03476450v1" TargetMode="External"/><Relationship Id="rId126" Type="http://schemas.openxmlformats.org/officeDocument/2006/relationships/hyperlink" Target="https://hal.science/search/index/?q=*&amp;authFullName_s=Jane Ginsburg" TargetMode="External"/><Relationship Id="rId127" Type="http://schemas.openxmlformats.org/officeDocument/2006/relationships/hyperlink" Target="https://hal.science/search/index/?q=*&amp;authFullName_s=Alain Girardet" TargetMode="External"/><Relationship Id="rId128" Type="http://schemas.openxmlformats.org/officeDocument/2006/relationships/hyperlink" Target="https://hal.science/search/index/?q=*&amp;authFullName_s=Tristan Azzi" TargetMode="External"/><Relationship Id="rId129" Type="http://schemas.openxmlformats.org/officeDocument/2006/relationships/hyperlink" Target="https://hal.science/search/index/?q=*&amp;authFullName_s=Andr&#233; Lucas" TargetMode="External"/><Relationship Id="rId130" Type="http://schemas.openxmlformats.org/officeDocument/2006/relationships/hyperlink" Target="https://shs.hal.science/halshs-02201000v1" TargetMode="External"/><Relationship Id="rId131" Type="http://schemas.openxmlformats.org/officeDocument/2006/relationships/hyperlink" Target="https://hal.science/hal-04668112v1" TargetMode="External"/><Relationship Id="rId132" Type="http://schemas.openxmlformats.org/officeDocument/2006/relationships/hyperlink" Target="https://hal.science/hal-04668114v1" TargetMode="External"/><Relationship Id="rId133" Type="http://schemas.openxmlformats.org/officeDocument/2006/relationships/hyperlink" Target="https://hal.science/hal-04668113v1" TargetMode="External"/><Relationship Id="rId134" Type="http://schemas.openxmlformats.org/officeDocument/2006/relationships/hyperlink" Target="https://hal.science/hal-04668115v1" TargetMode="External"/><Relationship Id="rId135" Type="http://schemas.openxmlformats.org/officeDocument/2006/relationships/hyperlink" Target="https://hal.science/hal-04668116v1" TargetMode="External"/><Relationship Id="rId136" Type="http://schemas.openxmlformats.org/officeDocument/2006/relationships/hyperlink" Target="https://hal.science/hal-04668117v1" TargetMode="External"/><Relationship Id="rId137" Type="http://schemas.openxmlformats.org/officeDocument/2006/relationships/hyperlink" Target="https://hal.science/hal-04668118v1" TargetMode="External"/><Relationship Id="rId138" Type="http://schemas.openxmlformats.org/officeDocument/2006/relationships/hyperlink" Target="https://hal.science/hal-04668119v1" TargetMode="External"/><Relationship Id="rId139" Type="http://schemas.openxmlformats.org/officeDocument/2006/relationships/hyperlink" Target="https://hal.science/hal-04668120v1" TargetMode="External"/><Relationship Id="rId140" Type="http://schemas.openxmlformats.org/officeDocument/2006/relationships/hyperlink" Target="https://hal.science/hal-04668121v1" TargetMode="External"/><Relationship Id="rId141" Type="http://schemas.openxmlformats.org/officeDocument/2006/relationships/hyperlink" Target="https://hal.science/hal-04668123v1" TargetMode="External"/><Relationship Id="rId142" Type="http://schemas.openxmlformats.org/officeDocument/2006/relationships/hyperlink" Target="https://hal.science/hal-04668122v1" TargetMode="External"/><Relationship Id="rId143" Type="http://schemas.openxmlformats.org/officeDocument/2006/relationships/hyperlink" Target="https://hal.science/hal-04668124v1" TargetMode="External"/><Relationship Id="rId144" Type="http://schemas.openxmlformats.org/officeDocument/2006/relationships/hyperlink" Target="https://hal.science/hal-04668125v1" TargetMode="External"/><Relationship Id="rId145" Type="http://schemas.openxmlformats.org/officeDocument/2006/relationships/hyperlink" Target="https://hal.science/hal-04668443v1" TargetMode="External"/><Relationship Id="rId146" Type="http://schemas.openxmlformats.org/officeDocument/2006/relationships/hyperlink" Target="https://hal.science/hal-04668439v1" TargetMode="External"/><Relationship Id="rId147" Type="http://schemas.openxmlformats.org/officeDocument/2006/relationships/hyperlink" Target="https://hal.science/hal-04668432v1" TargetMode="External"/><Relationship Id="rId148" Type="http://schemas.openxmlformats.org/officeDocument/2006/relationships/hyperlink" Target="https://hal.science/hal-04668426v1" TargetMode="External"/><Relationship Id="rId149" Type="http://schemas.openxmlformats.org/officeDocument/2006/relationships/hyperlink" Target="https://hal.science/hal-04668425v1" TargetMode="External"/><Relationship Id="rId150" Type="http://schemas.openxmlformats.org/officeDocument/2006/relationships/hyperlink" Target="https://hal.science/hal-04668429v1" TargetMode="External"/><Relationship Id="rId151" Type="http://schemas.openxmlformats.org/officeDocument/2006/relationships/hyperlink" Target="https://shs.hal.science/halshs-02206319v1" TargetMode="External"/><Relationship Id="rId152" Type="http://schemas.openxmlformats.org/officeDocument/2006/relationships/hyperlink" Target="https://hal.science/hal-04668422v1" TargetMode="External"/><Relationship Id="rId153" Type="http://schemas.openxmlformats.org/officeDocument/2006/relationships/hyperlink" Target="https://hal.science/hal-04668414v1" TargetMode="External"/><Relationship Id="rId154" Type="http://schemas.openxmlformats.org/officeDocument/2006/relationships/hyperlink" Target="https://hal.science/hal-04668417v1" TargetMode="External"/><Relationship Id="rId155" Type="http://schemas.openxmlformats.org/officeDocument/2006/relationships/hyperlink" Target="https://shs.hal.science/halshs-02205518v1" TargetMode="External"/><Relationship Id="rId156" Type="http://schemas.openxmlformats.org/officeDocument/2006/relationships/hyperlink" Target="https://hal.science/hal-04668408v1" TargetMode="External"/><Relationship Id="rId157" Type="http://schemas.openxmlformats.org/officeDocument/2006/relationships/hyperlink" Target="https://hal.science/hal-04668411v1" TargetMode="External"/><Relationship Id="rId158" Type="http://schemas.openxmlformats.org/officeDocument/2006/relationships/hyperlink" Target="https://hal.science/hal-04668406v1" TargetMode="External"/><Relationship Id="rId159" Type="http://schemas.openxmlformats.org/officeDocument/2006/relationships/hyperlink" Target="https://hal.science/hal-04668407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Kamina</dc:title>
  <dc:description>CV</dc:description>
  <dc:subject/>
  <cp:keywords/>
  <cp:category/>
  <cp:lastModifiedBy/>
  <dcterms:created xsi:type="dcterms:W3CDTF">2026-05-25T16:22:42+02:00</dcterms:created>
  <dcterms:modified xsi:type="dcterms:W3CDTF">2026-05-25T16:22:42+02:00</dcterms:modified>
</cp:coreProperties>
</file>

<file path=docProps/custom.xml><?xml version="1.0" encoding="utf-8"?>
<Properties xmlns="http://schemas.openxmlformats.org/officeDocument/2006/custom-properties" xmlns:vt="http://schemas.openxmlformats.org/officeDocument/2006/docPropsVTypes"/>
</file>