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machado </w:t>
      </w:r>
      <w:r>
        <w:rPr>
          <w:color w:val="641e6e"/>
        </w:rPr>
        <w:t xml:space="preserve">Doctorant en Sociologie - Université de Bordeaux - EDSP2 - CEDDirecteur de Thése: Guy TapieProfesseur | Université Fédérale de Pernambouc -Brésil | UFPE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the Good Old Days to come: Boboyaka Cooperative Housing in Bordeaux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Gerbeaud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ENHR International Conference / Affordable housing in greening cities</w:t>
            </w:r>
            <w:r>
              <w:rPr/>
              <w:t xml:space="preserve">, ENHR - European Network of Housing Research / Lab’urba-Université Gustave Eiffel-Université Paris-Est Créteil, Jun 2025, Paris, France.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hal-05359977v1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9977v1" TargetMode="External"/><Relationship Id="rId8" Type="http://schemas.openxmlformats.org/officeDocument/2006/relationships/hyperlink" Target="https://hal.science/search/index/?q=*&amp;authFullName_s=Fanny Gerbeaud" TargetMode="External"/><Relationship Id="rId9" Type="http://schemas.openxmlformats.org/officeDocument/2006/relationships/hyperlink" Target="https://hal.science/search/index/?q=*&amp;authFullName_s=Pascal Machado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machado</dc:title>
  <dc:description>CV</dc:description>
  <dc:subject/>
  <cp:keywords/>
  <cp:category/>
  <cp:lastModifiedBy/>
  <dcterms:created xsi:type="dcterms:W3CDTF">2026-05-25T03:10:42+02:00</dcterms:created>
  <dcterms:modified xsi:type="dcterms:W3CDTF">2026-05-25T03:10:42+02:00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