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SÉVERAC </w:t>
      </w:r>
      <w:r>
        <w:rPr>
          <w:color w:val="641e6e"/>
        </w:rPr>
        <w:t xml:space="preserve">Professeur de philosophie  à l'Université Paris Nanterre</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 Sévérac est professeur de philosophie à l’Université Paris Nanterre (laboratoire IRePh : Institut de Recherches Philosophiques – UR 373). Spécialiste de la philosophie spinoziste, il a publié notamment Le devenir actif chez Spinoza (Honoré Champion, 2005, rééd. en 2021) et Spinoza. Union et désunion (Vrin, 2011). Ses travaux portent également sur la philosophie de l’éducation et la philosophie de l’enfance : il a publié dans ce cadre Renaître. Enfance et éducation à partir de Spinoza (Hermann, 2021) et Puissance de l’enfance. Vygotski avec Spinoza (Vrin, 2022). Il poursuit désormais ses recherches sur le développement de l’enfant, le corps et les affects (Vygotski, Wallon, Deligny…).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Fernand Deligny, ou l'art d'être hors-sujet</w:t>
              </w:r>
            </w:hyperlink>
          </w:p>
          <w:p>
            <w:pPr/>
            <w:hyperlink r:id="rId9" w:history="1">
              <w:r>
                <w:rPr>
                  <w:color w:val="#410a8c"/>
                  <w:u w:val="single"/>
                </w:rPr>
                <w:t xml:space="preserve">Pascal Sévérac</w:t>
              </w:r>
            </w:hyperlink>
          </w:p>
          <w:p>
            <w:pPr/>
            <w:r>
              <w:rPr>
                <w:i w:val="1"/>
                <w:iCs w:val="1"/>
              </w:rPr>
              <w:t xml:space="preserve">La vie des idées</w:t>
            </w:r>
            <w:r>
              <w:rPr/>
              <w:t xml:space="preserve">, 2023</w:t>
            </w:r>
          </w:p>
          <w:p>
            <w:pPr/>
            <w:r>
              <w:rPr/>
              <w:t xml:space="preserve">Article dans une revue</w:t>
            </w:r>
          </w:p>
          <w:p>
            <w:pPr/>
            <w:hyperlink r:id="rId8" w:history="1">
              <w:r>
                <w:rPr>
                  <w:color w:val="#410a8c"/>
                  <w:u w:val="single"/>
                </w:rPr>
                <w:t xml:space="preserve">hal-04047449v1</w:t>
              </w:r>
            </w:hyperlink>
          </w:p>
        </w:tc>
      </w:tr>
      <w:tr>
        <w:trPr/>
        <w:tc>
          <w:tcPr>
            <w:noWrap/>
          </w:tcPr>
          <w:p>
            <w:pPr>
              <w:spacing w:after="200"/>
            </w:pPr>
            <w:hyperlink r:id="rId10" w:history="1">
              <w:r>
                <w:rPr>
                  <w:color w:val="1e198e"/>
                  <w:b w:val="1"/>
                  <w:bCs w:val="1"/>
                  <w:u w:val="single"/>
                </w:rPr>
                <w:t xml:space="preserve">Le présent, entre devenir et événement. Réflexion sur le développement de l’enfant à partir de Vygotski</w:t>
              </w:r>
            </w:hyperlink>
          </w:p>
          <w:p>
            <w:pPr/>
            <w:hyperlink r:id="rId9" w:history="1">
              <w:r>
                <w:rPr>
                  <w:color w:val="#410a8c"/>
                  <w:u w:val="single"/>
                </w:rPr>
                <w:t xml:space="preserve">Pascal Sévérac</w:t>
              </w:r>
            </w:hyperlink>
          </w:p>
          <w:p>
            <w:pPr/>
            <w:r>
              <w:rPr>
                <w:i w:val="1"/>
                <w:iCs w:val="1"/>
              </w:rPr>
              <w:t xml:space="preserve">Le Télémaque. Philosophie, Education, Société</w:t>
            </w:r>
            <w:r>
              <w:rPr/>
              <w:t xml:space="preserve">, 2019, N° 55 (Temps et Éducation) (1), p. 55-65. </w:t>
            </w:r>
            <w:hyperlink r:id="rId11" w:history="1">
              <w:r>
                <w:rPr>
                  <w:color w:val="#410a8c"/>
                  <w:u w:val="single"/>
                </w:rPr>
                <w:t xml:space="preserve">⟨10.3917/tele.055.0055⟩</w:t>
              </w:r>
            </w:hyperlink>
          </w:p>
          <w:p>
            <w:pPr/>
            <w:r>
              <w:rPr/>
              <w:t xml:space="preserve">Article dans une revue</w:t>
            </w:r>
          </w:p>
          <w:p>
            <w:pPr/>
            <w:hyperlink r:id="rId10" w:history="1">
              <w:r>
                <w:rPr>
                  <w:color w:val="#410a8c"/>
                  <w:u w:val="single"/>
                </w:rPr>
                <w:t xml:space="preserve">hal-04037129v1</w:t>
              </w:r>
            </w:hyperlink>
          </w:p>
        </w:tc>
      </w:tr>
      <w:tr>
        <w:trPr/>
        <w:tc>
          <w:tcPr>
            <w:noWrap/>
          </w:tcPr>
          <w:p>
            <w:pPr>
              <w:spacing w:after="200"/>
            </w:pPr>
            <w:hyperlink r:id="rId12" w:history="1">
              <w:r>
                <w:rPr>
                  <w:color w:val="1e198e"/>
                  <w:b w:val="1"/>
                  <w:bCs w:val="1"/>
                  <w:u w:val="single"/>
                </w:rPr>
                <w:t xml:space="preserve">Spinoza : entre anthropologie et psychologie</w:t>
              </w:r>
            </w:hyperlink>
          </w:p>
          <w:p>
            <w:pPr/>
            <w:hyperlink r:id="rId9" w:history="1">
              <w:r>
                <w:rPr>
                  <w:color w:val="#410a8c"/>
                  <w:u w:val="single"/>
                </w:rPr>
                <w:t xml:space="preserve">Pascal Sévérac</w:t>
              </w:r>
            </w:hyperlink>
          </w:p>
          <w:p>
            <w:pPr/>
            <w:r>
              <w:rPr>
                <w:i w:val="1"/>
                <w:iCs w:val="1"/>
              </w:rPr>
              <w:t xml:space="preserve">Astérion</w:t>
            </w:r>
            <w:r>
              <w:rPr/>
              <w:t xml:space="preserve">, 2018, 19, </w:t>
            </w:r>
            <w:hyperlink r:id="rId13" w:history="1">
              <w:r>
                <w:rPr>
                  <w:color w:val="#410a8c"/>
                  <w:u w:val="single"/>
                </w:rPr>
                <w:t xml:space="preserve">⟨10.4000/asterion.3355⟩</w:t>
              </w:r>
            </w:hyperlink>
          </w:p>
          <w:p>
            <w:pPr/>
            <w:r>
              <w:rPr/>
              <w:t xml:space="preserve">Article dans une revue</w:t>
            </w:r>
          </w:p>
          <w:p>
            <w:pPr/>
            <w:hyperlink r:id="rId12" w:history="1">
              <w:r>
                <w:rPr>
                  <w:color w:val="#410a8c"/>
                  <w:u w:val="single"/>
                </w:rPr>
                <w:t xml:space="preserve">hal-04047162v1</w:t>
              </w:r>
            </w:hyperlink>
          </w:p>
        </w:tc>
      </w:tr>
      <w:tr>
        <w:trPr/>
        <w:tc>
          <w:tcPr>
            <w:noWrap/>
          </w:tcPr>
          <w:p>
            <w:pPr>
              <w:spacing w:after="200"/>
            </w:pPr>
            <w:hyperlink r:id="rId14" w:history="1">
              <w:r>
                <w:rPr>
                  <w:color w:val="1e198e"/>
                  <w:b w:val="1"/>
                  <w:bCs w:val="1"/>
                  <w:u w:val="single"/>
                </w:rPr>
                <w:t xml:space="preserve">L’enfant est-il un adulte en plus petit ? Anthropologie et psychologie de l’enfance à partir de Spinoza</w:t>
              </w:r>
            </w:hyperlink>
          </w:p>
          <w:p>
            <w:pPr/>
            <w:hyperlink r:id="rId9" w:history="1">
              <w:r>
                <w:rPr>
                  <w:color w:val="#410a8c"/>
                  <w:u w:val="single"/>
                </w:rPr>
                <w:t xml:space="preserve">Pascal Sévérac</w:t>
              </w:r>
            </w:hyperlink>
          </w:p>
          <w:p>
            <w:pPr/>
            <w:r>
              <w:rPr>
                <w:i w:val="1"/>
                <w:iCs w:val="1"/>
              </w:rPr>
              <w:t xml:space="preserve">Astérion</w:t>
            </w:r>
            <w:r>
              <w:rPr/>
              <w:t xml:space="preserve">, 2018, 19, </w:t>
            </w:r>
            <w:hyperlink r:id="rId15" w:history="1">
              <w:r>
                <w:rPr>
                  <w:color w:val="#410a8c"/>
                  <w:u w:val="single"/>
                </w:rPr>
                <w:t xml:space="preserve">⟨10.4000/asterion.3406⟩</w:t>
              </w:r>
            </w:hyperlink>
          </w:p>
          <w:p>
            <w:pPr/>
            <w:r>
              <w:rPr/>
              <w:t xml:space="preserve">Article dans une revue</w:t>
            </w:r>
          </w:p>
          <w:p>
            <w:pPr/>
            <w:hyperlink r:id="rId14" w:history="1">
              <w:r>
                <w:rPr>
                  <w:color w:val="#410a8c"/>
                  <w:u w:val="single"/>
                </w:rPr>
                <w:t xml:space="preserve">hal-04047170v1</w:t>
              </w:r>
            </w:hyperlink>
          </w:p>
        </w:tc>
      </w:tr>
      <w:tr>
        <w:trPr/>
        <w:tc>
          <w:tcPr>
            <w:noWrap/>
          </w:tcPr>
          <w:p>
            <w:pPr>
              <w:spacing w:after="200"/>
            </w:pPr>
            <w:hyperlink r:id="rId16" w:history="1">
              <w:r>
                <w:rPr>
                  <w:color w:val="1e198e"/>
                  <w:b w:val="1"/>
                  <w:bCs w:val="1"/>
                  <w:u w:val="single"/>
                </w:rPr>
                <w:t xml:space="preserve">« Consciousness and Affectivity. Spinoza and Vygotsky »</w:t>
              </w:r>
            </w:hyperlink>
          </w:p>
          <w:p>
            <w:pPr/>
            <w:hyperlink r:id="rId9" w:history="1">
              <w:r>
                <w:rPr>
                  <w:color w:val="#410a8c"/>
                  <w:u w:val="single"/>
                </w:rPr>
                <w:t xml:space="preserve">Pascal Sévérac</w:t>
              </w:r>
            </w:hyperlink>
          </w:p>
          <w:p>
            <w:pPr/>
            <w:r>
              <w:rPr>
                <w:i w:val="1"/>
                <w:iCs w:val="1"/>
              </w:rPr>
              <w:t xml:space="preserve">Stasis</w:t>
            </w:r>
            <w:r>
              <w:rPr/>
              <w:t xml:space="preserve">, 2018, 5 (2), pp.80-109. </w:t>
            </w:r>
            <w:hyperlink r:id="rId17" w:history="1">
              <w:r>
                <w:rPr>
                  <w:color w:val="#410a8c"/>
                  <w:u w:val="single"/>
                </w:rPr>
                <w:t xml:space="preserve">⟨10.33280/2310-3817-2017-5-2-80-109⟩</w:t>
              </w:r>
            </w:hyperlink>
          </w:p>
          <w:p>
            <w:pPr/>
            <w:r>
              <w:rPr/>
              <w:t xml:space="preserve">Article dans une revue</w:t>
            </w:r>
          </w:p>
          <w:p>
            <w:pPr/>
            <w:hyperlink r:id="rId16" w:history="1">
              <w:r>
                <w:rPr>
                  <w:color w:val="#410a8c"/>
                  <w:u w:val="single"/>
                </w:rPr>
                <w:t xml:space="preserve">hal-01897507v1</w:t>
              </w:r>
            </w:hyperlink>
          </w:p>
        </w:tc>
      </w:tr>
      <w:tr>
        <w:trPr/>
        <w:tc>
          <w:tcPr>
            <w:noWrap/>
          </w:tcPr>
          <w:p>
            <w:pPr>
              <w:spacing w:after="200"/>
            </w:pPr>
            <w:hyperlink r:id="rId18" w:history="1">
              <w:r>
                <w:rPr>
                  <w:color w:val="1e198e"/>
                  <w:b w:val="1"/>
                  <w:bCs w:val="1"/>
                  <w:u w:val="single"/>
                </w:rPr>
                <w:t xml:space="preserve">« Fernand Deligny. O agir no lugar do espírito »</w:t>
              </w:r>
            </w:hyperlink>
          </w:p>
          <w:p>
            <w:pPr/>
            <w:hyperlink r:id="rId9" w:history="1">
              <w:r>
                <w:rPr>
                  <w:color w:val="#410a8c"/>
                  <w:u w:val="single"/>
                </w:rPr>
                <w:t xml:space="preserve">Pascal Sévérac</w:t>
              </w:r>
            </w:hyperlink>
          </w:p>
          <w:p>
            <w:pPr/>
            <w:r>
              <w:rPr>
                <w:i w:val="1"/>
                <w:iCs w:val="1"/>
              </w:rPr>
              <w:t xml:space="preserve">Revista Trágica: estudos de filosofia da imanência</w:t>
            </w:r>
            <w:r>
              <w:rPr/>
              <w:t xml:space="preserve">, 2017, 10 (3), pp.118-135</w:t>
            </w:r>
          </w:p>
          <w:p>
            <w:pPr/>
            <w:r>
              <w:rPr/>
              <w:t xml:space="preserve">Article dans une revue</w:t>
            </w:r>
          </w:p>
          <w:p>
            <w:pPr/>
            <w:hyperlink r:id="rId18" w:history="1">
              <w:r>
                <w:rPr>
                  <w:color w:val="#410a8c"/>
                  <w:u w:val="single"/>
                </w:rPr>
                <w:t xml:space="preserve">hal-02008842v1</w:t>
              </w:r>
            </w:hyperlink>
          </w:p>
        </w:tc>
      </w:tr>
      <w:tr>
        <w:trPr/>
        <w:tc>
          <w:tcPr>
            <w:noWrap/>
          </w:tcPr>
          <w:p>
            <w:pPr>
              <w:spacing w:after="200"/>
            </w:pPr>
            <w:hyperlink r:id="rId19" w:history="1">
              <w:r>
                <w:rPr>
                  <w:color w:val="1e198e"/>
                  <w:b w:val="1"/>
                  <w:bCs w:val="1"/>
                  <w:u w:val="single"/>
                </w:rPr>
                <w:t xml:space="preserve">« L’éducation comme éthique : Spinoza – II – Les affects de l’éducation »</w:t>
              </w:r>
            </w:hyperlink>
          </w:p>
          <w:p>
            <w:pPr/>
            <w:hyperlink r:id="rId9" w:history="1">
              <w:r>
                <w:rPr>
                  <w:color w:val="#410a8c"/>
                  <w:u w:val="single"/>
                </w:rPr>
                <w:t xml:space="preserve">Pascal Sévérac</w:t>
              </w:r>
            </w:hyperlink>
            <w:r>
              <w:rPr/>
              <w:t xml:space="preserve">,</w:t>
            </w:r>
            <w:hyperlink r:id="rId20" w:history="1">
              <w:r>
                <w:rPr>
                  <w:color w:val="#410a8c"/>
                  <w:u w:val="single"/>
                </w:rPr>
                <w:t xml:space="preserve">Ariel Suhamy</w:t>
              </w:r>
            </w:hyperlink>
          </w:p>
          <w:p>
            <w:pPr/>
            <w:r>
              <w:rPr>
                <w:i w:val="1"/>
                <w:iCs w:val="1"/>
              </w:rPr>
              <w:t xml:space="preserve">Skhole.fr </w:t>
            </w:r>
            <w:r>
              <w:rPr/>
              <w:t xml:space="preserve">, 2017</w:t>
            </w:r>
          </w:p>
          <w:p>
            <w:pPr/>
            <w:r>
              <w:rPr/>
              <w:t xml:space="preserve">Article dans une revue</w:t>
            </w:r>
          </w:p>
          <w:p>
            <w:pPr/>
            <w:hyperlink r:id="rId19" w:history="1">
              <w:r>
                <w:rPr>
                  <w:color w:val="#410a8c"/>
                  <w:u w:val="single"/>
                </w:rPr>
                <w:t xml:space="preserve">hal-02015837v1</w:t>
              </w:r>
            </w:hyperlink>
          </w:p>
        </w:tc>
      </w:tr>
      <w:tr>
        <w:trPr/>
        <w:tc>
          <w:tcPr>
            <w:noWrap/>
          </w:tcPr>
          <w:p>
            <w:pPr>
              <w:spacing w:after="200"/>
            </w:pPr>
            <w:hyperlink r:id="rId21" w:history="1">
              <w:r>
                <w:rPr>
                  <w:color w:val="1e198e"/>
                  <w:b w:val="1"/>
                  <w:bCs w:val="1"/>
                  <w:u w:val="single"/>
                </w:rPr>
                <w:t xml:space="preserve">« De l’éducation affective à l’ingenium du chef »</w:t>
              </w:r>
            </w:hyperlink>
          </w:p>
          <w:p>
            <w:pPr/>
            <w:hyperlink r:id="rId9" w:history="1">
              <w:r>
                <w:rPr>
                  <w:color w:val="#410a8c"/>
                  <w:u w:val="single"/>
                </w:rPr>
                <w:t xml:space="preserve">Pascal Sévérac</w:t>
              </w:r>
            </w:hyperlink>
          </w:p>
          <w:p>
            <w:pPr/>
            <w:r>
              <w:rPr>
                <w:i w:val="1"/>
                <w:iCs w:val="1"/>
              </w:rPr>
              <w:t xml:space="preserve">Skhole.fr </w:t>
            </w:r>
            <w:r>
              <w:rPr/>
              <w:t xml:space="preserve">, 2017</w:t>
            </w:r>
          </w:p>
          <w:p>
            <w:pPr/>
            <w:r>
              <w:rPr/>
              <w:t xml:space="preserve">Article dans une revue</w:t>
            </w:r>
          </w:p>
          <w:p>
            <w:pPr/>
            <w:hyperlink r:id="rId21" w:history="1">
              <w:r>
                <w:rPr>
                  <w:color w:val="#410a8c"/>
                  <w:u w:val="single"/>
                </w:rPr>
                <w:t xml:space="preserve">hal-02015858v1</w:t>
              </w:r>
            </w:hyperlink>
          </w:p>
        </w:tc>
      </w:tr>
      <w:tr>
        <w:trPr/>
        <w:tc>
          <w:tcPr>
            <w:noWrap/>
          </w:tcPr>
          <w:p>
            <w:pPr>
              <w:spacing w:after="200"/>
            </w:pPr>
            <w:hyperlink r:id="rId22" w:history="1">
              <w:r>
                <w:rPr>
                  <w:color w:val="1e198e"/>
                  <w:b w:val="1"/>
                  <w:bCs w:val="1"/>
                  <w:u w:val="single"/>
                </w:rPr>
                <w:t xml:space="preserve">« L’éducation comme éthique : Spinoza avec Vygotski – I – Fondements anthropologiques »</w:t>
              </w:r>
            </w:hyperlink>
          </w:p>
          <w:p>
            <w:pPr/>
            <w:hyperlink r:id="rId9" w:history="1">
              <w:r>
                <w:rPr>
                  <w:color w:val="#410a8c"/>
                  <w:u w:val="single"/>
                </w:rPr>
                <w:t xml:space="preserve">Pascal Sévérac</w:t>
              </w:r>
            </w:hyperlink>
          </w:p>
          <w:p>
            <w:pPr/>
            <w:r>
              <w:rPr>
                <w:i w:val="1"/>
                <w:iCs w:val="1"/>
              </w:rPr>
              <w:t xml:space="preserve">Skhole.fr </w:t>
            </w:r>
            <w:r>
              <w:rPr/>
              <w:t xml:space="preserve">, 2016</w:t>
            </w:r>
          </w:p>
          <w:p>
            <w:pPr/>
            <w:r>
              <w:rPr/>
              <w:t xml:space="preserve">Article dans une revue</w:t>
            </w:r>
          </w:p>
          <w:p>
            <w:pPr/>
            <w:hyperlink r:id="rId22" w:history="1">
              <w:r>
                <w:rPr>
                  <w:color w:val="#410a8c"/>
                  <w:u w:val="single"/>
                </w:rPr>
                <w:t xml:space="preserve">hal-02015825v1</w:t>
              </w:r>
            </w:hyperlink>
          </w:p>
        </w:tc>
      </w:tr>
      <w:tr>
        <w:trPr/>
        <w:tc>
          <w:tcPr>
            <w:noWrap/>
          </w:tcPr>
          <w:p>
            <w:pPr>
              <w:spacing w:after="200"/>
            </w:pPr>
            <w:hyperlink r:id="rId23" w:history="1">
              <w:r>
                <w:rPr>
                  <w:color w:val="1e198e"/>
                  <w:b w:val="1"/>
                  <w:bCs w:val="1"/>
                  <w:u w:val="single"/>
                </w:rPr>
                <w:t xml:space="preserve">Lumières européennes, Lumières chinoises : une confrontation</w:t>
              </w:r>
            </w:hyperlink>
          </w:p>
          <w:p>
            <w:pPr/>
            <w:hyperlink r:id="rId24" w:history="1">
              <w:r>
                <w:rPr>
                  <w:color w:val="#410a8c"/>
                  <w:u w:val="single"/>
                </w:rPr>
                <w:t xml:space="preserve">Gisèle Berkman</w:t>
              </w:r>
            </w:hyperlink>
            <w:r>
              <w:rPr/>
              <w:t xml:space="preserve">,</w:t>
            </w:r>
            <w:hyperlink r:id="rId9" w:history="1">
              <w:r>
                <w:rPr>
                  <w:color w:val="#410a8c"/>
                  <w:u w:val="single"/>
                </w:rPr>
                <w:t xml:space="preserve">Pascal Sévérac</w:t>
              </w:r>
            </w:hyperlink>
          </w:p>
          <w:p>
            <w:pPr/>
            <w:r>
              <w:rPr>
                <w:i w:val="1"/>
                <w:iCs w:val="1"/>
              </w:rPr>
              <w:t xml:space="preserve">Rue Descartes</w:t>
            </w:r>
            <w:r>
              <w:rPr/>
              <w:t xml:space="preserve">, 2015, 84 (1), pp.1. </w:t>
            </w:r>
            <w:hyperlink r:id="rId25" w:history="1">
              <w:r>
                <w:rPr>
                  <w:color w:val="#410a8c"/>
                  <w:u w:val="single"/>
                </w:rPr>
                <w:t xml:space="preserve">⟨10.3917/rdes.084.0001⟩</w:t>
              </w:r>
            </w:hyperlink>
          </w:p>
          <w:p>
            <w:pPr/>
            <w:r>
              <w:rPr/>
              <w:t xml:space="preserve">Article dans une revue</w:t>
            </w:r>
          </w:p>
          <w:p>
            <w:pPr/>
            <w:hyperlink r:id="rId23" w:history="1">
              <w:r>
                <w:rPr>
                  <w:color w:val="#410a8c"/>
                  <w:u w:val="single"/>
                </w:rPr>
                <w:t xml:space="preserve">hal-04047184v1</w:t>
              </w:r>
            </w:hyperlink>
          </w:p>
        </w:tc>
      </w:tr>
      <w:tr>
        <w:trPr/>
        <w:tc>
          <w:tcPr>
            <w:noWrap/>
          </w:tcPr>
          <w:p>
            <w:pPr>
              <w:spacing w:after="200"/>
            </w:pPr>
            <w:hyperlink r:id="rId26" w:history="1">
              <w:r>
                <w:rPr>
                  <w:color w:val="1e198e"/>
                  <w:b w:val="1"/>
                  <w:bCs w:val="1"/>
                  <w:u w:val="single"/>
                </w:rPr>
                <w:t xml:space="preserve">« 斯宾诺莎的“自然”之惊奇一个“生活意义”问题的评论 [L’admiration de la Nature selon Spinoza] »</w:t>
              </w:r>
            </w:hyperlink>
          </w:p>
          <w:p>
            <w:pPr/>
            <w:hyperlink r:id="rId9" w:history="1">
              <w:r>
                <w:rPr>
                  <w:color w:val="#410a8c"/>
                  <w:u w:val="single"/>
                </w:rPr>
                <w:t xml:space="preserve">Pascal Sévérac</w:t>
              </w:r>
            </w:hyperlink>
          </w:p>
          <w:p>
            <w:pPr/>
            <w:r>
              <w:rPr>
                <w:i w:val="1"/>
                <w:iCs w:val="1"/>
              </w:rPr>
              <w:t xml:space="preserve">世界哲学- World Philosophy</w:t>
            </w:r>
            <w:r>
              <w:rPr/>
              <w:t xml:space="preserve">, 2015, 2, pp.73-82</w:t>
            </w:r>
          </w:p>
          <w:p>
            <w:pPr/>
            <w:r>
              <w:rPr/>
              <w:t xml:space="preserve">Article dans une revue</w:t>
            </w:r>
          </w:p>
          <w:p>
            <w:pPr/>
            <w:hyperlink r:id="rId26" w:history="1">
              <w:r>
                <w:rPr>
                  <w:color w:val="#410a8c"/>
                  <w:u w:val="single"/>
                </w:rPr>
                <w:t xml:space="preserve">hal-02008845v1</w:t>
              </w:r>
            </w:hyperlink>
          </w:p>
        </w:tc>
      </w:tr>
      <w:tr>
        <w:trPr/>
        <w:tc>
          <w:tcPr>
            <w:noWrap/>
          </w:tcPr>
          <w:p>
            <w:pPr>
              <w:spacing w:after="200"/>
            </w:pPr>
            <w:hyperlink r:id="rId27" w:history="1">
              <w:r>
                <w:rPr>
                  <w:color w:val="1e198e"/>
                  <w:b w:val="1"/>
                  <w:bCs w:val="1"/>
                  <w:u w:val="single"/>
                </w:rPr>
                <w:t xml:space="preserve">Entretien au Collège de France avec Anne Cheng autour du thème « Chine des Lumières, lumières chinoises »</w:t>
              </w:r>
            </w:hyperlink>
          </w:p>
          <w:p>
            <w:pPr/>
            <w:hyperlink r:id="rId24" w:history="1">
              <w:r>
                <w:rPr>
                  <w:color w:val="#410a8c"/>
                  <w:u w:val="single"/>
                </w:rPr>
                <w:t xml:space="preserve">Gisèle Berkman</w:t>
              </w:r>
            </w:hyperlink>
            <w:r>
              <w:rPr/>
              <w:t xml:space="preserve">,</w:t>
            </w:r>
            <w:hyperlink r:id="rId28" w:history="1">
              <w:r>
                <w:rPr>
                  <w:color w:val="#410a8c"/>
                  <w:u w:val="single"/>
                </w:rPr>
                <w:t xml:space="preserve">Jiang Dandan</w:t>
              </w:r>
            </w:hyperlink>
            <w:r>
              <w:rPr/>
              <w:t xml:space="preserve">,</w:t>
            </w:r>
            <w:hyperlink r:id="rId9" w:history="1">
              <w:r>
                <w:rPr>
                  <w:color w:val="#410a8c"/>
                  <w:u w:val="single"/>
                </w:rPr>
                <w:t xml:space="preserve">Pascal Sévérac</w:t>
              </w:r>
            </w:hyperlink>
          </w:p>
          <w:p>
            <w:pPr/>
            <w:r>
              <w:rPr>
                <w:i w:val="1"/>
                <w:iCs w:val="1"/>
              </w:rPr>
              <w:t xml:space="preserve">Rue Descartes</w:t>
            </w:r>
            <w:r>
              <w:rPr/>
              <w:t xml:space="preserve">, 2015, 84 (1), pp.90. </w:t>
            </w:r>
            <w:hyperlink r:id="rId29" w:history="1">
              <w:r>
                <w:rPr>
                  <w:color w:val="#410a8c"/>
                  <w:u w:val="single"/>
                </w:rPr>
                <w:t xml:space="preserve">⟨10.3917/rdes.084.0090⟩</w:t>
              </w:r>
            </w:hyperlink>
          </w:p>
          <w:p>
            <w:pPr/>
            <w:r>
              <w:rPr/>
              <w:t xml:space="preserve">Article dans une revue</w:t>
            </w:r>
          </w:p>
          <w:p>
            <w:pPr/>
            <w:hyperlink r:id="rId27" w:history="1">
              <w:r>
                <w:rPr>
                  <w:color w:val="#410a8c"/>
                  <w:u w:val="single"/>
                </w:rPr>
                <w:t xml:space="preserve">hal-04047194v1</w:t>
              </w:r>
            </w:hyperlink>
          </w:p>
        </w:tc>
      </w:tr>
      <w:tr>
        <w:trPr/>
        <w:tc>
          <w:tcPr>
            <w:noWrap/>
          </w:tcPr>
          <w:p>
            <w:pPr>
              <w:spacing w:after="200"/>
            </w:pPr>
            <w:hyperlink r:id="rId30" w:history="1">
              <w:r>
                <w:rPr>
                  <w:color w:val="1e198e"/>
                  <w:b w:val="1"/>
                  <w:bCs w:val="1"/>
                  <w:u w:val="single"/>
                </w:rPr>
                <w:t xml:space="preserve">Fernand Deligny : l'agir au lieu de l'esprit</w:t>
              </w:r>
            </w:hyperlink>
          </w:p>
          <w:p>
            <w:pPr/>
            <w:hyperlink r:id="rId9" w:history="1">
              <w:r>
                <w:rPr>
                  <w:color w:val="#410a8c"/>
                  <w:u w:val="single"/>
                </w:rPr>
                <w:t xml:space="preserve">Pascal Sévérac</w:t>
              </w:r>
            </w:hyperlink>
          </w:p>
          <w:p>
            <w:pPr/>
            <w:r>
              <w:rPr>
                <w:i w:val="1"/>
                <w:iCs w:val="1"/>
              </w:rPr>
              <w:t xml:space="preserve">Intellectica - La revue de l’Association pour la Recherche sur les sciences de la Cognition (ARCo)</w:t>
            </w:r>
            <w:r>
              <w:rPr/>
              <w:t xml:space="preserve">, 2012, 57 (1), pp.253-268. </w:t>
            </w:r>
            <w:hyperlink r:id="rId31" w:history="1">
              <w:r>
                <w:rPr>
                  <w:color w:val="#410a8c"/>
                  <w:u w:val="single"/>
                </w:rPr>
                <w:t xml:space="preserve">⟨10.3406/intel.2012.1143⟩</w:t>
              </w:r>
            </w:hyperlink>
          </w:p>
          <w:p>
            <w:pPr/>
            <w:r>
              <w:rPr/>
              <w:t xml:space="preserve">Article dans une revue</w:t>
            </w:r>
          </w:p>
          <w:p>
            <w:pPr/>
            <w:hyperlink r:id="rId30" w:history="1">
              <w:r>
                <w:rPr>
                  <w:color w:val="#410a8c"/>
                  <w:u w:val="single"/>
                </w:rPr>
                <w:t xml:space="preserve">hal-04044186v1</w:t>
              </w:r>
            </w:hyperlink>
          </w:p>
        </w:tc>
      </w:tr>
      <w:tr>
        <w:trPr/>
        <w:tc>
          <w:tcPr>
            <w:noWrap/>
          </w:tcPr>
          <w:p>
            <w:pPr>
              <w:spacing w:after="200"/>
            </w:pPr>
            <w:hyperlink r:id="rId32" w:history="1">
              <w:r>
                <w:rPr>
                  <w:color w:val="1e198e"/>
                  <w:b w:val="1"/>
                  <w:bCs w:val="1"/>
                  <w:u w:val="single"/>
                </w:rPr>
                <w:t xml:space="preserve">La position du maître : enseigner, abrutir, émanciper.</w:t>
              </w:r>
            </w:hyperlink>
          </w:p>
          <w:p>
            <w:pPr/>
            <w:hyperlink r:id="rId9" w:history="1">
              <w:r>
                <w:rPr>
                  <w:color w:val="#410a8c"/>
                  <w:u w:val="single"/>
                </w:rPr>
                <w:t xml:space="preserve">Pascal Sévérac</w:t>
              </w:r>
            </w:hyperlink>
          </w:p>
          <w:p>
            <w:pPr/>
            <w:r>
              <w:rPr>
                <w:i w:val="1"/>
                <w:iCs w:val="1"/>
              </w:rPr>
              <w:t xml:space="preserve">Rue Descartes</w:t>
            </w:r>
            <w:r>
              <w:rPr/>
              <w:t xml:space="preserve">, 2011, 71 (1), pp.102. </w:t>
            </w:r>
            <w:hyperlink r:id="rId33" w:history="1">
              <w:r>
                <w:rPr>
                  <w:color w:val="#410a8c"/>
                  <w:u w:val="single"/>
                </w:rPr>
                <w:t xml:space="preserve">⟨10.3917/rdes.071.0102⟩</w:t>
              </w:r>
            </w:hyperlink>
          </w:p>
          <w:p>
            <w:pPr/>
            <w:r>
              <w:rPr/>
              <w:t xml:space="preserve">Article dans une revue</w:t>
            </w:r>
          </w:p>
          <w:p>
            <w:pPr/>
            <w:hyperlink r:id="rId32" w:history="1">
              <w:r>
                <w:rPr>
                  <w:color w:val="#410a8c"/>
                  <w:u w:val="single"/>
                </w:rPr>
                <w:t xml:space="preserve">hal-04047198v1</w:t>
              </w:r>
            </w:hyperlink>
          </w:p>
        </w:tc>
      </w:tr>
      <w:tr>
        <w:trPr/>
        <w:tc>
          <w:tcPr>
            <w:noWrap/>
          </w:tcPr>
          <w:p>
            <w:pPr>
              <w:spacing w:after="200"/>
            </w:pPr>
            <w:hyperlink r:id="rId34" w:history="1">
              <w:r>
                <w:rPr>
                  <w:color w:val="1e198e"/>
                  <w:b w:val="1"/>
                  <w:bCs w:val="1"/>
                  <w:u w:val="single"/>
                </w:rPr>
                <w:t xml:space="preserve">Du projet à l'initiative</w:t>
              </w:r>
            </w:hyperlink>
          </w:p>
          <w:p>
            <w:pPr/>
            <w:hyperlink r:id="rId9" w:history="1">
              <w:r>
                <w:rPr>
                  <w:color w:val="#410a8c"/>
                  <w:u w:val="single"/>
                </w:rPr>
                <w:t xml:space="preserve">Pascal Sévérac</w:t>
              </w:r>
            </w:hyperlink>
          </w:p>
          <w:p>
            <w:pPr/>
            <w:r>
              <w:rPr>
                <w:i w:val="1"/>
                <w:iCs w:val="1"/>
              </w:rPr>
              <w:t xml:space="preserve">Rue Descartes</w:t>
            </w:r>
            <w:r>
              <w:rPr/>
              <w:t xml:space="preserve">, 2010, 69 (3), pp.114. </w:t>
            </w:r>
            <w:hyperlink r:id="rId35" w:history="1">
              <w:r>
                <w:rPr>
                  <w:color w:val="#410a8c"/>
                  <w:u w:val="single"/>
                </w:rPr>
                <w:t xml:space="preserve">⟨10.3917/rdes.069.0114⟩</w:t>
              </w:r>
            </w:hyperlink>
          </w:p>
          <w:p>
            <w:pPr/>
            <w:r>
              <w:rPr/>
              <w:t xml:space="preserve">Article dans une revue</w:t>
            </w:r>
          </w:p>
          <w:p>
            <w:pPr/>
            <w:hyperlink r:id="rId34" w:history="1">
              <w:r>
                <w:rPr>
                  <w:color w:val="#410a8c"/>
                  <w:u w:val="single"/>
                </w:rPr>
                <w:t xml:space="preserve">hal-04047205v1</w:t>
              </w:r>
            </w:hyperlink>
          </w:p>
        </w:tc>
      </w:tr>
      <w:tr>
        <w:trPr/>
        <w:tc>
          <w:tcPr>
            <w:noWrap/>
          </w:tcPr>
          <w:p>
            <w:pPr>
              <w:spacing w:after="200"/>
            </w:pPr>
            <w:hyperlink r:id="rId36" w:history="1">
              <w:r>
                <w:rPr>
                  <w:color w:val="1e198e"/>
                  <w:b w:val="1"/>
                  <w:bCs w:val="1"/>
                  <w:u w:val="single"/>
                </w:rPr>
                <w:t xml:space="preserve">Le devenir actif du corps affectif</w:t>
              </w:r>
            </w:hyperlink>
          </w:p>
          <w:p>
            <w:pPr/>
            <w:hyperlink r:id="rId9" w:history="1">
              <w:r>
                <w:rPr>
                  <w:color w:val="#410a8c"/>
                  <w:u w:val="single"/>
                </w:rPr>
                <w:t xml:space="preserve">Pascal Sévérac</w:t>
              </w:r>
            </w:hyperlink>
          </w:p>
          <w:p>
            <w:pPr/>
            <w:r>
              <w:rPr>
                <w:i w:val="1"/>
                <w:iCs w:val="1"/>
              </w:rPr>
              <w:t xml:space="preserve">Astérion</w:t>
            </w:r>
            <w:r>
              <w:rPr/>
              <w:t xml:space="preserve">, 2005, 3, </w:t>
            </w:r>
            <w:hyperlink r:id="rId37" w:history="1">
              <w:r>
                <w:rPr>
                  <w:color w:val="#410a8c"/>
                  <w:u w:val="single"/>
                </w:rPr>
                <w:t xml:space="preserve">⟨10.4000/asterion.158⟩</w:t>
              </w:r>
            </w:hyperlink>
          </w:p>
          <w:p>
            <w:pPr/>
            <w:r>
              <w:rPr/>
              <w:t xml:space="preserve">Article dans une revue</w:t>
            </w:r>
          </w:p>
          <w:p>
            <w:pPr/>
            <w:hyperlink r:id="rId36" w:history="1">
              <w:r>
                <w:rPr>
                  <w:color w:val="#410a8c"/>
                  <w:u w:val="single"/>
                </w:rPr>
                <w:t xml:space="preserve">hal-04047219v1</w:t>
              </w:r>
            </w:hyperlink>
          </w:p>
        </w:tc>
      </w:tr>
      <w:tr>
        <w:trPr/>
        <w:tc>
          <w:tcPr>
            <w:noWrap/>
          </w:tcPr>
          <w:p>
            <w:pPr>
              <w:spacing w:after="200"/>
            </w:pPr>
            <w:hyperlink r:id="rId38" w:history="1">
              <w:r>
                <w:rPr>
                  <w:color w:val="1e198e"/>
                  <w:b w:val="1"/>
                  <w:bCs w:val="1"/>
                  <w:u w:val="single"/>
                </w:rPr>
                <w:t xml:space="preserve">La réforme de l’imagination chez Spinoza. De l’imagination singulière fixe à l’imagination plurielle simultanée</w:t>
              </w:r>
            </w:hyperlink>
          </w:p>
          <w:p>
            <w:pPr/>
            <w:hyperlink r:id="rId9" w:history="1">
              <w:r>
                <w:rPr>
                  <w:color w:val="#410a8c"/>
                  <w:u w:val="single"/>
                </w:rPr>
                <w:t xml:space="preserve">Pascal Sévérac</w:t>
              </w:r>
            </w:hyperlink>
          </w:p>
          <w:p>
            <w:pPr/>
            <w:r>
              <w:rPr>
                <w:i w:val="1"/>
                <w:iCs w:val="1"/>
              </w:rPr>
              <w:t xml:space="preserve">Littératures classiques</w:t>
            </w:r>
            <w:r>
              <w:rPr/>
              <w:t xml:space="preserve">, 2002, 45, p. 63-76</w:t>
            </w:r>
          </w:p>
          <w:p>
            <w:pPr/>
            <w:r>
              <w:rPr/>
              <w:t xml:space="preserve">Article dans une revue</w:t>
            </w:r>
          </w:p>
          <w:p>
            <w:pPr/>
            <w:hyperlink r:id="rId38" w:history="1">
              <w:r>
                <w:rPr>
                  <w:color w:val="#410a8c"/>
                  <w:u w:val="single"/>
                </w:rPr>
                <w:t xml:space="preserve">hal-04047229v1</w:t>
              </w:r>
            </w:hyperlink>
          </w:p>
        </w:tc>
      </w:tr>
      <w:tr>
        <w:trPr/>
        <w:tc>
          <w:tcPr>
            <w:noWrap/>
          </w:tcPr>
          <w:p>
            <w:pPr>
              <w:spacing w:after="200"/>
            </w:pPr>
            <w:hyperlink r:id="rId39" w:history="1">
              <w:r>
                <w:rPr>
                  <w:color w:val="1e198e"/>
                  <w:b w:val="1"/>
                  <w:bCs w:val="1"/>
                  <w:u w:val="single"/>
                </w:rPr>
                <w:t xml:space="preserve">Spinoza et l'erreur des autres</w:t>
              </w:r>
            </w:hyperlink>
          </w:p>
          <w:p>
            <w:pPr/>
            <w:hyperlink r:id="rId9" w:history="1">
              <w:r>
                <w:rPr>
                  <w:color w:val="#410a8c"/>
                  <w:u w:val="single"/>
                </w:rPr>
                <w:t xml:space="preserve">Pascal Sévérac</w:t>
              </w:r>
            </w:hyperlink>
          </w:p>
          <w:p>
            <w:pPr/>
            <w:r>
              <w:rPr>
                <w:i w:val="1"/>
                <w:iCs w:val="1"/>
              </w:rPr>
              <w:t xml:space="preserve">Revue de l'enseignement philosophique</w:t>
            </w:r>
            <w:r>
              <w:rPr/>
              <w:t xml:space="preserve">, 1997, 47e année (6), p. 31-40</w:t>
            </w:r>
          </w:p>
          <w:p>
            <w:pPr/>
            <w:r>
              <w:rPr/>
              <w:t xml:space="preserve">Article dans une revue</w:t>
            </w:r>
          </w:p>
          <w:p>
            <w:pPr/>
            <w:hyperlink r:id="rId39" w:history="1">
              <w:r>
                <w:rPr>
                  <w:color w:val="#410a8c"/>
                  <w:u w:val="single"/>
                </w:rPr>
                <w:t xml:space="preserve">hal-04046842v1</w:t>
              </w:r>
            </w:hyperlink>
          </w:p>
        </w:tc>
      </w:tr>
      <w:tr>
        <w:trPr/>
        <w:tc>
          <w:tcPr>
            <w:noWrap/>
          </w:tcPr>
          <w:p>
            <w:pPr>
              <w:spacing w:after="200"/>
            </w:pPr>
            <w:hyperlink r:id="rId40" w:history="1">
              <w:r>
                <w:rPr>
                  <w:color w:val="1e198e"/>
                  <w:b w:val="1"/>
                  <w:bCs w:val="1"/>
                  <w:u w:val="single"/>
                </w:rPr>
                <w:t xml:space="preserve">Convenir avec soi, convenir avec autrui : éthique stoïcienne et éthique spinoziste</w:t>
              </w:r>
            </w:hyperlink>
          </w:p>
          <w:p>
            <w:pPr/>
            <w:hyperlink r:id="rId9" w:history="1">
              <w:r>
                <w:rPr>
                  <w:color w:val="#410a8c"/>
                  <w:u w:val="single"/>
                </w:rPr>
                <w:t xml:space="preserve">Pascal Sévérac</w:t>
              </w:r>
            </w:hyperlink>
          </w:p>
          <w:p>
            <w:pPr/>
            <w:r>
              <w:rPr>
                <w:i w:val="1"/>
                <w:iCs w:val="1"/>
              </w:rPr>
              <w:t xml:space="preserve">Studia Spinozana</w:t>
            </w:r>
            <w:r>
              <w:rPr/>
              <w:t xml:space="preserve">, 1996, 12, p.105-119</w:t>
            </w:r>
          </w:p>
          <w:p>
            <w:pPr/>
            <w:r>
              <w:rPr/>
              <w:t xml:space="preserve">Article dans une revue</w:t>
            </w:r>
          </w:p>
          <w:p>
            <w:pPr/>
            <w:hyperlink r:id="rId40" w:history="1">
              <w:r>
                <w:rPr>
                  <w:color w:val="#410a8c"/>
                  <w:u w:val="single"/>
                </w:rPr>
                <w:t xml:space="preserve">hal-04047250v1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sportifs sont-ils libres de leur choix ?</w:t>
              </w:r>
            </w:hyperlink>
          </w:p>
          <w:p>
            <w:pPr/>
            <w:hyperlink r:id="rId9" w:history="1">
              <w:r>
                <w:rPr>
                  <w:color w:val="#410a8c"/>
                  <w:u w:val="single"/>
                </w:rPr>
                <w:t xml:space="preserve">Pascal Sévérac</w:t>
              </w:r>
            </w:hyperlink>
            <w:r>
              <w:rPr/>
              <w:t xml:space="preserve">,</w:t>
            </w:r>
            <w:hyperlink r:id="rId42" w:history="1">
              <w:r>
                <w:rPr>
                  <w:color w:val="#410a8c"/>
                  <w:u w:val="single"/>
                </w:rPr>
                <w:t xml:space="preserve">Serge Éloi</w:t>
              </w:r>
            </w:hyperlink>
          </w:p>
          <w:p>
            <w:pPr/>
            <w:r>
              <w:rPr/>
              <w:t xml:space="preserve">Gonçalves, Carlos and Reverdito, Riller and Éloi, Serge. </w:t>
            </w:r>
            <w:r>
              <w:rPr>
                <w:i w:val="1"/>
                <w:iCs w:val="1"/>
              </w:rPr>
              <w:t xml:space="preserve">Practicas físicas, desportivas e artísticas. Edição trilingue</w:t>
            </w:r>
            <w:r>
              <w:rPr/>
              <w:t xml:space="preserve">, Amedina, pp.171-184, 2022</w:t>
            </w:r>
          </w:p>
          <w:p>
            <w:pPr/>
            <w:r>
              <w:rPr/>
              <w:t xml:space="preserve">Chapitre d'ouvrage</w:t>
            </w:r>
          </w:p>
          <w:p>
            <w:pPr/>
            <w:hyperlink r:id="rId41" w:history="1">
              <w:r>
                <w:rPr>
                  <w:color w:val="#410a8c"/>
                  <w:u w:val="single"/>
                </w:rPr>
                <w:t xml:space="preserve">hal-04260299v1</w:t>
              </w:r>
            </w:hyperlink>
          </w:p>
        </w:tc>
      </w:tr>
      <w:tr>
        <w:trPr/>
        <w:tc>
          <w:tcPr>
            <w:noWrap/>
          </w:tcPr>
          <w:p>
            <w:pPr>
              <w:spacing w:after="200"/>
            </w:pPr>
            <w:hyperlink r:id="rId43" w:history="1">
              <w:r>
                <w:rPr>
                  <w:color w:val="1e198e"/>
                  <w:b w:val="1"/>
                  <w:bCs w:val="1"/>
                  <w:u w:val="single"/>
                </w:rPr>
                <w:t xml:space="preserve">Os atletas são livres nas suas escolhas ? [Les sportifs sont-ils libres de leurs choix?]</w:t>
              </w:r>
            </w:hyperlink>
          </w:p>
          <w:p>
            <w:pPr/>
            <w:hyperlink r:id="rId9" w:history="1">
              <w:r>
                <w:rPr>
                  <w:color w:val="#410a8c"/>
                  <w:u w:val="single"/>
                </w:rPr>
                <w:t xml:space="preserve">Pascal Sévérac</w:t>
              </w:r>
            </w:hyperlink>
            <w:r>
              <w:rPr/>
              <w:t xml:space="preserve">,</w:t>
            </w:r>
            <w:hyperlink r:id="rId44" w:history="1">
              <w:r>
                <w:rPr>
                  <w:color w:val="#410a8c"/>
                  <w:u w:val="single"/>
                </w:rPr>
                <w:t xml:space="preserve">Serge Eloi</w:t>
              </w:r>
            </w:hyperlink>
          </w:p>
          <w:p>
            <w:pPr/>
            <w:r>
              <w:rPr/>
              <w:t xml:space="preserve">Almedina. </w:t>
            </w:r>
            <w:r>
              <w:rPr>
                <w:i w:val="1"/>
                <w:iCs w:val="1"/>
              </w:rPr>
              <w:t xml:space="preserve">Práticas físicas, desportivas e artísticas. Uma perspectiva vygotskiana. Carlos Eduardo Gonçalves, Riller Silva Reverdito e Serge Éloi (organizadores)</w:t>
            </w:r>
            <w:r>
              <w:rPr/>
              <w:t xml:space="preserve">, p. 171-184 [p. 39-53], 2022, 978-989-40-0382-3</w:t>
            </w:r>
          </w:p>
          <w:p>
            <w:pPr/>
            <w:r>
              <w:rPr/>
              <w:t xml:space="preserve">Chapitre d'ouvrage</w:t>
            </w:r>
          </w:p>
          <w:p>
            <w:pPr/>
            <w:hyperlink r:id="rId43" w:history="1">
              <w:r>
                <w:rPr>
                  <w:color w:val="#410a8c"/>
                  <w:u w:val="single"/>
                </w:rPr>
                <w:t xml:space="preserve">hal-04046831v1</w:t>
              </w:r>
            </w:hyperlink>
          </w:p>
        </w:tc>
      </w:tr>
      <w:tr>
        <w:trPr/>
        <w:tc>
          <w:tcPr>
            <w:noWrap/>
          </w:tcPr>
          <w:p>
            <w:pPr>
              <w:spacing w:after="200"/>
            </w:pPr>
            <w:hyperlink r:id="rId45" w:history="1">
              <w:r>
                <w:rPr>
                  <w:color w:val="1e198e"/>
                  <w:b w:val="1"/>
                  <w:bCs w:val="1"/>
                  <w:u w:val="single"/>
                </w:rPr>
                <w:t xml:space="preserve">Deligny et l’éthique de la langue</w:t>
              </w:r>
            </w:hyperlink>
          </w:p>
          <w:p>
            <w:pPr/>
            <w:hyperlink r:id="rId9" w:history="1">
              <w:r>
                <w:rPr>
                  <w:color w:val="#410a8c"/>
                  <w:u w:val="single"/>
                </w:rPr>
                <w:t xml:space="preserve">Pascal Sévérac</w:t>
              </w:r>
            </w:hyperlink>
          </w:p>
          <w:p>
            <w:pPr/>
            <w:r>
              <w:rPr/>
              <w:t xml:space="preserve">ENS Éditions. </w:t>
            </w:r>
            <w:r>
              <w:rPr>
                <w:i w:val="1"/>
                <w:iCs w:val="1"/>
              </w:rPr>
              <w:t xml:space="preserve">Deligny et la philosophie. Un étrange objet, sous la direction de Pierre-François Moreau et Michaël Pouteyo</w:t>
            </w:r>
            <w:r>
              <w:rPr/>
              <w:t xml:space="preserve">, , p. 79-88, 2021, La croisée des chemins, 979-10-362-0410-4</w:t>
            </w:r>
          </w:p>
          <w:p>
            <w:pPr/>
            <w:r>
              <w:rPr/>
              <w:t xml:space="preserve">Chapitre d'ouvrage</w:t>
            </w:r>
          </w:p>
          <w:p>
            <w:pPr/>
            <w:hyperlink r:id="rId45" w:history="1">
              <w:r>
                <w:rPr>
                  <w:color w:val="#410a8c"/>
                  <w:u w:val="single"/>
                </w:rPr>
                <w:t xml:space="preserve">hal-04047271v1</w:t>
              </w:r>
            </w:hyperlink>
          </w:p>
        </w:tc>
      </w:tr>
      <w:tr>
        <w:trPr/>
        <w:tc>
          <w:tcPr>
            <w:noWrap/>
          </w:tcPr>
          <w:p>
            <w:pPr>
              <w:spacing w:after="200"/>
            </w:pPr>
            <w:hyperlink r:id="rId46" w:history="1">
              <w:r>
                <w:rPr>
                  <w:color w:val="1e198e"/>
                  <w:b w:val="1"/>
                  <w:bCs w:val="1"/>
                  <w:u w:val="single"/>
                </w:rPr>
                <w:t xml:space="preserve">A Materialist Education: Thinking with Spinoza</w:t>
              </w:r>
            </w:hyperlink>
          </w:p>
          <w:p>
            <w:pPr/>
            <w:hyperlink r:id="rId9" w:history="1">
              <w:r>
                <w:rPr>
                  <w:color w:val="#410a8c"/>
                  <w:u w:val="single"/>
                </w:rPr>
                <w:t xml:space="preserve">Pascal Sévérac</w:t>
              </w:r>
            </w:hyperlink>
          </w:p>
          <w:p>
            <w:pPr/>
            <w:r>
              <w:rPr/>
              <w:t xml:space="preserve">ICI Berlin Press. </w:t>
            </w:r>
            <w:r>
              <w:rPr>
                <w:i w:val="1"/>
                <w:iCs w:val="1"/>
              </w:rPr>
              <w:t xml:space="preserve">Materialism and Politics</w:t>
            </w:r>
            <w:r>
              <w:rPr/>
              <w:t xml:space="preserve">, 20, , p. 181-196, 2021, Cultural Inquiry, 978-3-96558-021-3. </w:t>
            </w:r>
            <w:hyperlink r:id="rId47" w:history="1">
              <w:r>
                <w:rPr>
                  <w:color w:val="#410a8c"/>
                  <w:u w:val="single"/>
                </w:rPr>
                <w:t xml:space="preserve">⟨10.37050/ci-20_10⟩</w:t>
              </w:r>
            </w:hyperlink>
          </w:p>
          <w:p>
            <w:pPr/>
            <w:r>
              <w:rPr/>
              <w:t xml:space="preserve">Chapitre d'ouvrage</w:t>
            </w:r>
          </w:p>
          <w:p>
            <w:pPr/>
            <w:hyperlink r:id="rId46" w:history="1">
              <w:r>
                <w:rPr>
                  <w:color w:val="#410a8c"/>
                  <w:u w:val="single"/>
                </w:rPr>
                <w:t xml:space="preserve">hal-04047313v1</w:t>
              </w:r>
            </w:hyperlink>
          </w:p>
        </w:tc>
      </w:tr>
      <w:tr>
        <w:trPr/>
        <w:tc>
          <w:tcPr>
            <w:noWrap/>
          </w:tcPr>
          <w:p>
            <w:pPr>
              <w:spacing w:after="200"/>
            </w:pPr>
            <w:hyperlink r:id="rId48" w:history="1">
              <w:r>
                <w:rPr>
                  <w:color w:val="1e198e"/>
                  <w:b w:val="1"/>
                  <w:bCs w:val="1"/>
                  <w:u w:val="single"/>
                </w:rPr>
                <w:t xml:space="preserve">La bonne et la mauvaise éducation dans le Traité théologico-politique</w:t>
              </w:r>
            </w:hyperlink>
          </w:p>
          <w:p>
            <w:pPr/>
            <w:hyperlink r:id="rId9" w:history="1">
              <w:r>
                <w:rPr>
                  <w:color w:val="#410a8c"/>
                  <w:u w:val="single"/>
                </w:rPr>
                <w:t xml:space="preserve">Pascal Sévérac</w:t>
              </w:r>
            </w:hyperlink>
          </w:p>
          <w:p>
            <w:pPr/>
            <w:r>
              <w:rPr/>
              <w:t xml:space="preserve">L'Harmattan. </w:t>
            </w:r>
            <w:r>
              <w:rPr>
                <w:i w:val="1"/>
                <w:iCs w:val="1"/>
              </w:rPr>
              <w:t xml:space="preserve">Lectures du Traité théologico-politique. Philosophie, religion, pouvoir. Philosophie, religion, pouvoir Edité par Domenico Collacciani, Blanche Gramusset-Piquois et Francesco Toto</w:t>
            </w:r>
            <w:r>
              <w:rPr/>
              <w:t xml:space="preserve">, , p. 391-406, 2021, 978-2-343-23653-7</w:t>
            </w:r>
          </w:p>
          <w:p>
            <w:pPr/>
            <w:r>
              <w:rPr/>
              <w:t xml:space="preserve">Chapitre d'ouvrage</w:t>
            </w:r>
          </w:p>
          <w:p>
            <w:pPr/>
            <w:hyperlink r:id="rId48" w:history="1">
              <w:r>
                <w:rPr>
                  <w:color w:val="#410a8c"/>
                  <w:u w:val="single"/>
                </w:rPr>
                <w:t xml:space="preserve">hal-04047285v1</w:t>
              </w:r>
            </w:hyperlink>
          </w:p>
        </w:tc>
      </w:tr>
      <w:tr>
        <w:trPr/>
        <w:tc>
          <w:tcPr>
            <w:noWrap/>
          </w:tcPr>
          <w:p>
            <w:pPr>
              <w:spacing w:after="200"/>
            </w:pPr>
            <w:hyperlink r:id="rId49" w:history="1">
              <w:r>
                <w:rPr>
                  <w:color w:val="1e198e"/>
                  <w:b w:val="1"/>
                  <w:bCs w:val="1"/>
                  <w:u w:val="single"/>
                </w:rPr>
                <w:t xml:space="preserve">L’affect et le prophète. Confrontation de la philosophie spinoziste avec l’analyse de l’antisémitisme nazi par Philippe Burrin</w:t>
              </w:r>
            </w:hyperlink>
          </w:p>
          <w:p>
            <w:pPr/>
            <w:hyperlink r:id="rId9" w:history="1">
              <w:r>
                <w:rPr>
                  <w:color w:val="#410a8c"/>
                  <w:u w:val="single"/>
                </w:rPr>
                <w:t xml:space="preserve">Pascal Sévérac</w:t>
              </w:r>
            </w:hyperlink>
          </w:p>
          <w:p>
            <w:pPr/>
            <w:r>
              <w:rPr/>
              <w:t xml:space="preserve">Éditions Amsterdam. </w:t>
            </w:r>
            <w:r>
              <w:rPr>
                <w:i w:val="1"/>
                <w:iCs w:val="1"/>
              </w:rPr>
              <w:t xml:space="preserve">Spinoza et les puissances du social, sous la direction de Eva Debray, Frédéric Lordon et Kim Sang Ong-Van-Cung</w:t>
            </w:r>
            <w:r>
              <w:rPr/>
              <w:t xml:space="preserve">, , p. 327-355, 2019, 978-2-35480-166-3</w:t>
            </w:r>
          </w:p>
          <w:p>
            <w:pPr/>
            <w:r>
              <w:rPr/>
              <w:t xml:space="preserve">Chapitre d'ouvrage</w:t>
            </w:r>
          </w:p>
          <w:p>
            <w:pPr/>
            <w:hyperlink r:id="rId49" w:history="1">
              <w:r>
                <w:rPr>
                  <w:color w:val="#410a8c"/>
                  <w:u w:val="single"/>
                </w:rPr>
                <w:t xml:space="preserve">hal-04047365v1</w:t>
              </w:r>
            </w:hyperlink>
          </w:p>
        </w:tc>
      </w:tr>
      <w:tr>
        <w:trPr/>
        <w:tc>
          <w:tcPr>
            <w:noWrap/>
          </w:tcPr>
          <w:p>
            <w:pPr>
              <w:spacing w:after="200"/>
            </w:pPr>
            <w:hyperlink r:id="rId50" w:history="1">
              <w:r>
                <w:rPr>
                  <w:color w:val="1e198e"/>
                  <w:b w:val="1"/>
                  <w:bCs w:val="1"/>
                  <w:u w:val="single"/>
                </w:rPr>
                <w:t xml:space="preserve">Cogito à plusieurs et pensée du corps. Spinoza avec Vygotski</w:t>
              </w:r>
            </w:hyperlink>
          </w:p>
          <w:p>
            <w:pPr/>
            <w:hyperlink r:id="rId9" w:history="1">
              <w:r>
                <w:rPr>
                  <w:color w:val="#410a8c"/>
                  <w:u w:val="single"/>
                </w:rPr>
                <w:t xml:space="preserve">Pascal Sévérac</w:t>
              </w:r>
            </w:hyperlink>
          </w:p>
          <w:p>
            <w:pPr/>
            <w:r>
              <w:rPr/>
              <w:t xml:space="preserve">Classiques Garnier. </w:t>
            </w:r>
            <w:r>
              <w:rPr>
                <w:i w:val="1"/>
                <w:iCs w:val="1"/>
              </w:rPr>
              <w:t xml:space="preserve">Les Formes historiques du cogito. XVIIe-XXe siècles, sous la direction de Kim Sang Ong-Van-Cung</w:t>
            </w:r>
            <w:r>
              <w:rPr/>
              <w:t xml:space="preserve">, , p. 85-98, 2019, Rencontres, 978-2-406-08524-9</w:t>
            </w:r>
          </w:p>
          <w:p>
            <w:pPr/>
            <w:r>
              <w:rPr/>
              <w:t xml:space="preserve">Chapitre d'ouvrage</w:t>
            </w:r>
          </w:p>
          <w:p>
            <w:pPr/>
            <w:hyperlink r:id="rId50" w:history="1">
              <w:r>
                <w:rPr>
                  <w:color w:val="#410a8c"/>
                  <w:u w:val="single"/>
                </w:rPr>
                <w:t xml:space="preserve">hal-04047355v1</w:t>
              </w:r>
            </w:hyperlink>
          </w:p>
        </w:tc>
      </w:tr>
      <w:tr>
        <w:trPr/>
        <w:tc>
          <w:tcPr>
            <w:noWrap/>
          </w:tcPr>
          <w:p>
            <w:pPr>
              <w:spacing w:after="200"/>
            </w:pPr>
            <w:hyperlink r:id="rId51" w:history="1">
              <w:r>
                <w:rPr>
                  <w:color w:val="1e198e"/>
                  <w:b w:val="1"/>
                  <w:bCs w:val="1"/>
                  <w:u w:val="single"/>
                </w:rPr>
                <w:t xml:space="preserve">Enfance et plasticité. Spinoza et Vygotski</w:t>
              </w:r>
            </w:hyperlink>
          </w:p>
          <w:p>
            <w:pPr/>
            <w:hyperlink r:id="rId9" w:history="1">
              <w:r>
                <w:rPr>
                  <w:color w:val="#410a8c"/>
                  <w:u w:val="single"/>
                </w:rPr>
                <w:t xml:space="preserve">Pascal Sévérac</w:t>
              </w:r>
            </w:hyperlink>
          </w:p>
          <w:p>
            <w:pPr/>
            <w:r>
              <w:rPr/>
              <w:t xml:space="preserve">Éditions de la Sorbonne. </w:t>
            </w:r>
            <w:r>
              <w:rPr>
                <w:i w:val="1"/>
                <w:iCs w:val="1"/>
              </w:rPr>
              <w:t xml:space="preserve">L’essence plastique. Aptitudes et accommodements chez Spinoza, sous la direction de Vincent Legeay</w:t>
            </w:r>
            <w:r>
              <w:rPr/>
              <w:t xml:space="preserve">, , p. 41-51, 2019, 979-10-351-0052-0</w:t>
            </w:r>
          </w:p>
          <w:p>
            <w:pPr/>
            <w:r>
              <w:rPr/>
              <w:t xml:space="preserve">Chapitre d'ouvrage</w:t>
            </w:r>
          </w:p>
          <w:p>
            <w:pPr/>
            <w:hyperlink r:id="rId51" w:history="1">
              <w:r>
                <w:rPr>
                  <w:color w:val="#410a8c"/>
                  <w:u w:val="single"/>
                </w:rPr>
                <w:t xml:space="preserve">hal-04047377v1</w:t>
              </w:r>
            </w:hyperlink>
          </w:p>
        </w:tc>
      </w:tr>
      <w:tr>
        <w:trPr/>
        <w:tc>
          <w:tcPr>
            <w:noWrap/>
          </w:tcPr>
          <w:p>
            <w:pPr>
              <w:spacing w:after="200"/>
            </w:pPr>
            <w:hyperlink r:id="rId52" w:history="1">
              <w:r>
                <w:rPr>
                  <w:color w:val="1e198e"/>
                  <w:b w:val="1"/>
                  <w:bCs w:val="1"/>
                  <w:u w:val="single"/>
                </w:rPr>
                <w:t xml:space="preserve">A Response: In what Way It Exists</w:t>
              </w:r>
            </w:hyperlink>
          </w:p>
          <w:p>
            <w:pPr/>
            <w:hyperlink r:id="rId9" w:history="1">
              <w:r>
                <w:rPr>
                  <w:color w:val="#410a8c"/>
                  <w:u w:val="single"/>
                </w:rPr>
                <w:t xml:space="preserve">Pascal Sévérac</w:t>
              </w:r>
            </w:hyperlink>
          </w:p>
          <w:p>
            <w:pPr/>
            <w:r>
              <w:rPr/>
              <w:t xml:space="preserve">Bloomsbury Academic. </w:t>
            </w:r>
            <w:r>
              <w:rPr>
                <w:i w:val="1"/>
                <w:iCs w:val="1"/>
              </w:rPr>
              <w:t xml:space="preserve">Spinoza in Twenty-First-Century American and French Philosophy. Metaphysics, Philosophy of Mind, Moral and Political Philosophy. Edited by Jack Stetter and Charles Ramond</w:t>
            </w:r>
            <w:r>
              <w:rPr/>
              <w:t xml:space="preserve">, 2019, 978-1-350-06730-1</w:t>
            </w:r>
          </w:p>
          <w:p>
            <w:pPr/>
            <w:r>
              <w:rPr/>
              <w:t xml:space="preserve">Chapitre d'ouvrage</w:t>
            </w:r>
          </w:p>
          <w:p>
            <w:pPr/>
            <w:hyperlink r:id="rId52" w:history="1">
              <w:r>
                <w:rPr>
                  <w:color w:val="#410a8c"/>
                  <w:u w:val="single"/>
                </w:rPr>
                <w:t xml:space="preserve">hal-04047334v1</w:t>
              </w:r>
            </w:hyperlink>
          </w:p>
        </w:tc>
      </w:tr>
      <w:tr>
        <w:trPr/>
        <w:tc>
          <w:tcPr>
            <w:noWrap/>
          </w:tcPr>
          <w:p>
            <w:pPr>
              <w:spacing w:after="200"/>
            </w:pPr>
            <w:hyperlink r:id="rId53" w:history="1">
              <w:r>
                <w:rPr>
                  <w:color w:val="1e198e"/>
                  <w:b w:val="1"/>
                  <w:bCs w:val="1"/>
                  <w:u w:val="single"/>
                </w:rPr>
                <w:t xml:space="preserve">L’enfant et la conquête de la liberté. Vygotski avec Spinoza</w:t>
              </w:r>
            </w:hyperlink>
          </w:p>
          <w:p>
            <w:pPr/>
            <w:hyperlink r:id="rId9" w:history="1">
              <w:r>
                <w:rPr>
                  <w:color w:val="#410a8c"/>
                  <w:u w:val="single"/>
                </w:rPr>
                <w:t xml:space="preserve">Pascal Sévérac</w:t>
              </w:r>
            </w:hyperlink>
          </w:p>
          <w:p>
            <w:pPr/>
            <w:r>
              <w:rPr>
                <w:i w:val="1"/>
                <w:iCs w:val="1"/>
              </w:rPr>
              <w:t xml:space="preserve">Histoire, culture, développement : questions théoriques, recherches empiriques. Actes du Sixième séminaire pluridisciplinaire international Vygotski, sous la direction de Jean-Yves Rochex, Christophe Joigneaux &amp; Julien Netter</w:t>
            </w:r>
            <w:r>
              <w:rPr/>
              <w:t xml:space="preserve">, 2018</w:t>
            </w:r>
          </w:p>
          <w:p>
            <w:pPr/>
            <w:r>
              <w:rPr/>
              <w:t xml:space="preserve">Chapitre d'ouvrage</w:t>
            </w:r>
          </w:p>
          <w:p>
            <w:pPr/>
            <w:hyperlink r:id="rId53" w:history="1">
              <w:r>
                <w:rPr>
                  <w:color w:val="#410a8c"/>
                  <w:u w:val="single"/>
                </w:rPr>
                <w:t xml:space="preserve">hal-04047407v1</w:t>
              </w:r>
            </w:hyperlink>
          </w:p>
        </w:tc>
      </w:tr>
      <w:tr>
        <w:trPr/>
        <w:tc>
          <w:tcPr>
            <w:noWrap/>
          </w:tcPr>
          <w:p>
            <w:pPr>
              <w:spacing w:after="200"/>
            </w:pPr>
            <w:hyperlink r:id="rId54" w:history="1">
              <w:r>
                <w:rPr>
                  <w:color w:val="1e198e"/>
                  <w:b w:val="1"/>
                  <w:bCs w:val="1"/>
                  <w:u w:val="single"/>
                </w:rPr>
                <w:t xml:space="preserve">L’éducation comme éthique</w:t>
              </w:r>
            </w:hyperlink>
          </w:p>
          <w:p>
            <w:pPr/>
            <w:hyperlink r:id="rId9" w:history="1">
              <w:r>
                <w:rPr>
                  <w:color w:val="#410a8c"/>
                  <w:u w:val="single"/>
                </w:rPr>
                <w:t xml:space="preserve">Pascal Sévérac</w:t>
              </w:r>
            </w:hyperlink>
          </w:p>
          <w:p>
            <w:pPr/>
            <w:r>
              <w:rPr/>
              <w:t xml:space="preserve">Éditions universitaires du Sud. </w:t>
            </w:r>
            <w:r>
              <w:rPr>
                <w:i w:val="1"/>
                <w:iCs w:val="1"/>
              </w:rPr>
              <w:t xml:space="preserve">Philosophie(s) de l’éducation : perspectives épistémologiques, édition préparée par Patricia Verdeau</w:t>
            </w:r>
            <w:r>
              <w:rPr/>
              <w:t xml:space="preserve">, p. 29-46, 2017, Rencontres. Philosophie, Éducation, Enseignement, 978-2-7227-0152-6</w:t>
            </w:r>
          </w:p>
          <w:p>
            <w:pPr/>
            <w:r>
              <w:rPr/>
              <w:t xml:space="preserve">Chapitre d'ouvrage</w:t>
            </w:r>
          </w:p>
          <w:p>
            <w:pPr/>
            <w:hyperlink r:id="rId54" w:history="1">
              <w:r>
                <w:rPr>
                  <w:color w:val="#410a8c"/>
                  <w:u w:val="single"/>
                </w:rPr>
                <w:t xml:space="preserve">hal-04047417v1</w:t>
              </w:r>
            </w:hyperlink>
          </w:p>
        </w:tc>
      </w:tr>
      <w:tr>
        <w:trPr/>
        <w:tc>
          <w:tcPr>
            <w:noWrap/>
          </w:tcPr>
          <w:p>
            <w:pPr>
              <w:spacing w:after="200"/>
            </w:pPr>
            <w:hyperlink r:id="rId55" w:history="1">
              <w:r>
                <w:rPr>
                  <w:color w:val="1e198e"/>
                  <w:b w:val="1"/>
                  <w:bCs w:val="1"/>
                  <w:u w:val="single"/>
                </w:rPr>
                <w:t xml:space="preserve">Deleuze et Spinoza : les deux corps du moi</w:t>
              </w:r>
            </w:hyperlink>
          </w:p>
          <w:p>
            <w:pPr/>
            <w:hyperlink r:id="rId9" w:history="1">
              <w:r>
                <w:rPr>
                  <w:color w:val="#410a8c"/>
                  <w:u w:val="single"/>
                </w:rPr>
                <w:t xml:space="preserve">Pascal Sévérac</w:t>
              </w:r>
            </w:hyperlink>
          </w:p>
          <w:p>
            <w:pPr/>
            <w:r>
              <w:rPr/>
              <w:t xml:space="preserve">ENS Éditions. </w:t>
            </w:r>
            <w:r>
              <w:rPr>
                <w:i w:val="1"/>
                <w:iCs w:val="1"/>
              </w:rPr>
              <w:t xml:space="preserve">Spinoza et Deleuze : lectures croisées, sous la direction de Anne Sauvagnargues et Pascal Sévérac</w:t>
            </w:r>
            <w:r>
              <w:rPr/>
              <w:t xml:space="preserve">, p. 139-151, 2016, La croisée des chemins, 978-2-84788-813-3</w:t>
            </w:r>
          </w:p>
          <w:p>
            <w:pPr/>
            <w:r>
              <w:rPr/>
              <w:t xml:space="preserve">Chapitre d'ouvrage</w:t>
            </w:r>
          </w:p>
          <w:p>
            <w:pPr/>
            <w:hyperlink r:id="rId55" w:history="1">
              <w:r>
                <w:rPr>
                  <w:color w:val="#410a8c"/>
                  <w:u w:val="single"/>
                </w:rPr>
                <w:t xml:space="preserve">hal-04047425v1</w:t>
              </w:r>
            </w:hyperlink>
          </w:p>
        </w:tc>
      </w:tr>
      <w:tr>
        <w:trPr/>
        <w:tc>
          <w:tcPr>
            <w:noWrap/>
          </w:tcPr>
          <w:p>
            <w:pPr>
              <w:spacing w:after="200"/>
            </w:pPr>
            <w:hyperlink r:id="rId56" w:history="1">
              <w:r>
                <w:rPr>
                  <w:color w:val="1e198e"/>
                  <w:b w:val="1"/>
                  <w:bCs w:val="1"/>
                  <w:u w:val="single"/>
                </w:rPr>
                <w:t xml:space="preserve">La nécessité du contingent : rencontre et individuation chez Spinoza</w:t>
              </w:r>
            </w:hyperlink>
          </w:p>
          <w:p>
            <w:pPr/>
            <w:hyperlink r:id="rId9" w:history="1">
              <w:r>
                <w:rPr>
                  <w:color w:val="#410a8c"/>
                  <w:u w:val="single"/>
                </w:rPr>
                <w:t xml:space="preserve">Pascal Sévérac</w:t>
              </w:r>
            </w:hyperlink>
          </w:p>
          <w:p>
            <w:pPr/>
            <w:r>
              <w:rPr/>
              <w:t xml:space="preserve">Éditions Matériologiques. </w:t>
            </w:r>
            <w:r>
              <w:rPr>
                <w:i w:val="1"/>
                <w:iCs w:val="1"/>
              </w:rPr>
              <w:t xml:space="preserve">Redéfinir l'individu à partir de sa trajectoire. Hasard, déterminismes et rencontres, sous la direction de Julie Henry et Barthélémy Durrive</w:t>
            </w:r>
            <w:r>
              <w:rPr/>
              <w:t xml:space="preserve">, , p. 23-41, 2015, Sciences &amp; Philosophie, 978-2-919694-77-8</w:t>
            </w:r>
          </w:p>
          <w:p>
            <w:pPr/>
            <w:r>
              <w:rPr/>
              <w:t xml:space="preserve">Chapitre d'ouvrage</w:t>
            </w:r>
          </w:p>
          <w:p>
            <w:pPr/>
            <w:hyperlink r:id="rId56" w:history="1">
              <w:r>
                <w:rPr>
                  <w:color w:val="#410a8c"/>
                  <w:u w:val="single"/>
                </w:rPr>
                <w:t xml:space="preserve">hal-04046836v1</w:t>
              </w:r>
            </w:hyperlink>
          </w:p>
        </w:tc>
      </w:tr>
      <w:tr>
        <w:trPr/>
        <w:tc>
          <w:tcPr>
            <w:noWrap/>
          </w:tcPr>
          <w:p>
            <w:pPr>
              <w:spacing w:after="200"/>
            </w:pPr>
            <w:hyperlink r:id="rId57" w:history="1">
              <w:r>
                <w:rPr>
                  <w:color w:val="1e198e"/>
                  <w:b w:val="1"/>
                  <w:bCs w:val="1"/>
                  <w:u w:val="single"/>
                </w:rPr>
                <w:t xml:space="preserve">L’affect de la connaissance : savoir et faire en pédagogie (Rancière, Deligny et d’un certain spinozisme en éducation)</w:t>
              </w:r>
            </w:hyperlink>
          </w:p>
          <w:p>
            <w:pPr/>
            <w:hyperlink r:id="rId9" w:history="1">
              <w:r>
                <w:rPr>
                  <w:color w:val="#410a8c"/>
                  <w:u w:val="single"/>
                </w:rPr>
                <w:t xml:space="preserve">Pascal Sévérac</w:t>
              </w:r>
            </w:hyperlink>
          </w:p>
          <w:p>
            <w:pPr/>
            <w:r>
              <w:rPr/>
              <w:t xml:space="preserve">Éditions Le Fennec. </w:t>
            </w:r>
            <w:r>
              <w:rPr>
                <w:i w:val="1"/>
                <w:iCs w:val="1"/>
              </w:rPr>
              <w:t xml:space="preserve">Éduquer dans le monde contemporain. Les savoirs et la société de la connaissance, sous la dir. de Ali Benmakhlouf et Nicolas Piqué</w:t>
            </w:r>
            <w:r>
              <w:rPr/>
              <w:t xml:space="preserve">, p. 29-49, 2013, 978-9954-1-6745-8</w:t>
            </w:r>
          </w:p>
          <w:p>
            <w:pPr/>
            <w:r>
              <w:rPr/>
              <w:t xml:space="preserve">Chapitre d'ouvrage</w:t>
            </w:r>
          </w:p>
          <w:p>
            <w:pPr/>
            <w:hyperlink r:id="rId57" w:history="1">
              <w:r>
                <w:rPr>
                  <w:color w:val="#410a8c"/>
                  <w:u w:val="single"/>
                </w:rPr>
                <w:t xml:space="preserve">hal-04047005v1</w:t>
              </w:r>
            </w:hyperlink>
          </w:p>
        </w:tc>
      </w:tr>
      <w:tr>
        <w:trPr/>
        <w:tc>
          <w:tcPr>
            <w:noWrap/>
          </w:tcPr>
          <w:p>
            <w:pPr>
              <w:spacing w:after="200"/>
            </w:pPr>
            <w:hyperlink r:id="rId58" w:history="1">
              <w:r>
                <w:rPr>
                  <w:color w:val="1e198e"/>
                  <w:b w:val="1"/>
                  <w:bCs w:val="1"/>
                  <w:u w:val="single"/>
                </w:rPr>
                <w:t xml:space="preserve">« Figures du ressentiment à l’âge classique (Leibniz, Pascal, Spinoza) »</w:t>
              </w:r>
            </w:hyperlink>
          </w:p>
          <w:p>
            <w:pPr/>
            <w:hyperlink r:id="rId9" w:history="1">
              <w:r>
                <w:rPr>
                  <w:color w:val="#410a8c"/>
                  <w:u w:val="single"/>
                </w:rPr>
                <w:t xml:space="preserve">Pascal Sévérac</w:t>
              </w:r>
            </w:hyperlink>
          </w:p>
          <w:p>
            <w:pPr/>
            <w:r>
              <w:rPr/>
              <w:t xml:space="preserve">Presses Universitaires de Rennes. </w:t>
            </w:r>
            <w:r>
              <w:rPr>
                <w:i w:val="1"/>
                <w:iCs w:val="1"/>
              </w:rPr>
              <w:t xml:space="preserve">Le ressentiment, passion sociale sous la direction de Antoine Grandjean et Florent Guénard</w:t>
            </w:r>
            <w:r>
              <w:rPr/>
              <w:t xml:space="preserve">, Presses Universitaires de Rennes, p. 115-131, 2012, Philosophica, 978-2-7535-1987-9</w:t>
            </w:r>
          </w:p>
          <w:p>
            <w:pPr/>
            <w:r>
              <w:rPr/>
              <w:t xml:space="preserve">Chapitre d'ouvrage</w:t>
            </w:r>
          </w:p>
          <w:p>
            <w:pPr/>
            <w:hyperlink r:id="rId58" w:history="1">
              <w:r>
                <w:rPr>
                  <w:color w:val="#410a8c"/>
                  <w:u w:val="single"/>
                </w:rPr>
                <w:t xml:space="preserve">hal-04043013v1</w:t>
              </w:r>
            </w:hyperlink>
          </w:p>
        </w:tc>
      </w:tr>
      <w:tr>
        <w:trPr/>
        <w:tc>
          <w:tcPr>
            <w:noWrap/>
          </w:tcPr>
          <w:p>
            <w:pPr>
              <w:spacing w:after="200"/>
            </w:pPr>
            <w:hyperlink r:id="rId59" w:history="1">
              <w:r>
                <w:rPr>
                  <w:color w:val="1e198e"/>
                  <w:b w:val="1"/>
                  <w:bCs w:val="1"/>
                  <w:u w:val="single"/>
                </w:rPr>
                <w:t xml:space="preserve">Spinoza, une éthique de la joie</w:t>
              </w:r>
            </w:hyperlink>
          </w:p>
          <w:p>
            <w:pPr/>
            <w:hyperlink r:id="rId9" w:history="1">
              <w:r>
                <w:rPr>
                  <w:color w:val="#410a8c"/>
                  <w:u w:val="single"/>
                </w:rPr>
                <w:t xml:space="preserve">Pascal Sévérac</w:t>
              </w:r>
            </w:hyperlink>
          </w:p>
          <w:p>
            <w:pPr/>
            <w:r>
              <w:rPr>
                <w:i w:val="1"/>
                <w:iCs w:val="1"/>
              </w:rPr>
              <w:t xml:space="preserve">La Morale</w:t>
            </w:r>
            <w:r>
              <w:rPr/>
              <w:t xml:space="preserve">, Éditions Sciences Humaines, pp.100-102, 2012, </w:t>
            </w:r>
            <w:hyperlink r:id="rId60" w:history="1">
              <w:r>
                <w:rPr>
                  <w:color w:val="#410a8c"/>
                  <w:u w:val="single"/>
                </w:rPr>
                <w:t xml:space="preserve">⟨10.3917/sh.journ.2012.01.0100⟩</w:t>
              </w:r>
            </w:hyperlink>
          </w:p>
          <w:p>
            <w:pPr/>
            <w:r>
              <w:rPr/>
              <w:t xml:space="preserve">Chapitre d'ouvrage</w:t>
            </w:r>
          </w:p>
          <w:p>
            <w:pPr/>
            <w:hyperlink r:id="rId59" w:history="1">
              <w:r>
                <w:rPr>
                  <w:color w:val="#410a8c"/>
                  <w:u w:val="single"/>
                </w:rPr>
                <w:t xml:space="preserve">hal-04037115v1</w:t>
              </w:r>
            </w:hyperlink>
          </w:p>
        </w:tc>
      </w:tr>
      <w:tr>
        <w:trPr/>
        <w:tc>
          <w:tcPr>
            <w:noWrap/>
          </w:tcPr>
          <w:p>
            <w:pPr>
              <w:spacing w:after="200"/>
            </w:pPr>
            <w:hyperlink r:id="rId61" w:history="1">
              <w:r>
                <w:rPr>
                  <w:color w:val="1e198e"/>
                  <w:b w:val="1"/>
                  <w:bCs w:val="1"/>
                  <w:u w:val="single"/>
                </w:rPr>
                <w:t xml:space="preserve">De la multiplicité simultanée à l'autonomie singulière : l'activité du corps et de l'esprit</w:t>
              </w:r>
            </w:hyperlink>
          </w:p>
          <w:p>
            <w:pPr/>
            <w:hyperlink r:id="rId9" w:history="1">
              <w:r>
                <w:rPr>
                  <w:color w:val="#410a8c"/>
                  <w:u w:val="single"/>
                </w:rPr>
                <w:t xml:space="preserve">Pascal Sévérac</w:t>
              </w:r>
            </w:hyperlink>
          </w:p>
          <w:p>
            <w:pPr/>
            <w:r>
              <w:rPr/>
              <w:t xml:space="preserve">Hermann Éditeurs. </w:t>
            </w:r>
            <w:r>
              <w:rPr>
                <w:i w:val="1"/>
                <w:iCs w:val="1"/>
              </w:rPr>
              <w:t xml:space="preserve">La théorie spinoziste des rapports corps/esprit et ses usages actuels, sous la direction de Chantal Jaquet, Pascal Sévérac et Ariel Suhamy</w:t>
            </w:r>
            <w:r>
              <w:rPr/>
              <w:t xml:space="preserve">, p. 19-25, 2009, 9782-7056-6969-0</w:t>
            </w:r>
          </w:p>
          <w:p>
            <w:pPr/>
            <w:r>
              <w:rPr/>
              <w:t xml:space="preserve">Chapitre d'ouvrage</w:t>
            </w:r>
          </w:p>
          <w:p>
            <w:pPr/>
            <w:hyperlink r:id="rId61" w:history="1">
              <w:r>
                <w:rPr>
                  <w:color w:val="#410a8c"/>
                  <w:u w:val="single"/>
                </w:rPr>
                <w:t xml:space="preserve">hal-04044284v1</w:t>
              </w:r>
            </w:hyperlink>
          </w:p>
        </w:tc>
      </w:tr>
      <w:tr>
        <w:trPr/>
        <w:tc>
          <w:tcPr>
            <w:noWrap/>
          </w:tcPr>
          <w:p>
            <w:pPr>
              <w:spacing w:after="200"/>
            </w:pPr>
            <w:hyperlink r:id="rId62" w:history="1">
              <w:r>
                <w:rPr>
                  <w:color w:val="1e198e"/>
                  <w:b w:val="1"/>
                  <w:bCs w:val="1"/>
                  <w:u w:val="single"/>
                </w:rPr>
                <w:t xml:space="preserve">L'homme est-il infini ? (Éthique IV, proposition 4, démonstration)</w:t>
              </w:r>
            </w:hyperlink>
          </w:p>
          <w:p>
            <w:pPr/>
            <w:hyperlink r:id="rId9" w:history="1">
              <w:r>
                <w:rPr>
                  <w:color w:val="#410a8c"/>
                  <w:u w:val="single"/>
                </w:rPr>
                <w:t xml:space="preserve">Pascal Sévérac</w:t>
              </w:r>
            </w:hyperlink>
          </w:p>
          <w:p>
            <w:pPr/>
            <w:r>
              <w:rPr/>
              <w:t xml:space="preserve">Éditions Kimé. </w:t>
            </w:r>
            <w:r>
              <w:rPr>
                <w:i w:val="1"/>
                <w:iCs w:val="1"/>
              </w:rPr>
              <w:t xml:space="preserve">Fortitude et servitude. Lectures de l'Éthique IV de Spinoza, sous la direction de Chantal Jaquet, Pascal Sévérac et Ariel Suhamy</w:t>
            </w:r>
            <w:r>
              <w:rPr/>
              <w:t xml:space="preserve">, p. 63-76, 2003, 2-84174-289-9</w:t>
            </w:r>
          </w:p>
          <w:p>
            <w:pPr/>
            <w:r>
              <w:rPr/>
              <w:t xml:space="preserve">Chapitre d'ouvrage</w:t>
            </w:r>
          </w:p>
          <w:p>
            <w:pPr/>
            <w:hyperlink r:id="rId62" w:history="1">
              <w:r>
                <w:rPr>
                  <w:color w:val="#410a8c"/>
                  <w:u w:val="single"/>
                </w:rPr>
                <w:t xml:space="preserve">hal-04047065v1</w:t>
              </w:r>
            </w:hyperlink>
          </w:p>
        </w:tc>
      </w:tr>
      <w:tr>
        <w:trPr/>
        <w:tc>
          <w:tcPr>
            <w:noWrap/>
          </w:tcPr>
          <w:p>
            <w:pPr>
              <w:spacing w:after="200"/>
            </w:pPr>
            <w:hyperlink r:id="rId63" w:history="1">
              <w:r>
                <w:rPr>
                  <w:color w:val="1e198e"/>
                  <w:b w:val="1"/>
                  <w:bCs w:val="1"/>
                  <w:u w:val="single"/>
                </w:rPr>
                <w:t xml:space="preserve">Passivité et désir d'activité</w:t>
              </w:r>
            </w:hyperlink>
          </w:p>
          <w:p>
            <w:pPr/>
            <w:hyperlink r:id="rId9" w:history="1">
              <w:r>
                <w:rPr>
                  <w:color w:val="#410a8c"/>
                  <w:u w:val="single"/>
                </w:rPr>
                <w:t xml:space="preserve">Pascal Sévérac</w:t>
              </w:r>
            </w:hyperlink>
          </w:p>
          <w:p>
            <w:pPr/>
            <w:r>
              <w:rPr/>
              <w:t xml:space="preserve">Presses de l'Université de Paris-Sorbonne. </w:t>
            </w:r>
            <w:r>
              <w:rPr>
                <w:i w:val="1"/>
                <w:iCs w:val="1"/>
              </w:rPr>
              <w:t xml:space="preserve">Spinoza et les affects, sous la direction de Fabienne Brugère et Pierre-François Moreau</w:t>
            </w:r>
            <w:r>
              <w:rPr/>
              <w:t xml:space="preserve">, 7, p. 39-55, 1998, Travaux et Documents, 2-84050-112-2</w:t>
            </w:r>
          </w:p>
          <w:p>
            <w:pPr/>
            <w:r>
              <w:rPr/>
              <w:t xml:space="preserve">Chapitre d'ouvrage</w:t>
            </w:r>
          </w:p>
          <w:p>
            <w:pPr/>
            <w:hyperlink r:id="rId63" w:history="1">
              <w:r>
                <w:rPr>
                  <w:color w:val="#410a8c"/>
                  <w:u w:val="single"/>
                </w:rPr>
                <w:t xml:space="preserve">hal-04044166v1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Puissance de l'enfance</w:t>
              </w:r>
            </w:hyperlink>
          </w:p>
          <w:p>
            <w:pPr/>
            <w:hyperlink r:id="rId9" w:history="1">
              <w:r>
                <w:rPr>
                  <w:color w:val="#410a8c"/>
                  <w:u w:val="single"/>
                </w:rPr>
                <w:t xml:space="preserve">Pascal Sévérac</w:t>
              </w:r>
            </w:hyperlink>
          </w:p>
          <w:p>
            <w:pPr/>
            <w:r>
              <w:rPr/>
              <w:t xml:space="preserve">Librairie Philosophique J. Vrin. 2022, Problèmes &amp; Controverses, Franck Fischbach et Sandra Laugier, 978-2-7116-3049-3</w:t>
            </w:r>
          </w:p>
          <w:p>
            <w:pPr/>
            <w:r>
              <w:rPr/>
              <w:t xml:space="preserve">Ouvrages</w:t>
            </w:r>
          </w:p>
          <w:p>
            <w:pPr/>
            <w:hyperlink r:id="rId64" w:history="1">
              <w:r>
                <w:rPr>
                  <w:color w:val="#410a8c"/>
                  <w:u w:val="single"/>
                </w:rPr>
                <w:t xml:space="preserve">hal-04042906v1</w:t>
              </w:r>
            </w:hyperlink>
          </w:p>
        </w:tc>
      </w:tr>
      <w:tr>
        <w:trPr/>
        <w:tc>
          <w:tcPr>
            <w:noWrap/>
          </w:tcPr>
          <w:p>
            <w:pPr>
              <w:spacing w:after="200"/>
            </w:pPr>
            <w:hyperlink r:id="rId65" w:history="1">
              <w:r>
                <w:rPr>
                  <w:color w:val="1e198e"/>
                  <w:b w:val="1"/>
                  <w:bCs w:val="1"/>
                  <w:u w:val="single"/>
                </w:rPr>
                <w:t xml:space="preserve">Renaître</w:t>
              </w:r>
            </w:hyperlink>
          </w:p>
          <w:p>
            <w:pPr/>
            <w:hyperlink r:id="rId9" w:history="1">
              <w:r>
                <w:rPr>
                  <w:color w:val="#410a8c"/>
                  <w:u w:val="single"/>
                </w:rPr>
                <w:t xml:space="preserve">Pascal Sévérac</w:t>
              </w:r>
            </w:hyperlink>
          </w:p>
          <w:p>
            <w:pPr/>
            <w:r>
              <w:rPr/>
              <w:t xml:space="preserve">Hermann Éditeurs. 153p., 2021, 979-1-0370-0855-8</w:t>
            </w:r>
          </w:p>
          <w:p>
            <w:pPr/>
            <w:r>
              <w:rPr/>
              <w:t xml:space="preserve">Ouvrages</w:t>
            </w:r>
          </w:p>
          <w:p>
            <w:pPr/>
            <w:hyperlink r:id="rId65" w:history="1">
              <w:r>
                <w:rPr>
                  <w:color w:val="#410a8c"/>
                  <w:u w:val="single"/>
                </w:rPr>
                <w:t xml:space="preserve">hal-04043709v1</w:t>
              </w:r>
            </w:hyperlink>
          </w:p>
        </w:tc>
      </w:tr>
      <w:tr>
        <w:trPr/>
        <w:tc>
          <w:tcPr>
            <w:noWrap/>
          </w:tcPr>
          <w:p>
            <w:pPr>
              <w:spacing w:after="200"/>
            </w:pPr>
            <w:hyperlink r:id="rId66" w:history="1">
              <w:r>
                <w:rPr>
                  <w:color w:val="1e198e"/>
                  <w:b w:val="1"/>
                  <w:bCs w:val="1"/>
                  <w:u w:val="single"/>
                </w:rPr>
                <w:t xml:space="preserve">Le devenir actif chez Spinoza</w:t>
              </w:r>
            </w:hyperlink>
          </w:p>
          <w:p>
            <w:pPr/>
            <w:hyperlink r:id="rId9" w:history="1">
              <w:r>
                <w:rPr>
                  <w:color w:val="#410a8c"/>
                  <w:u w:val="single"/>
                </w:rPr>
                <w:t xml:space="preserve">Pascal Sévérac</w:t>
              </w:r>
            </w:hyperlink>
          </w:p>
          <w:p>
            <w:pPr/>
            <w:r>
              <w:rPr/>
              <w:t xml:space="preserve">Éditions Honoré Champion. 33, 2021, Champion Classiques, 978-2-38096-038-9</w:t>
            </w:r>
          </w:p>
          <w:p>
            <w:pPr/>
            <w:r>
              <w:rPr/>
              <w:t xml:space="preserve">Ouvrages</w:t>
            </w:r>
          </w:p>
          <w:p>
            <w:pPr/>
            <w:hyperlink r:id="rId66" w:history="1">
              <w:r>
                <w:rPr>
                  <w:color w:val="#410a8c"/>
                  <w:u w:val="single"/>
                </w:rPr>
                <w:t xml:space="preserve">hal-04043380v1</w:t>
              </w:r>
            </w:hyperlink>
          </w:p>
        </w:tc>
      </w:tr>
      <w:tr>
        <w:trPr/>
        <w:tc>
          <w:tcPr>
            <w:noWrap/>
          </w:tcPr>
          <w:p>
            <w:pPr>
              <w:spacing w:after="200"/>
            </w:pPr>
            <w:hyperlink r:id="rId67" w:history="1">
              <w:r>
                <w:rPr>
                  <w:color w:val="1e198e"/>
                  <w:b w:val="1"/>
                  <w:bCs w:val="1"/>
                  <w:u w:val="single"/>
                </w:rPr>
                <w:t xml:space="preserve">Spinoza transatlantique</w:t>
              </w:r>
            </w:hyperlink>
          </w:p>
          <w:p>
            <w:pPr/>
            <w:hyperlink r:id="rId68" w:history="1">
              <w:r>
                <w:rPr>
                  <w:color w:val="#410a8c"/>
                  <w:u w:val="single"/>
                </w:rPr>
                <w:t xml:space="preserve">Chantal Jaquet</w:t>
              </w:r>
            </w:hyperlink>
            <w:r>
              <w:rPr/>
              <w:t xml:space="preserve">,</w:t>
            </w:r>
            <w:hyperlink r:id="rId69" w:history="1">
              <w:r>
                <w:rPr>
                  <w:color w:val="#410a8c"/>
                  <w:u w:val="single"/>
                </w:rPr>
                <w:t xml:space="preserve">Pierre-François Moreau</w:t>
              </w:r>
            </w:hyperlink>
            <w:r>
              <w:rPr/>
              <w:t xml:space="preserve">,</w:t>
            </w:r>
            <w:hyperlink r:id="rId9" w:history="1">
              <w:r>
                <w:rPr>
                  <w:color w:val="#410a8c"/>
                  <w:u w:val="single"/>
                </w:rPr>
                <w:t xml:space="preserve">Pascal Sévérac</w:t>
              </w:r>
            </w:hyperlink>
          </w:p>
          <w:p>
            <w:pPr/>
            <w:r>
              <w:rPr/>
              <w:t xml:space="preserve">Éditions de la Sorbonne. 345p., 2020, 979-10-351-0527-3. </w:t>
            </w:r>
            <w:hyperlink r:id="rId70" w:history="1">
              <w:r>
                <w:rPr>
                  <w:color w:val="#410a8c"/>
                  <w:u w:val="single"/>
                </w:rPr>
                <w:t xml:space="preserve">⟨10.4000/books.psorbonne.89765⟩</w:t>
              </w:r>
            </w:hyperlink>
          </w:p>
          <w:p>
            <w:pPr/>
            <w:r>
              <w:rPr/>
              <w:t xml:space="preserve">Ouvrages</w:t>
            </w:r>
          </w:p>
          <w:p>
            <w:pPr/>
            <w:hyperlink r:id="rId67" w:history="1">
              <w:r>
                <w:rPr>
                  <w:color w:val="#410a8c"/>
                  <w:u w:val="single"/>
                </w:rPr>
                <w:t xml:space="preserve">hal-04044433v1</w:t>
              </w:r>
            </w:hyperlink>
          </w:p>
        </w:tc>
      </w:tr>
      <w:tr>
        <w:trPr/>
        <w:tc>
          <w:tcPr>
            <w:noWrap/>
          </w:tcPr>
          <w:p>
            <w:pPr>
              <w:spacing w:after="200"/>
            </w:pPr>
            <w:hyperlink r:id="rId71" w:history="1">
              <w:r>
                <w:rPr>
                  <w:color w:val="1e198e"/>
                  <w:b w:val="1"/>
                  <w:bCs w:val="1"/>
                  <w:u w:val="single"/>
                </w:rPr>
                <w:t xml:space="preserve">Qu'y a-t-il de matérialiste chez Spinoza?</w:t>
              </w:r>
            </w:hyperlink>
          </w:p>
          <w:p>
            <w:pPr/>
            <w:hyperlink r:id="rId9" w:history="1">
              <w:r>
                <w:rPr>
                  <w:color w:val="#410a8c"/>
                  <w:u w:val="single"/>
                </w:rPr>
                <w:t xml:space="preserve">Pascal Sévérac</w:t>
              </w:r>
            </w:hyperlink>
          </w:p>
          <w:p>
            <w:pPr/>
            <w:r>
              <w:rPr/>
              <w:t xml:space="preserve">HD Philosophie. 64p., 2019, 9-782363-451019</w:t>
            </w:r>
          </w:p>
          <w:p>
            <w:pPr/>
            <w:r>
              <w:rPr/>
              <w:t xml:space="preserve">Ouvrages</w:t>
            </w:r>
          </w:p>
          <w:p>
            <w:pPr/>
            <w:hyperlink r:id="rId71" w:history="1">
              <w:r>
                <w:rPr>
                  <w:color w:val="#410a8c"/>
                  <w:u w:val="single"/>
                </w:rPr>
                <w:t xml:space="preserve">hal-04043770v1</w:t>
              </w:r>
            </w:hyperlink>
          </w:p>
        </w:tc>
      </w:tr>
      <w:tr>
        <w:trPr/>
        <w:tc>
          <w:tcPr>
            <w:noWrap/>
          </w:tcPr>
          <w:p>
            <w:pPr>
              <w:spacing w:after="200"/>
            </w:pPr>
            <w:hyperlink r:id="rId72" w:history="1">
              <w:r>
                <w:rPr>
                  <w:color w:val="1e198e"/>
                  <w:b w:val="1"/>
                  <w:bCs w:val="1"/>
                  <w:u w:val="single"/>
                </w:rPr>
                <w:t xml:space="preserve">Représentations de la souffrance</w:t>
              </w:r>
            </w:hyperlink>
          </w:p>
          <w:p>
            <w:pPr/>
            <w:hyperlink r:id="rId9" w:history="1">
              <w:r>
                <w:rPr>
                  <w:color w:val="#410a8c"/>
                  <w:u w:val="single"/>
                </w:rPr>
                <w:t xml:space="preserve">Pascal Sévérac</w:t>
              </w:r>
            </w:hyperlink>
            <w:r>
              <w:rPr/>
              <w:t xml:space="preserve">,</w:t>
            </w:r>
            <w:hyperlink r:id="rId73" w:history="1">
              <w:r>
                <w:rPr>
                  <w:color w:val="#410a8c"/>
                  <w:u w:val="single"/>
                </w:rPr>
                <w:t xml:space="preserve">Bruno Petey-Girard</w:t>
              </w:r>
            </w:hyperlink>
          </w:p>
          <w:p>
            <w:pPr/>
            <w:r>
              <w:rPr/>
              <w:t xml:space="preserve">Classiques Garnier. 365, 410p., 2018, Rencontres, 978-2-406-07437-3</w:t>
            </w:r>
          </w:p>
          <w:p>
            <w:pPr/>
            <w:r>
              <w:rPr/>
              <w:t xml:space="preserve">Ouvrages</w:t>
            </w:r>
          </w:p>
          <w:p>
            <w:pPr/>
            <w:hyperlink r:id="rId72" w:history="1">
              <w:r>
                <w:rPr>
                  <w:color w:val="#410a8c"/>
                  <w:u w:val="single"/>
                </w:rPr>
                <w:t xml:space="preserve">hal-04044585v1</w:t>
              </w:r>
            </w:hyperlink>
          </w:p>
        </w:tc>
      </w:tr>
      <w:tr>
        <w:trPr/>
        <w:tc>
          <w:tcPr>
            <w:noWrap/>
          </w:tcPr>
          <w:p>
            <w:pPr>
              <w:spacing w:after="200"/>
            </w:pPr>
            <w:hyperlink r:id="rId74" w:history="1">
              <w:r>
                <w:rPr>
                  <w:color w:val="1e198e"/>
                  <w:b w:val="1"/>
                  <w:bCs w:val="1"/>
                  <w:u w:val="single"/>
                </w:rPr>
                <w:t xml:space="preserve">Spinoza et Deleuze : lectures croisées</w:t>
              </w:r>
            </w:hyperlink>
          </w:p>
          <w:p>
            <w:pPr/>
            <w:hyperlink r:id="rId9" w:history="1">
              <w:r>
                <w:rPr>
                  <w:color w:val="#410a8c"/>
                  <w:u w:val="single"/>
                </w:rPr>
                <w:t xml:space="preserve">Pascal Sévérac</w:t>
              </w:r>
            </w:hyperlink>
            <w:r>
              <w:rPr/>
              <w:t xml:space="preserve">,</w:t>
            </w:r>
            <w:hyperlink r:id="rId75" w:history="1">
              <w:r>
                <w:rPr>
                  <w:color w:val="#410a8c"/>
                  <w:u w:val="single"/>
                </w:rPr>
                <w:t xml:space="preserve">Anne Sauvagnargues</w:t>
              </w:r>
            </w:hyperlink>
          </w:p>
          <w:p>
            <w:pPr/>
            <w:r>
              <w:rPr/>
              <w:t xml:space="preserve">Sévérac Pascal et Anne Sauvagnargues. ENS Éditions, 2016, La croisée des chemins, Pierre-François Moreau et Michel Senellart, 978-2-84788-813-3. </w:t>
            </w:r>
            <w:hyperlink r:id="rId76" w:history="1">
              <w:r>
                <w:rPr>
                  <w:color w:val="#410a8c"/>
                  <w:u w:val="single"/>
                </w:rPr>
                <w:t xml:space="preserve">⟨10.4000/books.enseditions.7062⟩</w:t>
              </w:r>
            </w:hyperlink>
          </w:p>
          <w:p>
            <w:pPr/>
            <w:r>
              <w:rPr/>
              <w:t xml:space="preserve">Ouvrages</w:t>
            </w:r>
          </w:p>
          <w:p>
            <w:pPr/>
            <w:hyperlink r:id="rId74" w:history="1">
              <w:r>
                <w:rPr>
                  <w:color w:val="#410a8c"/>
                  <w:u w:val="single"/>
                </w:rPr>
                <w:t xml:space="preserve">hal-01956674v1</w:t>
              </w:r>
            </w:hyperlink>
          </w:p>
        </w:tc>
      </w:tr>
      <w:tr>
        <w:trPr/>
        <w:tc>
          <w:tcPr>
            <w:noWrap/>
          </w:tcPr>
          <w:p>
            <w:pPr>
              <w:spacing w:after="200"/>
            </w:pPr>
            <w:hyperlink r:id="rId77" w:history="1">
              <w:r>
                <w:rPr>
                  <w:color w:val="1e198e"/>
                  <w:b w:val="1"/>
                  <w:bCs w:val="1"/>
                  <w:u w:val="single"/>
                </w:rPr>
                <w:t xml:space="preserve">Spinoza et la psychanalyse</w:t>
              </w:r>
            </w:hyperlink>
          </w:p>
          <w:p>
            <w:pPr/>
            <w:hyperlink r:id="rId9" w:history="1">
              <w:r>
                <w:rPr>
                  <w:color w:val="#410a8c"/>
                  <w:u w:val="single"/>
                </w:rPr>
                <w:t xml:space="preserve">Pascal Sévérac</w:t>
              </w:r>
            </w:hyperlink>
            <w:r>
              <w:rPr/>
              <w:t xml:space="preserve">,</w:t>
            </w:r>
            <w:hyperlink r:id="rId78" w:history="1">
              <w:r>
                <w:rPr>
                  <w:color w:val="#410a8c"/>
                  <w:u w:val="single"/>
                </w:rPr>
                <w:t xml:space="preserve">André Martins</w:t>
              </w:r>
            </w:hyperlink>
            <w:r>
              <w:rPr/>
              <w:t xml:space="preserve">,</w:t>
            </w:r>
            <w:hyperlink r:id="rId69" w:history="1">
              <w:r>
                <w:rPr>
                  <w:color w:val="#410a8c"/>
                  <w:u w:val="single"/>
                </w:rPr>
                <w:t xml:space="preserve">Pierre-François Moreau</w:t>
              </w:r>
            </w:hyperlink>
          </w:p>
          <w:p>
            <w:pPr/>
            <w:r>
              <w:rPr/>
              <w:t xml:space="preserve">Hermann Éditeurs. 188p., 2012, 978-2-7056-8341-2</w:t>
            </w:r>
          </w:p>
          <w:p>
            <w:pPr/>
            <w:r>
              <w:rPr/>
              <w:t xml:space="preserve">Ouvrages</w:t>
            </w:r>
          </w:p>
          <w:p>
            <w:pPr/>
            <w:hyperlink r:id="rId77" w:history="1">
              <w:r>
                <w:rPr>
                  <w:color w:val="#410a8c"/>
                  <w:u w:val="single"/>
                </w:rPr>
                <w:t xml:space="preserve">hal-04043706v1</w:t>
              </w:r>
            </w:hyperlink>
          </w:p>
        </w:tc>
      </w:tr>
      <w:tr>
        <w:trPr/>
        <w:tc>
          <w:tcPr>
            <w:noWrap/>
          </w:tcPr>
          <w:p>
            <w:pPr>
              <w:spacing w:after="200"/>
            </w:pPr>
            <w:hyperlink r:id="rId79" w:history="1">
              <w:r>
                <w:rPr>
                  <w:color w:val="1e198e"/>
                  <w:b w:val="1"/>
                  <w:bCs w:val="1"/>
                  <w:u w:val="single"/>
                </w:rPr>
                <w:t xml:space="preserve">Spinoza</w:t>
              </w:r>
            </w:hyperlink>
          </w:p>
          <w:p>
            <w:pPr/>
            <w:hyperlink r:id="rId9" w:history="1">
              <w:r>
                <w:rPr>
                  <w:color w:val="#410a8c"/>
                  <w:u w:val="single"/>
                </w:rPr>
                <w:t xml:space="preserve">Pascal Sévérac</w:t>
              </w:r>
            </w:hyperlink>
          </w:p>
          <w:p>
            <w:pPr/>
            <w:r>
              <w:rPr/>
              <w:t xml:space="preserve">Vrin. 272p., 2011, Bibliothèque des philosophes, 978-2-7116-2344-0</w:t>
            </w:r>
          </w:p>
          <w:p>
            <w:pPr/>
            <w:r>
              <w:rPr/>
              <w:t xml:space="preserve">Ouvrages</w:t>
            </w:r>
          </w:p>
          <w:p>
            <w:pPr/>
            <w:hyperlink r:id="rId79" w:history="1">
              <w:r>
                <w:rPr>
                  <w:color w:val="#410a8c"/>
                  <w:u w:val="single"/>
                </w:rPr>
                <w:t xml:space="preserve">hal-04044139v1</w:t>
              </w:r>
            </w:hyperlink>
          </w:p>
        </w:tc>
      </w:tr>
      <w:tr>
        <w:trPr/>
        <w:tc>
          <w:tcPr>
            <w:noWrap/>
          </w:tcPr>
          <w:p>
            <w:pPr>
              <w:spacing w:after="200"/>
            </w:pPr>
            <w:hyperlink r:id="rId80" w:history="1">
              <w:r>
                <w:rPr>
                  <w:color w:val="1e198e"/>
                  <w:b w:val="1"/>
                  <w:bCs w:val="1"/>
                  <w:u w:val="single"/>
                </w:rPr>
                <w:t xml:space="preserve">La théorie spinoziste des rapports corps/esprit et ses usages actuels</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Hermann Éditeurs. 246p., 2009, 9782-7056-6969-0</w:t>
            </w:r>
          </w:p>
          <w:p>
            <w:pPr/>
            <w:r>
              <w:rPr/>
              <w:t xml:space="preserve">Ouvrages</w:t>
            </w:r>
          </w:p>
          <w:p>
            <w:pPr/>
            <w:hyperlink r:id="rId80" w:history="1">
              <w:r>
                <w:rPr>
                  <w:color w:val="#410a8c"/>
                  <w:u w:val="single"/>
                </w:rPr>
                <w:t xml:space="preserve">hal-04044241v1</w:t>
              </w:r>
            </w:hyperlink>
          </w:p>
        </w:tc>
      </w:tr>
      <w:tr>
        <w:trPr/>
        <w:tc>
          <w:tcPr>
            <w:noWrap/>
          </w:tcPr>
          <w:p>
            <w:pPr>
              <w:spacing w:after="200"/>
            </w:pPr>
            <w:hyperlink r:id="rId81" w:history="1">
              <w:r>
                <w:rPr>
                  <w:color w:val="1e198e"/>
                  <w:b w:val="1"/>
                  <w:bCs w:val="1"/>
                  <w:u w:val="single"/>
                </w:rPr>
                <w:t xml:space="preserve">La théorie spinoziste des rapports corps-esprit et ses usages actuels</w:t>
              </w:r>
            </w:hyperlink>
          </w:p>
          <w:p>
            <w:pPr/>
            <w:hyperlink r:id="rId68" w:history="1">
              <w:r>
                <w:rPr>
                  <w:color w:val="#410a8c"/>
                  <w:u w:val="single"/>
                </w:rPr>
                <w:t xml:space="preserve">Chantal Jaquet</w:t>
              </w:r>
            </w:hyperlink>
            <w:r>
              <w:rPr/>
              <w:t xml:space="preserve">,</w:t>
            </w:r>
            <w:hyperlink r:id="rId9" w:history="1">
              <w:r>
                <w:rPr>
                  <w:color w:val="#410a8c"/>
                  <w:u w:val="single"/>
                </w:rPr>
                <w:t xml:space="preserve">Pascal Sévérac</w:t>
              </w:r>
            </w:hyperlink>
            <w:r>
              <w:rPr/>
              <w:t xml:space="preserve">,</w:t>
            </w:r>
            <w:hyperlink r:id="rId20" w:history="1">
              <w:r>
                <w:rPr>
                  <w:color w:val="#410a8c"/>
                  <w:u w:val="single"/>
                </w:rPr>
                <w:t xml:space="preserve">Ariel Suhamy</w:t>
              </w:r>
            </w:hyperlink>
          </w:p>
          <w:p>
            <w:pPr/>
            <w:r>
              <w:rPr/>
              <w:t xml:space="preserve">Hermann, 2009, Philosophie, 9782705669690</w:t>
            </w:r>
          </w:p>
          <w:p>
            <w:pPr/>
            <w:r>
              <w:rPr/>
              <w:t xml:space="preserve">Ouvrages</w:t>
            </w:r>
          </w:p>
          <w:p>
            <w:pPr/>
            <w:hyperlink r:id="rId81" w:history="1">
              <w:r>
                <w:rPr>
                  <w:color w:val="#410a8c"/>
                  <w:u w:val="single"/>
                </w:rPr>
                <w:t xml:space="preserve">halshs-01172795v1</w:t>
              </w:r>
            </w:hyperlink>
          </w:p>
        </w:tc>
      </w:tr>
      <w:tr>
        <w:trPr/>
        <w:tc>
          <w:tcPr>
            <w:noWrap/>
          </w:tcPr>
          <w:p>
            <w:pPr>
              <w:spacing w:after="200"/>
            </w:pPr>
            <w:hyperlink r:id="rId82" w:history="1">
              <w:r>
                <w:rPr>
                  <w:color w:val="1e198e"/>
                  <w:b w:val="1"/>
                  <w:bCs w:val="1"/>
                  <w:u w:val="single"/>
                </w:rPr>
                <w:t xml:space="preserve">Spinoza</w:t>
              </w:r>
            </w:hyperlink>
          </w:p>
          <w:p>
            <w:pPr/>
            <w:hyperlink r:id="rId9" w:history="1">
              <w:r>
                <w:rPr>
                  <w:color w:val="#410a8c"/>
                  <w:u w:val="single"/>
                </w:rPr>
                <w:t xml:space="preserve">Pascal Sévérac</w:t>
              </w:r>
            </w:hyperlink>
            <w:r>
              <w:rPr/>
              <w:t xml:space="preserve">,</w:t>
            </w:r>
            <w:hyperlink r:id="rId20" w:history="1">
              <w:r>
                <w:rPr>
                  <w:color w:val="#410a8c"/>
                  <w:u w:val="single"/>
                </w:rPr>
                <w:t xml:space="preserve">Ariel Suhamy</w:t>
              </w:r>
            </w:hyperlink>
          </w:p>
          <w:p>
            <w:pPr/>
            <w:r>
              <w:rPr/>
              <w:t xml:space="preserve">Ellipses. 2008, Philo-philosophes, Jean-Pierre Zarader, 978-2-7298-3771-6</w:t>
            </w:r>
          </w:p>
          <w:p>
            <w:pPr/>
            <w:r>
              <w:rPr/>
              <w:t xml:space="preserve">Ouvrages</w:t>
            </w:r>
          </w:p>
          <w:p>
            <w:pPr/>
            <w:hyperlink r:id="rId82" w:history="1">
              <w:r>
                <w:rPr>
                  <w:color w:val="#410a8c"/>
                  <w:u w:val="single"/>
                </w:rPr>
                <w:t xml:space="preserve">hal-04043140v1</w:t>
              </w:r>
            </w:hyperlink>
          </w:p>
        </w:tc>
      </w:tr>
      <w:tr>
        <w:trPr/>
        <w:tc>
          <w:tcPr>
            <w:noWrap/>
          </w:tcPr>
          <w:p>
            <w:pPr>
              <w:spacing w:after="200"/>
            </w:pPr>
            <w:hyperlink r:id="rId83" w:history="1">
              <w:r>
                <w:rPr>
                  <w:color w:val="1e198e"/>
                  <w:b w:val="1"/>
                  <w:bCs w:val="1"/>
                  <w:u w:val="single"/>
                </w:rPr>
                <w:t xml:space="preserve">La multitude libre</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Éditions Amsterdam. 139p., 2008, "Caute !", 978-2-35480-037-6</w:t>
            </w:r>
          </w:p>
          <w:p>
            <w:pPr/>
            <w:r>
              <w:rPr/>
              <w:t xml:space="preserve">Ouvrages</w:t>
            </w:r>
          </w:p>
          <w:p>
            <w:pPr/>
            <w:hyperlink r:id="rId83" w:history="1">
              <w:r>
                <w:rPr>
                  <w:color w:val="#410a8c"/>
                  <w:u w:val="single"/>
                </w:rPr>
                <w:t xml:space="preserve">hal-04044600v1</w:t>
              </w:r>
            </w:hyperlink>
          </w:p>
        </w:tc>
      </w:tr>
      <w:tr>
        <w:trPr/>
        <w:tc>
          <w:tcPr>
            <w:noWrap/>
          </w:tcPr>
          <w:p>
            <w:pPr>
              <w:spacing w:after="200"/>
            </w:pPr>
            <w:hyperlink r:id="rId84" w:history="1">
              <w:r>
                <w:rPr>
                  <w:color w:val="1e198e"/>
                  <w:b w:val="1"/>
                  <w:bCs w:val="1"/>
                  <w:u w:val="single"/>
                </w:rPr>
                <w:t xml:space="preserve">La multitude libre : nouvelles lectures du traité politique de Spinoza</w:t>
              </w:r>
            </w:hyperlink>
          </w:p>
          <w:p>
            <w:pPr/>
            <w:hyperlink r:id="rId68" w:history="1">
              <w:r>
                <w:rPr>
                  <w:color w:val="#410a8c"/>
                  <w:u w:val="single"/>
                </w:rPr>
                <w:t xml:space="preserve">Chantal Jaquet</w:t>
              </w:r>
            </w:hyperlink>
            <w:r>
              <w:rPr/>
              <w:t xml:space="preserve">,</w:t>
            </w:r>
            <w:hyperlink r:id="rId9" w:history="1">
              <w:r>
                <w:rPr>
                  <w:color w:val="#410a8c"/>
                  <w:u w:val="single"/>
                </w:rPr>
                <w:t xml:space="preserve">Pascal Sévérac</w:t>
              </w:r>
            </w:hyperlink>
            <w:r>
              <w:rPr/>
              <w:t xml:space="preserve">,</w:t>
            </w:r>
            <w:hyperlink r:id="rId20" w:history="1">
              <w:r>
                <w:rPr>
                  <w:color w:val="#410a8c"/>
                  <w:u w:val="single"/>
                </w:rPr>
                <w:t xml:space="preserve">Ariel Suhamy</w:t>
              </w:r>
            </w:hyperlink>
          </w:p>
          <w:p>
            <w:pPr/>
            <w:r>
              <w:rPr/>
              <w:t xml:space="preserve">Ed. Amsterdam, pp.139, 2008</w:t>
            </w:r>
          </w:p>
          <w:p>
            <w:pPr/>
            <w:r>
              <w:rPr/>
              <w:t xml:space="preserve">Ouvrages</w:t>
            </w:r>
          </w:p>
          <w:p>
            <w:pPr/>
            <w:hyperlink r:id="rId84" w:history="1">
              <w:r>
                <w:rPr>
                  <w:color w:val="#410a8c"/>
                  <w:u w:val="single"/>
                </w:rPr>
                <w:t xml:space="preserve">halshs-00423181v1</w:t>
              </w:r>
            </w:hyperlink>
          </w:p>
        </w:tc>
      </w:tr>
      <w:tr>
        <w:trPr/>
        <w:tc>
          <w:tcPr>
            <w:noWrap/>
          </w:tcPr>
          <w:p>
            <w:pPr>
              <w:spacing w:after="200"/>
            </w:pPr>
            <w:hyperlink r:id="rId85" w:history="1">
              <w:r>
                <w:rPr>
                  <w:color w:val="1e198e"/>
                  <w:b w:val="1"/>
                  <w:bCs w:val="1"/>
                  <w:u w:val="single"/>
                </w:rPr>
                <w:t xml:space="preserve">Lire et écrire</w:t>
              </w:r>
            </w:hyperlink>
          </w:p>
          <w:p>
            <w:pPr/>
            <w:hyperlink r:id="rId9" w:history="1">
              <w:r>
                <w:rPr>
                  <w:color w:val="#410a8c"/>
                  <w:u w:val="single"/>
                </w:rPr>
                <w:t xml:space="preserve">Pascal Sévérac</w:t>
              </w:r>
            </w:hyperlink>
          </w:p>
          <w:p>
            <w:pPr/>
            <w:r>
              <w:rPr/>
              <w:t xml:space="preserve">Éditions Sciences Humaines. 329p., 2007, 978-2-912601-61-2</w:t>
            </w:r>
          </w:p>
          <w:p>
            <w:pPr/>
            <w:r>
              <w:rPr/>
              <w:t xml:space="preserve">Ouvrages</w:t>
            </w:r>
          </w:p>
          <w:p>
            <w:pPr/>
            <w:hyperlink r:id="rId85" w:history="1">
              <w:r>
                <w:rPr>
                  <w:color w:val="#410a8c"/>
                  <w:u w:val="single"/>
                </w:rPr>
                <w:t xml:space="preserve">hal-04047082v1</w:t>
              </w:r>
            </w:hyperlink>
          </w:p>
        </w:tc>
      </w:tr>
      <w:tr>
        <w:trPr/>
        <w:tc>
          <w:tcPr>
            <w:noWrap/>
          </w:tcPr>
          <w:p>
            <w:pPr>
              <w:spacing w:after="200"/>
            </w:pPr>
            <w:hyperlink r:id="rId86" w:history="1">
              <w:r>
                <w:rPr>
                  <w:color w:val="1e198e"/>
                  <w:b w:val="1"/>
                  <w:bCs w:val="1"/>
                  <w:u w:val="single"/>
                </w:rPr>
                <w:t xml:space="preserve">Spinoza, philosophe de l'amour</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Publications de l'Université de Saint-Étienne. 161p., 2006, 2-86272-393-2</w:t>
            </w:r>
          </w:p>
          <w:p>
            <w:pPr/>
            <w:r>
              <w:rPr/>
              <w:t xml:space="preserve">Ouvrages</w:t>
            </w:r>
          </w:p>
          <w:p>
            <w:pPr/>
            <w:hyperlink r:id="rId86" w:history="1">
              <w:r>
                <w:rPr>
                  <w:color w:val="#410a8c"/>
                  <w:u w:val="single"/>
                </w:rPr>
                <w:t xml:space="preserve">hal-04044624v1</w:t>
              </w:r>
            </w:hyperlink>
          </w:p>
        </w:tc>
      </w:tr>
      <w:tr>
        <w:trPr/>
        <w:tc>
          <w:tcPr>
            <w:noWrap/>
          </w:tcPr>
          <w:p>
            <w:pPr>
              <w:spacing w:after="200"/>
            </w:pPr>
            <w:hyperlink r:id="rId87" w:history="1">
              <w:r>
                <w:rPr>
                  <w:color w:val="1e198e"/>
                  <w:b w:val="1"/>
                  <w:bCs w:val="1"/>
                  <w:u w:val="single"/>
                </w:rPr>
                <w:t xml:space="preserve">La perception</w:t>
              </w:r>
            </w:hyperlink>
          </w:p>
          <w:p>
            <w:pPr/>
            <w:hyperlink r:id="rId9" w:history="1">
              <w:r>
                <w:rPr>
                  <w:color w:val="#410a8c"/>
                  <w:u w:val="single"/>
                </w:rPr>
                <w:t xml:space="preserve">Pascal Sévérac</w:t>
              </w:r>
            </w:hyperlink>
          </w:p>
          <w:p>
            <w:pPr/>
            <w:r>
              <w:rPr/>
              <w:t xml:space="preserve">Ellipses. 2004, Philo-notions, Jean-Pierre Zarader, 2-7298-1599-6</w:t>
            </w:r>
          </w:p>
          <w:p>
            <w:pPr/>
            <w:r>
              <w:rPr/>
              <w:t xml:space="preserve">Ouvrages</w:t>
            </w:r>
          </w:p>
          <w:p>
            <w:pPr/>
            <w:hyperlink r:id="rId87" w:history="1">
              <w:r>
                <w:rPr>
                  <w:color w:val="#410a8c"/>
                  <w:u w:val="single"/>
                </w:rPr>
                <w:t xml:space="preserve">hal-04043095v1</w:t>
              </w:r>
            </w:hyperlink>
          </w:p>
        </w:tc>
      </w:tr>
      <w:tr>
        <w:trPr/>
        <w:tc>
          <w:tcPr>
            <w:noWrap/>
          </w:tcPr>
          <w:p>
            <w:pPr>
              <w:spacing w:after="200"/>
            </w:pPr>
            <w:hyperlink r:id="rId88" w:history="1">
              <w:r>
                <w:rPr>
                  <w:color w:val="1e198e"/>
                  <w:b w:val="1"/>
                  <w:bCs w:val="1"/>
                  <w:u w:val="single"/>
                </w:rPr>
                <w:t xml:space="preserve">Fortitude et Servitude</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Éditions Kimé. 189p., 2003, 2-84174-289-9</w:t>
            </w:r>
          </w:p>
          <w:p>
            <w:pPr/>
            <w:r>
              <w:rPr/>
              <w:t xml:space="preserve">Ouvrages</w:t>
            </w:r>
          </w:p>
          <w:p>
            <w:pPr/>
            <w:hyperlink r:id="rId88" w:history="1">
              <w:r>
                <w:rPr>
                  <w:color w:val="#410a8c"/>
                  <w:u w:val="single"/>
                </w:rPr>
                <w:t xml:space="preserve">hal-04047052v1</w:t>
              </w:r>
            </w:hyperlink>
          </w:p>
        </w:tc>
      </w:tr>
      <w:tr>
        <w:trPr/>
        <w:tc>
          <w:tcPr>
            <w:noWrap/>
          </w:tcPr>
          <w:p>
            <w:pPr>
              <w:spacing w:after="200"/>
            </w:pPr>
            <w:hyperlink r:id="rId89" w:history="1">
              <w:r>
                <w:rPr>
                  <w:color w:val="1e198e"/>
                  <w:b w:val="1"/>
                  <w:bCs w:val="1"/>
                  <w:u w:val="single"/>
                </w:rPr>
                <w:t xml:space="preserve">Éthique. Appendice à la Première Partie</w:t>
              </w:r>
            </w:hyperlink>
          </w:p>
          <w:p>
            <w:pPr/>
            <w:hyperlink r:id="rId9" w:history="1">
              <w:r>
                <w:rPr>
                  <w:color w:val="#410a8c"/>
                  <w:u w:val="single"/>
                </w:rPr>
                <w:t xml:space="preserve">Pascal Sévérac</w:t>
              </w:r>
            </w:hyperlink>
          </w:p>
          <w:p>
            <w:pPr/>
            <w:r>
              <w:rPr/>
              <w:t xml:space="preserve">Ellipses. 64p., 1999, 978-2-7298-7808-4</w:t>
            </w:r>
          </w:p>
          <w:p>
            <w:pPr/>
            <w:r>
              <w:rPr/>
              <w:t xml:space="preserve">Ouvrages</w:t>
            </w:r>
          </w:p>
          <w:p>
            <w:pPr/>
            <w:hyperlink r:id="rId89" w:history="1">
              <w:r>
                <w:rPr>
                  <w:color w:val="#410a8c"/>
                  <w:u w:val="single"/>
                </w:rPr>
                <w:t xml:space="preserve">hal-04043767v1</w:t>
              </w:r>
            </w:hyperlink>
          </w:p>
        </w:tc>
      </w:tr>
      <w:tr>
        <w:trPr/>
        <w:tc>
          <w:tcPr>
            <w:noWrap/>
          </w:tcPr>
          <w:p>
            <w:pPr>
              <w:spacing w:after="200"/>
            </w:pPr>
            <w:hyperlink r:id="rId90" w:history="1">
              <w:r>
                <w:rPr>
                  <w:color w:val="1e198e"/>
                  <w:b w:val="1"/>
                  <w:bCs w:val="1"/>
                  <w:u w:val="single"/>
                </w:rPr>
                <w:t xml:space="preserve">Éthique</w:t>
              </w:r>
            </w:hyperlink>
          </w:p>
          <w:p>
            <w:pPr/>
            <w:hyperlink r:id="rId9" w:history="1">
              <w:r>
                <w:rPr>
                  <w:color w:val="#410a8c"/>
                  <w:u w:val="single"/>
                </w:rPr>
                <w:t xml:space="preserve">Pascal Sévérac</w:t>
              </w:r>
            </w:hyperlink>
          </w:p>
          <w:p>
            <w:pPr/>
            <w:r>
              <w:rPr/>
              <w:t xml:space="preserve">Ellipses. 64p., 1997, Philo-œuvres, 2-7298-6779-1</w:t>
            </w:r>
          </w:p>
          <w:p>
            <w:pPr/>
            <w:r>
              <w:rPr/>
              <w:t xml:space="preserve">Ouvrages</w:t>
            </w:r>
          </w:p>
          <w:p>
            <w:pPr/>
            <w:hyperlink r:id="rId90" w:history="1">
              <w:r>
                <w:rPr>
                  <w:color w:val="#410a8c"/>
                  <w:u w:val="single"/>
                </w:rPr>
                <w:t xml:space="preserve">hal-04043711v1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Spinoza de cœur et d’esprit</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https://aas.hypotheses.org/, 2022</w:t>
            </w:r>
          </w:p>
          <w:p>
            <w:pPr/>
            <w:r>
              <w:rPr/>
              <w:t xml:space="preserve">Proceedings/Recueil des communications</w:t>
            </w:r>
          </w:p>
          <w:p>
            <w:pPr/>
            <w:hyperlink r:id="rId91" w:history="1">
              <w:r>
                <w:rPr>
                  <w:color w:val="#410a8c"/>
                  <w:u w:val="single"/>
                </w:rPr>
                <w:t xml:space="preserve">hal-04046844v1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Constructivisme</w:t>
              </w:r>
            </w:hyperlink>
          </w:p>
          <w:p>
            <w:pPr/>
            <w:hyperlink r:id="rId9" w:history="1">
              <w:r>
                <w:rPr>
                  <w:color w:val="#410a8c"/>
                  <w:u w:val="single"/>
                </w:rPr>
                <w:t xml:space="preserve">Pascal Sévérac</w:t>
              </w:r>
            </w:hyperlink>
          </w:p>
          <w:p>
            <w:pPr/>
            <w:r>
              <w:rPr>
                <w:i w:val="1"/>
                <w:iCs w:val="1"/>
              </w:rPr>
              <w:t xml:space="preserve">Dictionnaire de philosophie de l’éducation. Notions clés, sous la direction d’Alain Kerlan et de Bérengère Kolly</w:t>
            </w:r>
            <w:r>
              <w:rPr/>
              <w:t xml:space="preserve">, 2021, p. 75-76</w:t>
            </w:r>
          </w:p>
          <w:p>
            <w:pPr/>
            <w:r>
              <w:rPr/>
              <w:t xml:space="preserve">Notice d’encyclopédie ou de dictionnaire</w:t>
            </w:r>
          </w:p>
          <w:p>
            <w:pPr/>
            <w:hyperlink r:id="rId92" w:history="1">
              <w:r>
                <w:rPr>
                  <w:color w:val="#410a8c"/>
                  <w:u w:val="single"/>
                </w:rPr>
                <w:t xml:space="preserve">hal-04047296v1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Recension du livre de Jacques-Louis Lantoine, Spinoza après Bourdieu. Politique des dispositions, (Paris, Éditions de la Sorbonne, 2018, 139 p.,)</w:t>
              </w:r>
            </w:hyperlink>
          </w:p>
          <w:p>
            <w:pPr/>
            <w:hyperlink r:id="rId9" w:history="1">
              <w:r>
                <w:rPr>
                  <w:color w:val="#410a8c"/>
                  <w:u w:val="single"/>
                </w:rPr>
                <w:t xml:space="preserve">Pascal Sévérac</w:t>
              </w:r>
            </w:hyperlink>
          </w:p>
          <w:p>
            <w:pPr/>
            <w:r>
              <w:rPr/>
              <w:t xml:space="preserve">2019, p. 853</w:t>
            </w:r>
          </w:p>
          <w:p>
            <w:pPr/>
            <w:r>
              <w:rPr/>
              <w:t xml:space="preserve">Autre publication scientifique</w:t>
            </w:r>
          </w:p>
          <w:p>
            <w:pPr/>
            <w:hyperlink r:id="rId93" w:history="1">
              <w:r>
                <w:rPr>
                  <w:color w:val="#410a8c"/>
                  <w:u w:val="single"/>
                </w:rPr>
                <w:t xml:space="preserve">hal-04047484v1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 Formation à l’esprit critique »</w:t>
              </w:r>
            </w:hyperlink>
          </w:p>
          <w:p>
            <w:pPr/>
            <w:hyperlink r:id="rId9" w:history="1">
              <w:r>
                <w:rPr>
                  <w:color w:val="#410a8c"/>
                  <w:u w:val="single"/>
                </w:rPr>
                <w:t xml:space="preserve">Pascal Sévérac</w:t>
              </w:r>
            </w:hyperlink>
          </w:p>
          <w:p>
            <w:pPr/>
            <w:r>
              <w:rPr>
                <w:i w:val="1"/>
                <w:iCs w:val="1"/>
              </w:rPr>
              <w:t xml:space="preserve">Skhole.fr </w:t>
            </w:r>
            <w:r>
              <w:rPr/>
              <w:t xml:space="preserve">, 2018</w:t>
            </w:r>
          </w:p>
          <w:p>
            <w:pPr/>
            <w:r>
              <w:rPr/>
              <w:t xml:space="preserve">N°spécial de revue/special issue</w:t>
            </w:r>
          </w:p>
          <w:p>
            <w:pPr/>
            <w:hyperlink r:id="rId94" w:history="1">
              <w:r>
                <w:rPr>
                  <w:color w:val="#410a8c"/>
                  <w:u w:val="single"/>
                </w:rPr>
                <w:t xml:space="preserve">hal-02052031v1</w:t>
              </w:r>
            </w:hyperlink>
          </w:p>
        </w:tc>
      </w:tr>
      <w:tr>
        <w:trPr/>
        <w:tc>
          <w:tcPr>
            <w:noWrap/>
          </w:tcPr>
          <w:p>
            <w:pPr>
              <w:spacing w:after="200"/>
            </w:pPr>
            <w:hyperlink r:id="rId95" w:history="1">
              <w:r>
                <w:rPr>
                  <w:color w:val="1e198e"/>
                  <w:b w:val="1"/>
                  <w:bCs w:val="1"/>
                  <w:u w:val="single"/>
                </w:rPr>
                <w:t xml:space="preserve">Spinoza, l’enfance et l’éducation</w:t>
              </w:r>
            </w:hyperlink>
          </w:p>
          <w:p>
            <w:pPr/>
            <w:hyperlink r:id="rId9" w:history="1">
              <w:r>
                <w:rPr>
                  <w:color w:val="#410a8c"/>
                  <w:u w:val="single"/>
                </w:rPr>
                <w:t xml:space="preserve">Pascal Sévérac</w:t>
              </w:r>
            </w:hyperlink>
          </w:p>
          <w:p>
            <w:pPr/>
            <w:r>
              <w:rPr>
                <w:i w:val="1"/>
                <w:iCs w:val="1"/>
              </w:rPr>
              <w:t xml:space="preserve">Skhole.fr </w:t>
            </w:r>
            <w:r>
              <w:rPr/>
              <w:t xml:space="preserve">, 2018</w:t>
            </w:r>
          </w:p>
          <w:p>
            <w:pPr/>
            <w:r>
              <w:rPr/>
              <w:t xml:space="preserve">N°spécial de revue/special issue</w:t>
            </w:r>
          </w:p>
          <w:p>
            <w:pPr/>
            <w:hyperlink r:id="rId95" w:history="1">
              <w:r>
                <w:rPr>
                  <w:color w:val="#410a8c"/>
                  <w:u w:val="single"/>
                </w:rPr>
                <w:t xml:space="preserve">hal-04047108v1</w:t>
              </w:r>
            </w:hyperlink>
          </w:p>
        </w:tc>
      </w:tr>
      <w:tr>
        <w:trPr/>
        <w:tc>
          <w:tcPr>
            <w:noWrap/>
          </w:tcPr>
          <w:p>
            <w:pPr>
              <w:spacing w:after="200"/>
            </w:pPr>
            <w:hyperlink r:id="rId96" w:history="1">
              <w:r>
                <w:rPr>
                  <w:color w:val="1e198e"/>
                  <w:b w:val="1"/>
                  <w:bCs w:val="1"/>
                  <w:u w:val="single"/>
                </w:rPr>
                <w:t xml:space="preserve">Spinoza : entre anthropologie et psychologie</w:t>
              </w:r>
            </w:hyperlink>
          </w:p>
          <w:p>
            <w:pPr/>
            <w:hyperlink r:id="rId9" w:history="1">
              <w:r>
                <w:rPr>
                  <w:color w:val="#410a8c"/>
                  <w:u w:val="single"/>
                </w:rPr>
                <w:t xml:space="preserve">Pascal Sévérac</w:t>
              </w:r>
            </w:hyperlink>
          </w:p>
          <w:p>
            <w:pPr/>
            <w:r>
              <w:rPr>
                <w:i w:val="1"/>
                <w:iCs w:val="1"/>
              </w:rPr>
              <w:t xml:space="preserve">Astérion</w:t>
            </w:r>
            <w:r>
              <w:rPr/>
              <w:t xml:space="preserve">, 19, 2018, </w:t>
            </w:r>
            <w:hyperlink r:id="rId97" w:history="1">
              <w:r>
                <w:rPr>
                  <w:color w:val="#410a8c"/>
                  <w:u w:val="single"/>
                </w:rPr>
                <w:t xml:space="preserve">⟨10.4000/asterion.3229⟩</w:t>
              </w:r>
            </w:hyperlink>
          </w:p>
          <w:p>
            <w:pPr/>
            <w:r>
              <w:rPr/>
              <w:t xml:space="preserve">N°spécial de revue/special issue</w:t>
            </w:r>
          </w:p>
          <w:p>
            <w:pPr/>
            <w:hyperlink r:id="rId96" w:history="1">
              <w:r>
                <w:rPr>
                  <w:color w:val="#410a8c"/>
                  <w:u w:val="single"/>
                </w:rPr>
                <w:t xml:space="preserve">hal-04047102v1</w:t>
              </w:r>
            </w:hyperlink>
          </w:p>
        </w:tc>
      </w:tr>
      <w:tr>
        <w:trPr/>
        <w:tc>
          <w:tcPr>
            <w:noWrap/>
          </w:tcPr>
          <w:p>
            <w:pPr>
              <w:spacing w:after="200"/>
            </w:pPr>
            <w:hyperlink r:id="rId98" w:history="1">
              <w:r>
                <w:rPr>
                  <w:color w:val="1e198e"/>
                  <w:b w:val="1"/>
                  <w:bCs w:val="1"/>
                  <w:u w:val="single"/>
                </w:rPr>
                <w:t xml:space="preserve">« Spinoza et l’enfance »</w:t>
              </w:r>
            </w:hyperlink>
          </w:p>
          <w:p>
            <w:pPr/>
            <w:hyperlink r:id="rId9" w:history="1">
              <w:r>
                <w:rPr>
                  <w:color w:val="#410a8c"/>
                  <w:u w:val="single"/>
                </w:rPr>
                <w:t xml:space="preserve">Pascal Sévérac</w:t>
              </w:r>
            </w:hyperlink>
          </w:p>
          <w:p>
            <w:pPr/>
            <w:r>
              <w:rPr/>
              <w:t xml:space="preserve">Sévérac Pascal. </w:t>
            </w:r>
            <w:r>
              <w:rPr>
                <w:i w:val="1"/>
                <w:iCs w:val="1"/>
              </w:rPr>
              <w:t xml:space="preserve">Skhole.fr </w:t>
            </w:r>
            <w:r>
              <w:rPr/>
              <w:t xml:space="preserve">, 2017</w:t>
            </w:r>
          </w:p>
          <w:p>
            <w:pPr/>
            <w:r>
              <w:rPr/>
              <w:t xml:space="preserve">N°spécial de revue/special issue</w:t>
            </w:r>
          </w:p>
          <w:p>
            <w:pPr/>
            <w:hyperlink r:id="rId98" w:history="1">
              <w:r>
                <w:rPr>
                  <w:color w:val="#410a8c"/>
                  <w:u w:val="single"/>
                </w:rPr>
                <w:t xml:space="preserve">hal-02052041v1</w:t>
              </w:r>
            </w:hyperlink>
          </w:p>
        </w:tc>
      </w:tr>
      <w:tr>
        <w:trPr/>
        <w:tc>
          <w:tcPr>
            <w:noWrap/>
          </w:tcPr>
          <w:p>
            <w:pPr>
              <w:spacing w:after="200"/>
            </w:pPr>
            <w:hyperlink r:id="rId99" w:history="1">
              <w:r>
                <w:rPr>
                  <w:color w:val="1e198e"/>
                  <w:b w:val="1"/>
                  <w:bCs w:val="1"/>
                  <w:u w:val="single"/>
                </w:rPr>
                <w:t xml:space="preserve">« Lumières européennes – Lumières chinoises »</w:t>
              </w:r>
            </w:hyperlink>
          </w:p>
          <w:p>
            <w:pPr/>
            <w:hyperlink r:id="rId9" w:history="1">
              <w:r>
                <w:rPr>
                  <w:color w:val="#410a8c"/>
                  <w:u w:val="single"/>
                </w:rPr>
                <w:t xml:space="preserve">Pascal Sévérac</w:t>
              </w:r>
            </w:hyperlink>
            <w:r>
              <w:rPr/>
              <w:t xml:space="preserve">,</w:t>
            </w:r>
            <w:hyperlink r:id="rId24" w:history="1">
              <w:r>
                <w:rPr>
                  <w:color w:val="#410a8c"/>
                  <w:u w:val="single"/>
                </w:rPr>
                <w:t xml:space="preserve">Gisèle Berkman</w:t>
              </w:r>
            </w:hyperlink>
          </w:p>
          <w:p>
            <w:pPr/>
            <w:r>
              <w:rPr>
                <w:i w:val="1"/>
                <w:iCs w:val="1"/>
              </w:rPr>
              <w:t xml:space="preserve">Rue Descartes</w:t>
            </w:r>
            <w:r>
              <w:rPr/>
              <w:t xml:space="preserve">, 1 (84), 2015</w:t>
            </w:r>
          </w:p>
          <w:p>
            <w:pPr/>
            <w:r>
              <w:rPr/>
              <w:t xml:space="preserve">N°spécial de revue/special issue</w:t>
            </w:r>
          </w:p>
          <w:p>
            <w:pPr/>
            <w:hyperlink r:id="rId99" w:history="1">
              <w:r>
                <w:rPr>
                  <w:color w:val="#410a8c"/>
                  <w:u w:val="single"/>
                </w:rPr>
                <w:t xml:space="preserve">hal-02052048v1</w:t>
              </w:r>
            </w:hyperlink>
          </w:p>
        </w:tc>
      </w:tr>
      <w:tr>
        <w:trPr/>
        <w:tc>
          <w:tcPr>
            <w:noWrap/>
          </w:tcPr>
          <w:p>
            <w:pPr>
              <w:spacing w:after="200"/>
            </w:pPr>
            <w:hyperlink r:id="rId100" w:history="1">
              <w:r>
                <w:rPr>
                  <w:color w:val="1e198e"/>
                  <w:b w:val="1"/>
                  <w:bCs w:val="1"/>
                  <w:u w:val="single"/>
                </w:rPr>
                <w:t xml:space="preserve">Philosophie de l'éducation : les compétences en questions</w:t>
              </w:r>
            </w:hyperlink>
          </w:p>
          <w:p>
            <w:pPr/>
            <w:hyperlink r:id="rId9" w:history="1">
              <w:r>
                <w:rPr>
                  <w:color w:val="#410a8c"/>
                  <w:u w:val="single"/>
                </w:rPr>
                <w:t xml:space="preserve">Pascal Sévérac</w:t>
              </w:r>
            </w:hyperlink>
          </w:p>
          <w:p>
            <w:pPr/>
            <w:r>
              <w:rPr>
                <w:i w:val="1"/>
                <w:iCs w:val="1"/>
              </w:rPr>
              <w:t xml:space="preserve">Rue Descartes</w:t>
            </w:r>
            <w:r>
              <w:rPr/>
              <w:t xml:space="preserve">, 73 (1), 2012, </w:t>
            </w:r>
            <w:hyperlink r:id="rId101" w:history="1">
              <w:r>
                <w:rPr>
                  <w:color w:val="#410a8c"/>
                  <w:u w:val="single"/>
                </w:rPr>
                <w:t xml:space="preserve">⟨10.3917/rdes.073.0002⟩</w:t>
              </w:r>
            </w:hyperlink>
          </w:p>
          <w:p>
            <w:pPr/>
            <w:r>
              <w:rPr/>
              <w:t xml:space="preserve">N°spécial de revue/special issue</w:t>
            </w:r>
          </w:p>
          <w:p>
            <w:pPr/>
            <w:hyperlink r:id="rId100" w:history="1">
              <w:r>
                <w:rPr>
                  <w:color w:val="#410a8c"/>
                  <w:u w:val="single"/>
                </w:rPr>
                <w:t xml:space="preserve">hal-04047147v1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pec.fr/hal-04047449v1" TargetMode="External"/><Relationship Id="rId9" Type="http://schemas.openxmlformats.org/officeDocument/2006/relationships/hyperlink" Target="https://hal.science/search/index/?q=*&amp;authFullName_s=Pascal S&#233;v&#233;rac" TargetMode="External"/><Relationship Id="rId10" Type="http://schemas.openxmlformats.org/officeDocument/2006/relationships/hyperlink" Target="https://hal.u-pec.fr/hal-04037129v1" TargetMode="External"/><Relationship Id="rId11" Type="http://schemas.openxmlformats.org/officeDocument/2006/relationships/hyperlink" Target="https://dx.doi.org/10.3917/tele.055.0055" TargetMode="External"/><Relationship Id="rId12" Type="http://schemas.openxmlformats.org/officeDocument/2006/relationships/hyperlink" Target="https://hal.u-pec.fr/hal-04047162v1" TargetMode="External"/><Relationship Id="rId13" Type="http://schemas.openxmlformats.org/officeDocument/2006/relationships/hyperlink" Target="https://dx.doi.org/10.4000/asterion.3355" TargetMode="External"/><Relationship Id="rId14" Type="http://schemas.openxmlformats.org/officeDocument/2006/relationships/hyperlink" Target="https://hal.u-pec.fr/hal-04047170v1" TargetMode="External"/><Relationship Id="rId15" Type="http://schemas.openxmlformats.org/officeDocument/2006/relationships/hyperlink" Target="https://dx.doi.org/10.4000/asterion.3406" TargetMode="External"/><Relationship Id="rId16" Type="http://schemas.openxmlformats.org/officeDocument/2006/relationships/hyperlink" Target="https://hal.science/hal-01897507v1" TargetMode="External"/><Relationship Id="rId17" Type="http://schemas.openxmlformats.org/officeDocument/2006/relationships/hyperlink" Target="https://dx.doi.org/10.33280/2310-3817-2017-5-2-80-109" TargetMode="External"/><Relationship Id="rId18" Type="http://schemas.openxmlformats.org/officeDocument/2006/relationships/hyperlink" Target="https://hal.science/hal-02008842v1" TargetMode="External"/><Relationship Id="rId19" Type="http://schemas.openxmlformats.org/officeDocument/2006/relationships/hyperlink" Target="https://hal.science/hal-02015837v1" TargetMode="External"/><Relationship Id="rId20" Type="http://schemas.openxmlformats.org/officeDocument/2006/relationships/hyperlink" Target="https://hal.science/search/index/?q=*&amp;authFullName_s=Ariel Suhamy" TargetMode="External"/><Relationship Id="rId21" Type="http://schemas.openxmlformats.org/officeDocument/2006/relationships/hyperlink" Target="https://hal.science/hal-02015858v1" TargetMode="External"/><Relationship Id="rId22" Type="http://schemas.openxmlformats.org/officeDocument/2006/relationships/hyperlink" Target="https://hal.science/hal-02015825v1" TargetMode="External"/><Relationship Id="rId23" Type="http://schemas.openxmlformats.org/officeDocument/2006/relationships/hyperlink" Target="https://hal.u-pec.fr/hal-04047184v1" TargetMode="External"/><Relationship Id="rId24" Type="http://schemas.openxmlformats.org/officeDocument/2006/relationships/hyperlink" Target="https://hal.science/search/index/?q=*&amp;authFullName_s=Gis&#232;le Berkman" TargetMode="External"/><Relationship Id="rId25" Type="http://schemas.openxmlformats.org/officeDocument/2006/relationships/hyperlink" Target="https://dx.doi.org/10.3917/rdes.084.0001" TargetMode="External"/><Relationship Id="rId26" Type="http://schemas.openxmlformats.org/officeDocument/2006/relationships/hyperlink" Target="https://hal.science/hal-02008845v1" TargetMode="External"/><Relationship Id="rId27" Type="http://schemas.openxmlformats.org/officeDocument/2006/relationships/hyperlink" Target="https://hal.u-pec.fr/hal-04047194v1" TargetMode="External"/><Relationship Id="rId28" Type="http://schemas.openxmlformats.org/officeDocument/2006/relationships/hyperlink" Target="https://hal.science/search/index/?q=*&amp;authFullName_s=Jiang Dandan" TargetMode="External"/><Relationship Id="rId29" Type="http://schemas.openxmlformats.org/officeDocument/2006/relationships/hyperlink" Target="https://dx.doi.org/10.3917/rdes.084.0090" TargetMode="External"/><Relationship Id="rId30" Type="http://schemas.openxmlformats.org/officeDocument/2006/relationships/hyperlink" Target="https://hal.u-pec.fr/hal-04044186v1" TargetMode="External"/><Relationship Id="rId31" Type="http://schemas.openxmlformats.org/officeDocument/2006/relationships/hyperlink" Target="https://dx.doi.org/10.3406/intel.2012.1143" TargetMode="External"/><Relationship Id="rId32" Type="http://schemas.openxmlformats.org/officeDocument/2006/relationships/hyperlink" Target="https://hal.u-pec.fr/hal-04047198v1" TargetMode="External"/><Relationship Id="rId33" Type="http://schemas.openxmlformats.org/officeDocument/2006/relationships/hyperlink" Target="https://dx.doi.org/10.3917/rdes.071.0102" TargetMode="External"/><Relationship Id="rId34" Type="http://schemas.openxmlformats.org/officeDocument/2006/relationships/hyperlink" Target="https://hal.u-pec.fr/hal-04047205v1" TargetMode="External"/><Relationship Id="rId35" Type="http://schemas.openxmlformats.org/officeDocument/2006/relationships/hyperlink" Target="https://dx.doi.org/10.3917/rdes.069.0114" TargetMode="External"/><Relationship Id="rId36" Type="http://schemas.openxmlformats.org/officeDocument/2006/relationships/hyperlink" Target="https://hal.u-pec.fr/hal-04047219v1" TargetMode="External"/><Relationship Id="rId37" Type="http://schemas.openxmlformats.org/officeDocument/2006/relationships/hyperlink" Target="https://dx.doi.org/10.4000/asterion.158" TargetMode="External"/><Relationship Id="rId38" Type="http://schemas.openxmlformats.org/officeDocument/2006/relationships/hyperlink" Target="https://hal.u-pec.fr/hal-04047229v1" TargetMode="External"/><Relationship Id="rId39" Type="http://schemas.openxmlformats.org/officeDocument/2006/relationships/hyperlink" Target="https://hal.u-pec.fr/hal-04046842v1" TargetMode="External"/><Relationship Id="rId40" Type="http://schemas.openxmlformats.org/officeDocument/2006/relationships/hyperlink" Target="https://hal.u-pec.fr/hal-04047250v1" TargetMode="External"/><Relationship Id="rId41" Type="http://schemas.openxmlformats.org/officeDocument/2006/relationships/hyperlink" Target="https://hal.science/hal-04260299v1" TargetMode="External"/><Relationship Id="rId42" Type="http://schemas.openxmlformats.org/officeDocument/2006/relationships/hyperlink" Target="https://hal.science/search/index/?q=*&amp;authFullName_s=Serge &#201;loi" TargetMode="External"/><Relationship Id="rId43" Type="http://schemas.openxmlformats.org/officeDocument/2006/relationships/hyperlink" Target="https://hal.u-pec.fr/hal-04046831v1" TargetMode="External"/><Relationship Id="rId44" Type="http://schemas.openxmlformats.org/officeDocument/2006/relationships/hyperlink" Target="https://hal.science/search/index/?q=*&amp;authFullName_s=Serge Eloi" TargetMode="External"/><Relationship Id="rId45" Type="http://schemas.openxmlformats.org/officeDocument/2006/relationships/hyperlink" Target="https://hal.u-pec.fr/hal-04047271v1" TargetMode="External"/><Relationship Id="rId46" Type="http://schemas.openxmlformats.org/officeDocument/2006/relationships/hyperlink" Target="https://hal.u-pec.fr/hal-04047313v1" TargetMode="External"/><Relationship Id="rId47" Type="http://schemas.openxmlformats.org/officeDocument/2006/relationships/hyperlink" Target="https://dx.doi.org/10.37050/ci-20_10" TargetMode="External"/><Relationship Id="rId48" Type="http://schemas.openxmlformats.org/officeDocument/2006/relationships/hyperlink" Target="https://hal.u-pec.fr/hal-04047285v1" TargetMode="External"/><Relationship Id="rId49" Type="http://schemas.openxmlformats.org/officeDocument/2006/relationships/hyperlink" Target="https://hal.u-pec.fr/hal-04047365v1" TargetMode="External"/><Relationship Id="rId50" Type="http://schemas.openxmlformats.org/officeDocument/2006/relationships/hyperlink" Target="https://hal.u-pec.fr/hal-04047355v1" TargetMode="External"/><Relationship Id="rId51" Type="http://schemas.openxmlformats.org/officeDocument/2006/relationships/hyperlink" Target="https://hal.u-pec.fr/hal-04047377v1" TargetMode="External"/><Relationship Id="rId52" Type="http://schemas.openxmlformats.org/officeDocument/2006/relationships/hyperlink" Target="https://hal.u-pec.fr/hal-04047334v1" TargetMode="External"/><Relationship Id="rId53" Type="http://schemas.openxmlformats.org/officeDocument/2006/relationships/hyperlink" Target="https://hal.u-pec.fr/hal-04047407v1" TargetMode="External"/><Relationship Id="rId54" Type="http://schemas.openxmlformats.org/officeDocument/2006/relationships/hyperlink" Target="https://hal.u-pec.fr/hal-04047417v1" TargetMode="External"/><Relationship Id="rId55" Type="http://schemas.openxmlformats.org/officeDocument/2006/relationships/hyperlink" Target="https://hal.u-pec.fr/hal-04047425v1" TargetMode="External"/><Relationship Id="rId56" Type="http://schemas.openxmlformats.org/officeDocument/2006/relationships/hyperlink" Target="https://hal.u-pec.fr/hal-04046836v1" TargetMode="External"/><Relationship Id="rId57" Type="http://schemas.openxmlformats.org/officeDocument/2006/relationships/hyperlink" Target="https://hal.u-pec.fr/hal-04047005v1" TargetMode="External"/><Relationship Id="rId58" Type="http://schemas.openxmlformats.org/officeDocument/2006/relationships/hyperlink" Target="https://hal.u-pec.fr/hal-04043013v1" TargetMode="External"/><Relationship Id="rId59" Type="http://schemas.openxmlformats.org/officeDocument/2006/relationships/hyperlink" Target="https://hal.u-pec.fr/hal-04037115v1" TargetMode="External"/><Relationship Id="rId60" Type="http://schemas.openxmlformats.org/officeDocument/2006/relationships/hyperlink" Target="https://dx.doi.org/10.3917/sh.journ.2012.01.0100" TargetMode="External"/><Relationship Id="rId61" Type="http://schemas.openxmlformats.org/officeDocument/2006/relationships/hyperlink" Target="https://hal.u-pec.fr/hal-04044284v1" TargetMode="External"/><Relationship Id="rId62" Type="http://schemas.openxmlformats.org/officeDocument/2006/relationships/hyperlink" Target="https://hal.u-pec.fr/hal-04047065v1" TargetMode="External"/><Relationship Id="rId63" Type="http://schemas.openxmlformats.org/officeDocument/2006/relationships/hyperlink" Target="https://hal.u-pec.fr/hal-04044166v1" TargetMode="External"/><Relationship Id="rId64" Type="http://schemas.openxmlformats.org/officeDocument/2006/relationships/hyperlink" Target="https://hal.u-pec.fr/hal-04042906v1" TargetMode="External"/><Relationship Id="rId65" Type="http://schemas.openxmlformats.org/officeDocument/2006/relationships/hyperlink" Target="https://hal.u-pec.fr/hal-04043709v1" TargetMode="External"/><Relationship Id="rId66" Type="http://schemas.openxmlformats.org/officeDocument/2006/relationships/hyperlink" Target="https://hal.u-pec.fr/hal-04043380v1" TargetMode="External"/><Relationship Id="rId67" Type="http://schemas.openxmlformats.org/officeDocument/2006/relationships/hyperlink" Target="https://hal.u-pec.fr/hal-04044433v1" TargetMode="External"/><Relationship Id="rId68" Type="http://schemas.openxmlformats.org/officeDocument/2006/relationships/hyperlink" Target="https://hal.science/search/index/?q=*&amp;authFullName_s=Chantal Jaquet" TargetMode="External"/><Relationship Id="rId69" Type="http://schemas.openxmlformats.org/officeDocument/2006/relationships/hyperlink" Target="https://hal.science/search/index/?q=*&amp;authFullName_s=Pierre-Fran&#231;ois Moreau" TargetMode="External"/><Relationship Id="rId70" Type="http://schemas.openxmlformats.org/officeDocument/2006/relationships/hyperlink" Target="https://dx.doi.org/10.4000/books.psorbonne.89765" TargetMode="External"/><Relationship Id="rId71" Type="http://schemas.openxmlformats.org/officeDocument/2006/relationships/hyperlink" Target="https://hal.u-pec.fr/hal-04043770v1" TargetMode="External"/><Relationship Id="rId72" Type="http://schemas.openxmlformats.org/officeDocument/2006/relationships/hyperlink" Target="https://hal.u-pec.fr/hal-04044585v1" TargetMode="External"/><Relationship Id="rId73" Type="http://schemas.openxmlformats.org/officeDocument/2006/relationships/hyperlink" Target="https://hal.science/search/index/?q=*&amp;authFullName_s=Bruno Petey-Girard" TargetMode="External"/><Relationship Id="rId74" Type="http://schemas.openxmlformats.org/officeDocument/2006/relationships/hyperlink" Target="https://hal.science/hal-01956674v1" TargetMode="External"/><Relationship Id="rId75" Type="http://schemas.openxmlformats.org/officeDocument/2006/relationships/hyperlink" Target="https://hal.science/search/index/?q=*&amp;authFullName_s=Anne Sauvagnargues" TargetMode="External"/><Relationship Id="rId76" Type="http://schemas.openxmlformats.org/officeDocument/2006/relationships/hyperlink" Target="https://dx.doi.org/10.4000/books.enseditions.7062" TargetMode="External"/><Relationship Id="rId77" Type="http://schemas.openxmlformats.org/officeDocument/2006/relationships/hyperlink" Target="https://hal.u-pec.fr/hal-04043706v1" TargetMode="External"/><Relationship Id="rId78" Type="http://schemas.openxmlformats.org/officeDocument/2006/relationships/hyperlink" Target="https://hal.science/search/index/?q=*&amp;authFullName_s=Andr&#233; Martins" TargetMode="External"/><Relationship Id="rId79" Type="http://schemas.openxmlformats.org/officeDocument/2006/relationships/hyperlink" Target="https://hal.u-pec.fr/hal-04044139v1" TargetMode="External"/><Relationship Id="rId80" Type="http://schemas.openxmlformats.org/officeDocument/2006/relationships/hyperlink" Target="https://hal.u-pec.fr/hal-04044241v1" TargetMode="External"/><Relationship Id="rId81" Type="http://schemas.openxmlformats.org/officeDocument/2006/relationships/hyperlink" Target="https://shs.hal.science/halshs-01172795v1" TargetMode="External"/><Relationship Id="rId82" Type="http://schemas.openxmlformats.org/officeDocument/2006/relationships/hyperlink" Target="https://hal.u-pec.fr/hal-04043140v1" TargetMode="External"/><Relationship Id="rId83" Type="http://schemas.openxmlformats.org/officeDocument/2006/relationships/hyperlink" Target="https://hal.u-pec.fr/hal-04044600v1" TargetMode="External"/><Relationship Id="rId84" Type="http://schemas.openxmlformats.org/officeDocument/2006/relationships/hyperlink" Target="https://shs.hal.science/halshs-00423181v1" TargetMode="External"/><Relationship Id="rId85" Type="http://schemas.openxmlformats.org/officeDocument/2006/relationships/hyperlink" Target="https://hal.u-pec.fr/hal-04047082v1" TargetMode="External"/><Relationship Id="rId86" Type="http://schemas.openxmlformats.org/officeDocument/2006/relationships/hyperlink" Target="https://hal.u-pec.fr/hal-04044624v1" TargetMode="External"/><Relationship Id="rId87" Type="http://schemas.openxmlformats.org/officeDocument/2006/relationships/hyperlink" Target="https://hal.u-pec.fr/hal-04043095v1" TargetMode="External"/><Relationship Id="rId88" Type="http://schemas.openxmlformats.org/officeDocument/2006/relationships/hyperlink" Target="https://hal.u-pec.fr/hal-04047052v1" TargetMode="External"/><Relationship Id="rId89" Type="http://schemas.openxmlformats.org/officeDocument/2006/relationships/hyperlink" Target="https://hal.u-pec.fr/hal-04043767v1" TargetMode="External"/><Relationship Id="rId90" Type="http://schemas.openxmlformats.org/officeDocument/2006/relationships/hyperlink" Target="https://hal.u-pec.fr/hal-04043711v1" TargetMode="External"/><Relationship Id="rId91" Type="http://schemas.openxmlformats.org/officeDocument/2006/relationships/hyperlink" Target="https://hal.u-pec.fr/hal-04046844v1" TargetMode="External"/><Relationship Id="rId92" Type="http://schemas.openxmlformats.org/officeDocument/2006/relationships/hyperlink" Target="https://hal.u-pec.fr/hal-04047296v1" TargetMode="External"/><Relationship Id="rId93" Type="http://schemas.openxmlformats.org/officeDocument/2006/relationships/hyperlink" Target="https://hal.u-pec.fr/hal-04047484v1" TargetMode="External"/><Relationship Id="rId94" Type="http://schemas.openxmlformats.org/officeDocument/2006/relationships/hyperlink" Target="https://hal.science/hal-02052031v1" TargetMode="External"/><Relationship Id="rId95" Type="http://schemas.openxmlformats.org/officeDocument/2006/relationships/hyperlink" Target="https://hal.u-pec.fr/hal-04047108v1" TargetMode="External"/><Relationship Id="rId96" Type="http://schemas.openxmlformats.org/officeDocument/2006/relationships/hyperlink" Target="https://hal.u-pec.fr/hal-04047102v1" TargetMode="External"/><Relationship Id="rId97" Type="http://schemas.openxmlformats.org/officeDocument/2006/relationships/hyperlink" Target="https://dx.doi.org/10.4000/asterion.3229" TargetMode="External"/><Relationship Id="rId98" Type="http://schemas.openxmlformats.org/officeDocument/2006/relationships/hyperlink" Target="https://hal.science/hal-02052041v1" TargetMode="External"/><Relationship Id="rId99" Type="http://schemas.openxmlformats.org/officeDocument/2006/relationships/hyperlink" Target="https://hal.science/hal-02052048v1" TargetMode="External"/><Relationship Id="rId100" Type="http://schemas.openxmlformats.org/officeDocument/2006/relationships/hyperlink" Target="https://hal.u-pec.fr/hal-04047147v1" TargetMode="External"/><Relationship Id="rId101" Type="http://schemas.openxmlformats.org/officeDocument/2006/relationships/hyperlink" Target="https://dx.doi.org/10.3917/rdes.073.0002"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SÉVERAC</dc:title>
  <dc:description>CV</dc:description>
  <dc:subject/>
  <cp:keywords/>
  <cp:category/>
  <cp:lastModifiedBy/>
  <dcterms:created xsi:type="dcterms:W3CDTF">2026-03-13T10:13:51+01:00</dcterms:created>
  <dcterms:modified xsi:type="dcterms:W3CDTF">2026-03-13T10:13:51+01:00</dcterms:modified>
</cp:coreProperties>
</file>

<file path=docProps/custom.xml><?xml version="1.0" encoding="utf-8"?>
<Properties xmlns="http://schemas.openxmlformats.org/officeDocument/2006/custom-properties" xmlns:vt="http://schemas.openxmlformats.org/officeDocument/2006/docPropsVTypes"/>
</file>