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TREVISIOL </w:t>
      </w:r>
      <w:r>
        <w:rPr>
          <w:color w:val="641e6e"/>
        </w:rPr>
        <w:t xml:space="preserve">TREVISIOL-OKAMURA Pascale  (MCF en Sciences du Langage et Didactique des langues)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pascale-trevisiol</w:t>
        </w:r>
      </w:hyperlink>
    </w:p>
    <w:p>
      <w:pPr>
        <w:numPr>
          <w:ilvl w:val="0"/>
          <w:numId w:val="1"/>
        </w:numPr>
      </w:pPr>
      <w:r>
        <w:rPr/>
        <w:t xml:space="preserve"> ORCID : </w:t>
      </w:r>
      <w:hyperlink r:id="rId8" w:history="1">
        <w:r>
          <w:rPr>
            <w:color w:val="#410a8c"/>
            <w:u w:val="single"/>
          </w:rPr>
          <w:t xml:space="preserve">0000-0003-4777-3804</w:t>
        </w:r>
      </w:hyperlink>
    </w:p>
    <w:p>
      <w:pPr>
        <w:numPr>
          <w:ilvl w:val="0"/>
          <w:numId w:val="1"/>
        </w:numPr>
      </w:pPr>
      <w:r>
        <w:rPr/>
        <w:t xml:space="preserve"> IdRef : </w:t>
      </w:r>
      <w:hyperlink r:id="rId9" w:history="1">
        <w:r>
          <w:rPr>
            <w:color w:val="#410a8c"/>
            <w:u w:val="single"/>
          </w:rPr>
          <w:t xml:space="preserve">080301304</w:t>
        </w:r>
      </w:hyperlink>
    </w:p>
    <w:p>
      <w:pPr>
        <w:numPr>
          <w:ilvl w:val="0"/>
          <w:numId w:val="1"/>
        </w:numPr>
      </w:pPr>
      <w:r>
        <w:rPr/>
        <w:t xml:space="preserve"> VIAF : </w:t>
      </w:r>
      <w:hyperlink r:id="rId10" w:history="1">
        <w:r>
          <w:rPr>
            <w:color w:val="#410a8c"/>
            <w:u w:val="single"/>
          </w:rPr>
          <w:t xml:space="preserve">166887931</w:t>
        </w:r>
      </w:hyperlink>
    </w:p>
    <w:p>
      <w:pPr>
        <w:numPr>
          <w:ilvl w:val="0"/>
          <w:numId w:val="1"/>
        </w:numPr>
      </w:pPr>
      <w:r>
        <w:rPr/>
        <w:t xml:space="preserve"> ISNI : </w:t>
      </w:r>
      <w:hyperlink r:id="rId11" w:history="1">
        <w:r>
          <w:rPr>
            <w:color w:val="#410a8c"/>
            <w:u w:val="single"/>
          </w:rPr>
          <w:t xml:space="preserve">0000000122333138</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l’Université Sorbonne Nouvelle (USN) depuis 2015, j'enseigne l’acquisition et la didactique du FLE/S et des langues étrangères. J'ai auparavant enseigné l’acquisition et la didactique des langues à l’Université de Poitiers (2010-2015) et à l’Université Paris 8 (2007-2010). J'ai également été assistante de français à l’Université de Hokkaido (Japon). Je suis membre de l’équipe d’accueil DILTEC (Didactique des langues, des textes et des cultures) et responsable scientifique du Réseau en acquisition des langues secondes (RéAL2) à l’USN. Mes travaux de recherche portent sur l’acquisition des langues étrangères, notamment du FLE/S, et plus précisément sur l'acquisition L3 d'une langue dite « éloignée ». Je m’intéresse à la référenciation personnelle, temporelle et spatiale dans le discours en LE et aux phénomènes d’influence translinguistique qui se font jour durant le processus de production langagière en L3, en analysant les marques transcodiques attestant du rôle joué par les langues en contact dans le lecte de l’apprenant plurilingue. Mes recherches ont par la suite évolué vers une prise en compte du rapport entre l’exposition à une langue nouvelle et sa saisie en classe de langue, en se situant à l'interface entre acquisition et didactique.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langues dans la famille : introduction au numéro</w:t>
              </w:r>
            </w:hyperlink>
          </w:p>
          <w:p>
            <w:pPr/>
            <w:hyperlink r:id="rId13" w:history="1">
              <w:r>
                <w:rPr>
                  <w:color w:val="#410a8c"/>
                  <w:u w:val="single"/>
                </w:rPr>
                <w:t xml:space="preserve">Jose Ignacio Aguilar Río</w:t>
              </w:r>
            </w:hyperlink>
            <w:r>
              <w:rPr/>
              <w:t xml:space="preserve">,</w:t>
            </w:r>
            <w:hyperlink r:id="rId14" w:history="1">
              <w:r>
                <w:rPr>
                  <w:color w:val="#410a8c"/>
                  <w:u w:val="single"/>
                </w:rPr>
                <w:t xml:space="preserve">Nathalie Auger</w:t>
              </w:r>
            </w:hyperlink>
            <w:r>
              <w:rPr/>
              <w:t xml:space="preserve">,</w:t>
            </w:r>
            <w:hyperlink r:id="rId15" w:history="1">
              <w:r>
                <w:rPr>
                  <w:color w:val="#410a8c"/>
                  <w:u w:val="single"/>
                </w:rPr>
                <w:t xml:space="preserve">Margaret Bento</w:t>
              </w:r>
            </w:hyperlink>
            <w:r>
              <w:rPr/>
              <w:t xml:space="preserve">,</w:t>
            </w:r>
            <w:hyperlink r:id="rId16" w:history="1">
              <w:r>
                <w:rPr>
                  <w:color w:val="#410a8c"/>
                  <w:u w:val="single"/>
                </w:rPr>
                <w:t xml:space="preserve">Cristelle Cavalla</w:t>
              </w:r>
            </w:hyperlink>
            <w:r>
              <w:rPr/>
              <w:t xml:space="preserve">,</w:t>
            </w:r>
            <w:hyperlink r:id="rId17"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2023, 38, </w:t>
            </w:r>
            <w:hyperlink r:id="rId18" w:history="1">
              <w:r>
                <w:rPr>
                  <w:color w:val="#410a8c"/>
                  <w:u w:val="single"/>
                </w:rPr>
                <w:t xml:space="preserve">⟨10.4000/glottopol.2894⟩</w:t>
              </w:r>
            </w:hyperlink>
          </w:p>
          <w:p>
            <w:pPr/>
            <w:r>
              <w:rPr/>
              <w:t xml:space="preserve">Article dans une revue</w:t>
            </w:r>
          </w:p>
          <w:p>
            <w:pPr/>
            <w:hyperlink r:id="rId12" w:history="1">
              <w:r>
                <w:rPr>
                  <w:color w:val="#410a8c"/>
                  <w:u w:val="single"/>
                </w:rPr>
                <w:t xml:space="preserve">halshs-04058818v1</w:t>
              </w:r>
            </w:hyperlink>
          </w:p>
        </w:tc>
      </w:tr>
      <w:tr>
        <w:trPr/>
        <w:tc>
          <w:tcPr>
            <w:noWrap/>
          </w:tcPr>
          <w:p>
            <w:pPr>
              <w:spacing w:after="200"/>
            </w:pPr>
            <w:hyperlink r:id="rId19" w:history="1">
              <w:r>
                <w:rPr>
                  <w:color w:val="1e198e"/>
                  <w:b w:val="1"/>
                  <w:bCs w:val="1"/>
                  <w:u w:val="single"/>
                </w:rPr>
                <w:t xml:space="preserve">Crosslinguistic differences in initial word recognition: A comparative study of French learners of Polish and Arabic</w:t>
              </w:r>
            </w:hyperlink>
          </w:p>
          <w:p>
            <w:pPr/>
            <w:hyperlink r:id="rId20" w:history="1">
              <w:r>
                <w:rPr>
                  <w:color w:val="#410a8c"/>
                  <w:u w:val="single"/>
                </w:rPr>
                <w:t xml:space="preserve">Hedi Majdoub</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Langage, Interaction et Acquisition / Language, Interaction and Acquisition </w:t>
            </w:r>
            <w:r>
              <w:rPr/>
              <w:t xml:space="preserve">, 2023, Conceptual transfer, (re)conceptualisation and other cognitive aspects of crosslinguistic influence in L2 acquisition, 14 (1), pp.75-105. </w:t>
            </w:r>
            <w:hyperlink r:id="rId24" w:history="1">
              <w:r>
                <w:rPr>
                  <w:color w:val="#410a8c"/>
                  <w:u w:val="single"/>
                </w:rPr>
                <w:t xml:space="preserve">⟨10.1075/lia.22017.maj⟩</w:t>
              </w:r>
            </w:hyperlink>
          </w:p>
          <w:p>
            <w:pPr/>
            <w:r>
              <w:rPr/>
              <w:t xml:space="preserve">Article dans une revue</w:t>
            </w:r>
          </w:p>
          <w:p>
            <w:pPr/>
            <w:hyperlink r:id="rId19" w:history="1">
              <w:r>
                <w:rPr>
                  <w:color w:val="#410a8c"/>
                  <w:u w:val="single"/>
                </w:rPr>
                <w:t xml:space="preserve">hal-05074252v1</w:t>
              </w:r>
            </w:hyperlink>
          </w:p>
        </w:tc>
      </w:tr>
      <w:tr>
        <w:trPr/>
        <w:tc>
          <w:tcPr>
            <w:noWrap/>
          </w:tcPr>
          <w:p>
            <w:pPr>
              <w:spacing w:after="200"/>
            </w:pPr>
            <w:hyperlink r:id="rId25" w:history="1">
              <w:r>
                <w:rPr>
                  <w:color w:val="1e198e"/>
                  <w:b w:val="1"/>
                  <w:bCs w:val="1"/>
                  <w:u w:val="single"/>
                </w:rPr>
                <w:t xml:space="preserve">Présentation. — Le paramètre temporel dans le développement langagier : implications didactiques et pédagogiques</w:t>
              </w:r>
            </w:hyperlink>
          </w:p>
          <w:p>
            <w:pPr/>
            <w:hyperlink r:id="rId26" w:history="1">
              <w:r>
                <w:rPr>
                  <w:color w:val="#410a8c"/>
                  <w:u w:val="single"/>
                </w:rPr>
                <w:t xml:space="preserve">José Ignacio Aguilar Río</w:t>
              </w:r>
            </w:hyperlink>
            <w:r>
              <w:rPr/>
              <w:t xml:space="preserve">,</w:t>
            </w:r>
            <w:hyperlink r:id="rId27" w:history="1">
              <w:r>
                <w:rPr>
                  <w:color w:val="#410a8c"/>
                  <w:u w:val="single"/>
                </w:rPr>
                <w:t xml:space="preserve">Cédric Brudermann</w:t>
              </w:r>
            </w:hyperlink>
            <w:r>
              <w:rPr/>
              <w:t xml:space="preserve">,</w:t>
            </w:r>
            <w:hyperlink r:id="rId28" w:history="1">
              <w:r>
                <w:rPr>
                  <w:color w:val="#410a8c"/>
                  <w:u w:val="single"/>
                </w:rPr>
                <w:t xml:space="preserve">Alice-Hélène Burrows</w:t>
              </w:r>
            </w:hyperlink>
            <w:r>
              <w:rPr/>
              <w:t xml:space="preserve">,</w:t>
            </w:r>
            <w:hyperlink r:id="rId23" w:history="1">
              <w:r>
                <w:rPr>
                  <w:color w:val="#410a8c"/>
                  <w:u w:val="single"/>
                </w:rPr>
                <w:t xml:space="preserve">Pascale Trévisiol-Okamura</w:t>
              </w:r>
            </w:hyperlink>
          </w:p>
          <w:p>
            <w:pPr/>
            <w:r>
              <w:rPr>
                <w:i w:val="1"/>
                <w:iCs w:val="1"/>
              </w:rPr>
              <w:t xml:space="preserve">LIDIL - Revue de linguistique et de didactique des langues</w:t>
            </w:r>
            <w:r>
              <w:rPr/>
              <w:t xml:space="preserve">, 2022, 66, </w:t>
            </w:r>
            <w:hyperlink r:id="rId29" w:history="1">
              <w:r>
                <w:rPr>
                  <w:color w:val="#410a8c"/>
                  <w:u w:val="single"/>
                </w:rPr>
                <w:t xml:space="preserve">⟨10.4000/lidil.10804⟩</w:t>
              </w:r>
            </w:hyperlink>
          </w:p>
          <w:p>
            <w:pPr/>
            <w:r>
              <w:rPr/>
              <w:t xml:space="preserve">Article dans une revue</w:t>
            </w:r>
            <w:r>
              <w:rPr/>
              <w:t xml:space="preserve"> (article de synthèse)</w:t>
            </w:r>
          </w:p>
          <w:p>
            <w:pPr/>
            <w:hyperlink r:id="rId25" w:history="1">
              <w:r>
                <w:rPr>
                  <w:color w:val="#410a8c"/>
                  <w:u w:val="single"/>
                </w:rPr>
                <w:t xml:space="preserve">hal-03848697v1</w:t>
              </w:r>
            </w:hyperlink>
          </w:p>
        </w:tc>
      </w:tr>
      <w:tr>
        <w:trPr/>
        <w:tc>
          <w:tcPr>
            <w:noWrap/>
          </w:tcPr>
          <w:p>
            <w:pPr>
              <w:spacing w:after="200"/>
            </w:pPr>
            <w:hyperlink r:id="rId30" w:history="1">
              <w:r>
                <w:rPr>
                  <w:color w:val="1e198e"/>
                  <w:b w:val="1"/>
                  <w:bCs w:val="1"/>
                  <w:u w:val="single"/>
                </w:rPr>
                <w:t xml:space="preserve">The Emergence of Determiners in French L2 from the Point of View of L1/L2 Comparison</w:t>
              </w:r>
            </w:hyperlink>
          </w:p>
          <w:p>
            <w:pP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p>
          <w:p>
            <w:pPr/>
            <w:r>
              <w:rPr>
                <w:i w:val="1"/>
                <w:iCs w:val="1"/>
              </w:rPr>
              <w:t xml:space="preserve">Languages</w:t>
            </w:r>
            <w:r>
              <w:rPr/>
              <w:t xml:space="preserve">, 2021, 6 (2), </w:t>
            </w:r>
            <w:hyperlink r:id="rId31" w:history="1">
              <w:r>
                <w:rPr>
                  <w:color w:val="#410a8c"/>
                  <w:u w:val="single"/>
                </w:rPr>
                <w:t xml:space="preserve">⟨10.3390/languages6020073⟩</w:t>
              </w:r>
            </w:hyperlink>
          </w:p>
          <w:p>
            <w:pPr/>
            <w:r>
              <w:rPr/>
              <w:t xml:space="preserve">Article dans une revue</w:t>
            </w:r>
          </w:p>
          <w:p>
            <w:pPr/>
            <w:hyperlink r:id="rId30" w:history="1">
              <w:r>
                <w:rPr>
                  <w:color w:val="#410a8c"/>
                  <w:u w:val="single"/>
                </w:rPr>
                <w:t xml:space="preserve">hal-03206257v1</w:t>
              </w:r>
            </w:hyperlink>
          </w:p>
        </w:tc>
      </w:tr>
      <w:tr>
        <w:trPr/>
        <w:tc>
          <w:tcPr>
            <w:noWrap/>
          </w:tcPr>
          <w:p>
            <w:pPr>
              <w:spacing w:after="200"/>
            </w:pPr>
            <w:hyperlink r:id="rId32" w:history="1">
              <w:r>
                <w:rPr>
                  <w:color w:val="1e198e"/>
                  <w:b w:val="1"/>
                  <w:bCs w:val="1"/>
                  <w:u w:val="single"/>
                </w:rPr>
                <w:t xml:space="preserve">Former à une approche inductive de l’enseignement de la grammaire.</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Recherches en didactique des langues et des cultures</w:t>
            </w:r>
            <w:r>
              <w:rPr/>
              <w:t xml:space="preserve">, 2018, 15 (1), </w:t>
            </w:r>
            <w:hyperlink r:id="rId37" w:history="1">
              <w:r>
                <w:rPr>
                  <w:color w:val="#410a8c"/>
                  <w:u w:val="single"/>
                </w:rPr>
                <w:t xml:space="preserve">⟨10.4000/rdlc.2673⟩</w:t>
              </w:r>
            </w:hyperlink>
          </w:p>
          <w:p>
            <w:pPr/>
            <w:r>
              <w:rPr/>
              <w:t xml:space="preserve">Article dans une revue</w:t>
            </w:r>
          </w:p>
          <w:p>
            <w:pPr/>
            <w:hyperlink r:id="rId32" w:history="1">
              <w:r>
                <w:rPr>
                  <w:color w:val="#410a8c"/>
                  <w:u w:val="single"/>
                </w:rPr>
                <w:t xml:space="preserve">halshs-01692900v1</w:t>
              </w:r>
            </w:hyperlink>
          </w:p>
        </w:tc>
      </w:tr>
      <w:tr>
        <w:trPr/>
        <w:tc>
          <w:tcPr>
            <w:noWrap/>
          </w:tcPr>
          <w:p>
            <w:pPr>
              <w:spacing w:after="200"/>
            </w:pPr>
            <w:hyperlink r:id="rId38" w:history="1">
              <w:r>
                <w:rPr>
                  <w:color w:val="1e198e"/>
                  <w:b w:val="1"/>
                  <w:bCs w:val="1"/>
                  <w:u w:val="single"/>
                </w:rPr>
                <w:t xml:space="preserve">Plurilinguisme et influence translinguistique en français L3 : quelles implications pour l'enseignement et la formation ?</w:t>
              </w:r>
            </w:hyperlink>
          </w:p>
          <w:p>
            <w:pPr/>
            <w:hyperlink r:id="rId23" w:history="1">
              <w:r>
                <w:rPr>
                  <w:color w:val="#410a8c"/>
                  <w:u w:val="single"/>
                </w:rPr>
                <w:t xml:space="preserve">Pascale Trévisiol-Okamura</w:t>
              </w:r>
            </w:hyperlink>
            <w:r>
              <w:rPr/>
              <w:t xml:space="preserve">,</w:t>
            </w:r>
            <w:hyperlink r:id="rId39" w:history="1">
              <w:r>
                <w:rPr>
                  <w:color w:val="#410a8c"/>
                  <w:u w:val="single"/>
                </w:rPr>
                <w:t xml:space="preserve">Martine Marquilló Larruy</w:t>
              </w:r>
            </w:hyperlink>
          </w:p>
          <w:p>
            <w:pPr/>
            <w:r>
              <w:rPr>
                <w:i w:val="1"/>
                <w:iCs w:val="1"/>
              </w:rPr>
              <w:t xml:space="preserve">Le Français dans le monde. Recherches et applications</w:t>
            </w:r>
            <w:r>
              <w:rPr/>
              <w:t xml:space="preserve">, 2017, Recherches sur l'acquisition et l'enseignement des langues étrangères : nouvelles perspectives, 61</w:t>
            </w:r>
          </w:p>
          <w:p>
            <w:pPr/>
            <w:r>
              <w:rPr/>
              <w:t xml:space="preserve">Article dans une revue</w:t>
            </w:r>
          </w:p>
          <w:p>
            <w:pPr/>
            <w:hyperlink r:id="rId38" w:history="1">
              <w:r>
                <w:rPr>
                  <w:color w:val="#410a8c"/>
                  <w:u w:val="single"/>
                </w:rPr>
                <w:t xml:space="preserve">hal-01448568v1</w:t>
              </w:r>
            </w:hyperlink>
          </w:p>
        </w:tc>
      </w:tr>
      <w:tr>
        <w:trPr/>
        <w:tc>
          <w:tcPr>
            <w:noWrap/>
          </w:tcPr>
          <w:p>
            <w:pPr>
              <w:spacing w:after="200"/>
            </w:pPr>
            <w:hyperlink r:id="rId40" w:history="1">
              <w:r>
                <w:rPr>
                  <w:color w:val="1e198e"/>
                  <w:b w:val="1"/>
                  <w:bCs w:val="1"/>
                  <w:u w:val="single"/>
                </w:rPr>
                <w:t xml:space="preserve">Reformulation et multimodalité dans un cours en visioconférence</w:t>
              </w:r>
            </w:hyperlink>
          </w:p>
          <w:p>
            <w:pPr/>
            <w:hyperlink r:id="rId23" w:history="1">
              <w:r>
                <w:rPr>
                  <w:color w:val="#410a8c"/>
                  <w:u w:val="single"/>
                </w:rPr>
                <w:t xml:space="preserve">Pascale Trévisiol-Okamura</w:t>
              </w:r>
            </w:hyperlink>
            <w:r>
              <w:rPr/>
              <w:t xml:space="preserve">,</w:t>
            </w:r>
            <w:hyperlink r:id="rId41" w:history="1">
              <w:r>
                <w:rPr>
                  <w:color w:val="#410a8c"/>
                  <w:u w:val="single"/>
                </w:rPr>
                <w:t xml:space="preserve">Martine Marquillo Larruy</w:t>
              </w:r>
            </w:hyperlink>
          </w:p>
          <w:p>
            <w:pPr/>
            <w:r>
              <w:rPr>
                <w:i w:val="1"/>
                <w:iCs w:val="1"/>
              </w:rPr>
              <w:t xml:space="preserve">CORELA - COgnition, REprésentation, LAngage</w:t>
            </w:r>
            <w:r>
              <w:rPr/>
              <w:t xml:space="preserve">, 2015, La reformulation : usages et contextes, Hors Série (18), </w:t>
            </w:r>
            <w:hyperlink r:id="rId42" w:history="1">
              <w:r>
                <w:rPr>
                  <w:color w:val="#410a8c"/>
                  <w:u w:val="single"/>
                </w:rPr>
                <w:t xml:space="preserve">⟨10.4000/corela.4155⟩</w:t>
              </w:r>
            </w:hyperlink>
          </w:p>
          <w:p>
            <w:pPr/>
            <w:r>
              <w:rPr/>
              <w:t xml:space="preserve">Article dans une revue</w:t>
            </w:r>
          </w:p>
          <w:p>
            <w:pPr/>
            <w:hyperlink r:id="rId40" w:history="1">
              <w:r>
                <w:rPr>
                  <w:color w:val="#410a8c"/>
                  <w:u w:val="single"/>
                </w:rPr>
                <w:t xml:space="preserve">hal-01425900v1</w:t>
              </w:r>
            </w:hyperlink>
          </w:p>
        </w:tc>
      </w:tr>
      <w:tr>
        <w:trPr/>
        <w:tc>
          <w:tcPr>
            <w:noWrap/>
          </w:tcPr>
          <w:p>
            <w:pPr>
              <w:spacing w:after="200"/>
            </w:pPr>
            <w:hyperlink r:id="rId43" w:history="1">
              <w:r>
                <w:rPr>
                  <w:color w:val="1e198e"/>
                  <w:b w:val="1"/>
                  <w:bCs w:val="1"/>
                  <w:u w:val="single"/>
                </w:rPr>
                <w:t xml:space="preserve">The impact of discourse types on the acquisition of nominal determination in L2 French</w:t>
              </w:r>
            </w:hyperlink>
          </w:p>
          <w:p>
            <w:pPr/>
            <w:hyperlink r:id="rId44" w:history="1">
              <w:r>
                <w:rPr>
                  <w:color w:val="#410a8c"/>
                  <w:u w:val="single"/>
                </w:rPr>
                <w:t xml:space="preserve">Ewa Lenart</w:t>
              </w:r>
            </w:hyperlink>
            <w:r>
              <w:rPr/>
              <w:t xml:space="preserve">,</w:t>
            </w: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p>
          <w:p>
            <w:pPr/>
            <w:r>
              <w:rPr>
                <w:i w:val="1"/>
                <w:iCs w:val="1"/>
              </w:rPr>
              <w:t xml:space="preserve">Linguistik Online</w:t>
            </w:r>
            <w:r>
              <w:rPr/>
              <w:t xml:space="preserve">, 2014, 63</w:t>
            </w:r>
          </w:p>
          <w:p>
            <w:pPr/>
            <w:r>
              <w:rPr/>
              <w:t xml:space="preserve">Article dans une revue</w:t>
            </w:r>
          </w:p>
          <w:p>
            <w:pPr/>
            <w:hyperlink r:id="rId43" w:history="1">
              <w:r>
                <w:rPr>
                  <w:color w:val="#410a8c"/>
                  <w:u w:val="single"/>
                </w:rPr>
                <w:t xml:space="preserve">hal-04418232v1</w:t>
              </w:r>
            </w:hyperlink>
          </w:p>
        </w:tc>
      </w:tr>
      <w:tr>
        <w:trPr/>
        <w:tc>
          <w:tcPr>
            <w:noWrap/>
          </w:tcPr>
          <w:p>
            <w:pPr>
              <w:spacing w:after="200"/>
            </w:pPr>
            <w:hyperlink r:id="rId45" w:history="1">
              <w:r>
                <w:rPr>
                  <w:color w:val="1e198e"/>
                  <w:b w:val="1"/>
                  <w:bCs w:val="1"/>
                  <w:u w:val="single"/>
                </w:rPr>
                <w:t xml:space="preserve">The impact of discourse types on the acquisition of nominal determination in L2 French</w:t>
              </w:r>
            </w:hyperlink>
          </w:p>
          <w:p>
            <w:pP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p>
          <w:p>
            <w:pPr/>
            <w:r>
              <w:rPr>
                <w:i w:val="1"/>
                <w:iCs w:val="1"/>
              </w:rPr>
              <w:t xml:space="preserve">Linguistik Online</w:t>
            </w:r>
            <w:r>
              <w:rPr/>
              <w:t xml:space="preserve">, 2014, 63, 1/14, pp.87-117. </w:t>
            </w:r>
            <w:hyperlink r:id="rId46" w:history="1">
              <w:r>
                <w:rPr>
                  <w:color w:val="#410a8c"/>
                  <w:u w:val="single"/>
                </w:rPr>
                <w:t xml:space="preserve">⟨10.13092/lo.63.1327⟩</w:t>
              </w:r>
            </w:hyperlink>
          </w:p>
          <w:p>
            <w:pPr/>
            <w:r>
              <w:rPr/>
              <w:t xml:space="preserve">Article dans une revue</w:t>
            </w:r>
          </w:p>
          <w:p>
            <w:pPr/>
            <w:hyperlink r:id="rId45" w:history="1">
              <w:r>
                <w:rPr>
                  <w:color w:val="#410a8c"/>
                  <w:u w:val="single"/>
                </w:rPr>
                <w:t xml:space="preserve">halshs-01052518v1</w:t>
              </w:r>
            </w:hyperlink>
          </w:p>
        </w:tc>
      </w:tr>
      <w:tr>
        <w:trPr/>
        <w:tc>
          <w:tcPr>
            <w:noWrap/>
          </w:tcPr>
          <w:p>
            <w:pPr>
              <w:spacing w:after="200"/>
            </w:pPr>
            <w:hyperlink r:id="rId47" w:history="1">
              <w:r>
                <w:rPr>
                  <w:color w:val="1e198e"/>
                  <w:b w:val="1"/>
                  <w:bCs w:val="1"/>
                  <w:u w:val="single"/>
                </w:rPr>
                <w:t xml:space="preserve">Pour une didactique du plurilinguisme : apport des recherches en acquisition d'une troisième langue (L3)</w:t>
              </w:r>
            </w:hyperlink>
          </w:p>
          <w:p>
            <w:pPr/>
            <w:hyperlink r:id="rId23" w:history="1">
              <w:r>
                <w:rPr>
                  <w:color w:val="#410a8c"/>
                  <w:u w:val="single"/>
                </w:rPr>
                <w:t xml:space="preserve">Pascale Trévisiol-Okamura</w:t>
              </w:r>
            </w:hyperlink>
          </w:p>
          <w:p>
            <w:pPr/>
            <w:r>
              <w:rPr>
                <w:i w:val="1"/>
                <w:iCs w:val="1"/>
              </w:rPr>
              <w:t xml:space="preserve">Travaux de didactique du français langue étrangère</w:t>
            </w:r>
            <w:r>
              <w:rPr/>
              <w:t xml:space="preserve">, 2012, 67/68, pp.91-108</w:t>
            </w:r>
          </w:p>
          <w:p>
            <w:pPr/>
            <w:r>
              <w:rPr/>
              <w:t xml:space="preserve">Article dans une revue</w:t>
            </w:r>
          </w:p>
          <w:p>
            <w:pPr/>
            <w:hyperlink r:id="rId47" w:history="1">
              <w:r>
                <w:rPr>
                  <w:color w:val="#410a8c"/>
                  <w:u w:val="single"/>
                </w:rPr>
                <w:t xml:space="preserve">hal-02978480v1</w:t>
              </w:r>
            </w:hyperlink>
          </w:p>
        </w:tc>
      </w:tr>
      <w:tr>
        <w:trPr/>
        <w:tc>
          <w:tcPr>
            <w:noWrap/>
          </w:tcPr>
          <w:p>
            <w:pPr>
              <w:spacing w:after="200"/>
            </w:pPr>
            <w:hyperlink r:id="rId48" w:history="1">
              <w:r>
                <w:rPr>
                  <w:color w:val="1e198e"/>
                  <w:b w:val="1"/>
                  <w:bCs w:val="1"/>
                  <w:u w:val="single"/>
                </w:rPr>
                <w:t xml:space="preserve">Les enjeux de l’ellipse dans l’écriture journalistique : quelques applications didactiques</w:t>
              </w:r>
            </w:hyperlink>
          </w:p>
          <w:p>
            <w:pPr/>
            <w:hyperlink r:id="rId49" w:history="1">
              <w:r>
                <w:rPr>
                  <w:color w:val="#410a8c"/>
                  <w:u w:val="single"/>
                </w:rPr>
                <w:t xml:space="preserve">Greta Komur-Thilloy</w:t>
              </w:r>
            </w:hyperlink>
            <w:r>
              <w:rPr/>
              <w:t xml:space="preserve">,</w:t>
            </w:r>
            <w:hyperlink r:id="rId23" w:history="1">
              <w:r>
                <w:rPr>
                  <w:color w:val="#410a8c"/>
                  <w:u w:val="single"/>
                </w:rPr>
                <w:t xml:space="preserve">Pascale Trévisiol-Okamura</w:t>
              </w:r>
            </w:hyperlink>
          </w:p>
          <w:p>
            <w:pPr/>
            <w:r>
              <w:rPr>
                <w:i w:val="1"/>
                <w:iCs w:val="1"/>
              </w:rPr>
              <w:t xml:space="preserve">Synergies Pologne</w:t>
            </w:r>
            <w:r>
              <w:rPr/>
              <w:t xml:space="preserve">, 2011</w:t>
            </w:r>
          </w:p>
          <w:p>
            <w:pPr/>
            <w:r>
              <w:rPr/>
              <w:t xml:space="preserve">Article dans une revue</w:t>
            </w:r>
          </w:p>
          <w:p>
            <w:pPr/>
            <w:hyperlink r:id="rId48" w:history="1">
              <w:r>
                <w:rPr>
                  <w:color w:val="#410a8c"/>
                  <w:u w:val="single"/>
                </w:rPr>
                <w:t xml:space="preserve">hal-02978493v1</w:t>
              </w:r>
            </w:hyperlink>
          </w:p>
        </w:tc>
      </w:tr>
      <w:tr>
        <w:trPr/>
        <w:tc>
          <w:tcPr>
            <w:noWrap/>
          </w:tcPr>
          <w:p>
            <w:pPr>
              <w:spacing w:after="200"/>
            </w:pPr>
            <w:hyperlink r:id="rId50" w:history="1">
              <w:r>
                <w:rPr>
                  <w:color w:val="1e198e"/>
                  <w:b w:val="1"/>
                  <w:bCs w:val="1"/>
                  <w:u w:val="single"/>
                </w:rPr>
                <w:t xml:space="preserve">L'acquisition d'une langue 3 : Présentation du numéro</w:t>
              </w:r>
            </w:hyperlink>
          </w:p>
          <w:p>
            <w:pP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p>
          <w:p>
            <w:pPr/>
            <w:r>
              <w:rPr>
                <w:i w:val="1"/>
                <w:iCs w:val="1"/>
              </w:rPr>
              <w:t xml:space="preserve">Acquisition et Interaction en Langue Etrangère</w:t>
            </w:r>
            <w:r>
              <w:rPr/>
              <w:t xml:space="preserve">, 2006, L'acquisition d'une langue 3</w:t>
            </w:r>
          </w:p>
          <w:p>
            <w:pPr/>
            <w:r>
              <w:rPr/>
              <w:t xml:space="preserve">Article dans une revue</w:t>
            </w:r>
          </w:p>
          <w:p>
            <w:pPr/>
            <w:hyperlink r:id="rId50" w:history="1">
              <w:r>
                <w:rPr>
                  <w:color w:val="#410a8c"/>
                  <w:u w:val="single"/>
                </w:rPr>
                <w:t xml:space="preserve">hal-01448654v1</w:t>
              </w:r>
            </w:hyperlink>
          </w:p>
        </w:tc>
      </w:tr>
      <w:tr>
        <w:trPr/>
        <w:tc>
          <w:tcPr>
            <w:noWrap/>
          </w:tcPr>
          <w:p>
            <w:pPr>
              <w:spacing w:after="200"/>
            </w:pPr>
            <w:hyperlink r:id="rId51" w:history="1">
              <w:r>
                <w:rPr>
                  <w:color w:val="1e198e"/>
                  <w:b w:val="1"/>
                  <w:bCs w:val="1"/>
                  <w:u w:val="single"/>
                </w:rPr>
                <w:t xml:space="preserve">Influence translinguistique et alternance codique en français L3</w:t>
              </w:r>
            </w:hyperlink>
          </w:p>
          <w:p>
            <w:pPr/>
            <w:hyperlink r:id="rId23" w:history="1">
              <w:r>
                <w:rPr>
                  <w:color w:val="#410a8c"/>
                  <w:u w:val="single"/>
                </w:rPr>
                <w:t xml:space="preserve">Pascale Trévisiol-Okamura</w:t>
              </w:r>
            </w:hyperlink>
          </w:p>
          <w:p>
            <w:pPr/>
            <w:r>
              <w:rPr>
                <w:i w:val="1"/>
                <w:iCs w:val="1"/>
              </w:rPr>
              <w:t xml:space="preserve">Acquisition et Interaction en Langue Etrangère</w:t>
            </w:r>
            <w:r>
              <w:rPr/>
              <w:t xml:space="preserve">, 2006, L'acquisition d'une langue 3, 24</w:t>
            </w:r>
          </w:p>
          <w:p>
            <w:pPr/>
            <w:r>
              <w:rPr/>
              <w:t xml:space="preserve">Article dans une revue</w:t>
            </w:r>
          </w:p>
          <w:p>
            <w:pPr/>
            <w:hyperlink r:id="rId51" w:history="1">
              <w:r>
                <w:rPr>
                  <w:color w:val="#410a8c"/>
                  <w:u w:val="single"/>
                </w:rPr>
                <w:t xml:space="preserve">hal-01448647v1</w:t>
              </w:r>
            </w:hyperlink>
          </w:p>
        </w:tc>
      </w:tr>
      <w:tr>
        <w:trPr/>
        <w:tc>
          <w:tcPr>
            <w:noWrap/>
          </w:tcPr>
          <w:p>
            <w:pPr>
              <w:spacing w:after="200"/>
            </w:pPr>
            <w:hyperlink r:id="rId52" w:history="1">
              <w:r>
                <w:rPr>
                  <w:color w:val="1e198e"/>
                  <w:b w:val="1"/>
                  <w:bCs w:val="1"/>
                  <w:u w:val="single"/>
                </w:rPr>
                <w:t xml:space="preserve">Expression de la temporalité et de la spatialité dans le discours d'apprenants japonais de français</w:t>
              </w:r>
            </w:hyperlink>
          </w:p>
          <w:p>
            <w:pPr/>
            <w:hyperlink r:id="rId23" w:history="1">
              <w:r>
                <w:rPr>
                  <w:color w:val="#410a8c"/>
                  <w:u w:val="single"/>
                </w:rPr>
                <w:t xml:space="preserve">Pascale Trévisiol-Okamura</w:t>
              </w:r>
            </w:hyperlink>
          </w:p>
          <w:p>
            <w:pPr/>
            <w:r>
              <w:rPr>
                <w:i w:val="1"/>
                <w:iCs w:val="1"/>
              </w:rPr>
              <w:t xml:space="preserve">Media, Language and Culture</w:t>
            </w:r>
            <w:r>
              <w:rPr/>
              <w:t xml:space="preserve">, 2002, 43, pp.101-126</w:t>
            </w:r>
          </w:p>
          <w:p>
            <w:pPr/>
            <w:r>
              <w:rPr/>
              <w:t xml:space="preserve">Article dans une revue</w:t>
            </w:r>
          </w:p>
          <w:p>
            <w:pPr/>
            <w:hyperlink r:id="rId52" w:history="1">
              <w:r>
                <w:rPr>
                  <w:color w:val="#410a8c"/>
                  <w:u w:val="single"/>
                </w:rPr>
                <w:t xml:space="preserve">halshs-03892688v1</w:t>
              </w:r>
            </w:hyperlink>
          </w:p>
        </w:tc>
      </w:tr>
      <w:tr>
        <w:trPr/>
        <w:tc>
          <w:tcPr>
            <w:noWrap/>
          </w:tcPr>
          <w:p>
            <w:pPr>
              <w:spacing w:after="200"/>
            </w:pPr>
            <w:hyperlink r:id="rId53" w:history="1">
              <w:r>
                <w:rPr>
                  <w:color w:val="1e198e"/>
                  <w:b w:val="1"/>
                  <w:bCs w:val="1"/>
                  <w:u w:val="single"/>
                </w:rPr>
                <w:t xml:space="preserve">Expression de la temporalité dans l’interlangue d’apprenants japonais de français</w:t>
              </w:r>
            </w:hyperlink>
          </w:p>
          <w:p>
            <w:pPr/>
            <w:hyperlink r:id="rId23" w:history="1">
              <w:r>
                <w:rPr>
                  <w:color w:val="#410a8c"/>
                  <w:u w:val="single"/>
                </w:rPr>
                <w:t xml:space="preserve">Pascale Trévisiol-Okamura</w:t>
              </w:r>
            </w:hyperlink>
          </w:p>
          <w:p>
            <w:pPr/>
            <w:r>
              <w:rPr>
                <w:i w:val="1"/>
                <w:iCs w:val="1"/>
              </w:rPr>
              <w:t xml:space="preserve">Revue japonaise de didactique du français</w:t>
            </w:r>
            <w:r>
              <w:rPr/>
              <w:t xml:space="preserve">, 2002, pp.25-35</w:t>
            </w:r>
          </w:p>
          <w:p>
            <w:pPr/>
            <w:r>
              <w:rPr/>
              <w:t xml:space="preserve">Article dans une revue</w:t>
            </w:r>
          </w:p>
          <w:p>
            <w:pPr/>
            <w:hyperlink r:id="rId53" w:history="1">
              <w:r>
                <w:rPr>
                  <w:color w:val="#410a8c"/>
                  <w:u w:val="single"/>
                </w:rPr>
                <w:t xml:space="preserve">hal-02978608v1</w:t>
              </w:r>
            </w:hyperlink>
          </w:p>
        </w:tc>
      </w:tr>
      <w:tr>
        <w:trPr/>
        <w:tc>
          <w:tcPr>
            <w:noWrap/>
          </w:tcPr>
          <w:p>
            <w:pPr>
              <w:spacing w:after="200"/>
            </w:pPr>
            <w:hyperlink r:id="rId54" w:history="1">
              <w:r>
                <w:rPr>
                  <w:color w:val="1e198e"/>
                  <w:b w:val="1"/>
                  <w:bCs w:val="1"/>
                  <w:u w:val="single"/>
                </w:rPr>
                <w:t xml:space="preserve">Apprentissage guidé d'une langue étrangère intra ou hors contexte social. Apprendre le japonais en France ou au Japon : quelles différences ?</w:t>
              </w:r>
            </w:hyperlink>
          </w:p>
          <w:p>
            <w:pPr/>
            <w:hyperlink r:id="rId23" w:history="1">
              <w:r>
                <w:rPr>
                  <w:color w:val="#410a8c"/>
                  <w:u w:val="single"/>
                </w:rPr>
                <w:t xml:space="preserve">Pascale Trévisiol-Okamura</w:t>
              </w:r>
            </w:hyperlink>
          </w:p>
          <w:p>
            <w:pPr/>
            <w:r>
              <w:rPr>
                <w:i w:val="1"/>
                <w:iCs w:val="1"/>
              </w:rPr>
              <w:t xml:space="preserve">Media, Language and Culture</w:t>
            </w:r>
            <w:r>
              <w:rPr/>
              <w:t xml:space="preserve">, 2002</w:t>
            </w:r>
          </w:p>
          <w:p>
            <w:pPr/>
            <w:r>
              <w:rPr/>
              <w:t xml:space="preserve">Article dans une revue</w:t>
            </w:r>
          </w:p>
          <w:p>
            <w:pPr/>
            <w:hyperlink r:id="rId54" w:history="1">
              <w:r>
                <w:rPr>
                  <w:color w:val="#410a8c"/>
                  <w:u w:val="single"/>
                </w:rPr>
                <w:t xml:space="preserve">hal-03836264v1</w:t>
              </w:r>
            </w:hyperlink>
          </w:p>
        </w:tc>
      </w:tr>
      <w:tr>
        <w:trPr/>
        <w:tc>
          <w:tcPr>
            <w:noWrap/>
          </w:tcPr>
          <w:p>
            <w:pPr>
              <w:spacing w:after="200"/>
            </w:pPr>
            <w:hyperlink r:id="rId55" w:history="1">
              <w:r>
                <w:rPr>
                  <w:color w:val="1e198e"/>
                  <w:b w:val="1"/>
                  <w:bCs w:val="1"/>
                  <w:u w:val="single"/>
                </w:rPr>
                <w:t xml:space="preserve">La thématisation comme procédé de prise de perspective : structures en 'qui' et passivation en français langue étrangère et maternelle</w:t>
              </w:r>
            </w:hyperlink>
          </w:p>
          <w:p>
            <w:pPr/>
            <w:hyperlink r:id="rId23" w:history="1">
              <w:r>
                <w:rPr>
                  <w:color w:val="#410a8c"/>
                  <w:u w:val="single"/>
                </w:rPr>
                <w:t xml:space="preserve">Pascale Trévisiol-Okamura</w:t>
              </w:r>
            </w:hyperlink>
          </w:p>
          <w:p>
            <w:pPr/>
            <w:r>
              <w:rPr>
                <w:i w:val="1"/>
                <w:iCs w:val="1"/>
              </w:rPr>
              <w:t xml:space="preserve">Media, Language and Culture</w:t>
            </w:r>
            <w:r>
              <w:rPr/>
              <w:t xml:space="preserve">, 2001, 39, pp.163-172</w:t>
            </w:r>
          </w:p>
          <w:p>
            <w:pPr/>
            <w:r>
              <w:rPr/>
              <w:t xml:space="preserve">Article dans une revue</w:t>
            </w:r>
          </w:p>
          <w:p>
            <w:pPr/>
            <w:hyperlink r:id="rId55" w:history="1">
              <w:r>
                <w:rPr>
                  <w:color w:val="#410a8c"/>
                  <w:u w:val="single"/>
                </w:rPr>
                <w:t xml:space="preserve">halshs-03892690v1</w:t>
              </w:r>
            </w:hyperlink>
          </w:p>
        </w:tc>
      </w:tr>
      <w:tr>
        <w:trPr/>
        <w:tc>
          <w:tcPr>
            <w:noWrap/>
          </w:tcPr>
          <w:p>
            <w:pPr>
              <w:spacing w:after="200"/>
            </w:pPr>
            <w:hyperlink r:id="rId56" w:history="1">
              <w:r>
                <w:rPr>
                  <w:color w:val="1e198e"/>
                  <w:b w:val="1"/>
                  <w:bCs w:val="1"/>
                  <w:u w:val="single"/>
                </w:rPr>
                <w:t xml:space="preserve">Marques des processus de thématisation en français L2 dans le discours narratif d'apprenants japonais</w:t>
              </w:r>
            </w:hyperlink>
          </w:p>
          <w:p>
            <w:pPr/>
            <w:hyperlink r:id="rId23" w:history="1">
              <w:r>
                <w:rPr>
                  <w:color w:val="#410a8c"/>
                  <w:u w:val="single"/>
                </w:rPr>
                <w:t xml:space="preserve">Pascale Trévisiol-Okamura</w:t>
              </w:r>
            </w:hyperlink>
          </w:p>
          <w:p>
            <w:pPr/>
            <w:r>
              <w:rPr>
                <w:i w:val="1"/>
                <w:iCs w:val="1"/>
              </w:rPr>
              <w:t xml:space="preserve">Aspects of Language Instruction</w:t>
            </w:r>
            <w:r>
              <w:rPr/>
              <w:t xml:space="preserve">, 1999</w:t>
            </w:r>
          </w:p>
          <w:p>
            <w:pPr/>
            <w:r>
              <w:rPr/>
              <w:t xml:space="preserve">Article dans une revue</w:t>
            </w:r>
          </w:p>
          <w:p>
            <w:pPr/>
            <w:hyperlink r:id="rId56" w:history="1">
              <w:r>
                <w:rPr>
                  <w:color w:val="#410a8c"/>
                  <w:u w:val="single"/>
                </w:rPr>
                <w:t xml:space="preserve">hal-03836267v1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Influence translinguistique dans l'acquisition de l'expression du mouvement volontaire en français L3 : le cas des tamoulophones</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Acquisition, traitement et utilisation d'une L3/Ln : perspectives psycholinguistiques, linguistiques et didactiques</w:t>
            </w:r>
            <w:r>
              <w:rPr/>
              <w:t xml:space="preserve">, Réseau thématique en Acquisition des Langues Secondes RéAL2, Jul 2025, Paris, France</w:t>
            </w:r>
          </w:p>
          <w:p>
            <w:pPr/>
            <w:r>
              <w:rPr/>
              <w:t xml:space="preserve">Communication dans un congrès</w:t>
            </w:r>
          </w:p>
          <w:p>
            <w:pPr/>
            <w:hyperlink r:id="rId57" w:history="1">
              <w:r>
                <w:rPr>
                  <w:color w:val="#410a8c"/>
                  <w:u w:val="single"/>
                </w:rPr>
                <w:t xml:space="preserve">hal-05245391v1</w:t>
              </w:r>
            </w:hyperlink>
          </w:p>
        </w:tc>
      </w:tr>
      <w:tr>
        <w:trPr/>
        <w:tc>
          <w:tcPr>
            <w:noWrap/>
          </w:tcPr>
          <w:p>
            <w:pPr>
              <w:spacing w:after="200"/>
            </w:pPr>
            <w:hyperlink r:id="rId59" w:history="1">
              <w:r>
                <w:rPr>
                  <w:color w:val="1e198e"/>
                  <w:b w:val="1"/>
                  <w:bCs w:val="1"/>
                  <w:u w:val="single"/>
                </w:rPr>
                <w:t xml:space="preserve">Acquisition of French L3 by Tamil native speakers: The case of voluntary motion</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MOtion and COgnition: crossroads between languages, arts and neurosciences</w:t>
            </w:r>
            <w:r>
              <w:rPr/>
              <w:t xml:space="preserve">, Université Jean Jaurès - Toulouse, Jun 2024, Toulouse, France</w:t>
            </w:r>
          </w:p>
          <w:p>
            <w:pPr/>
            <w:r>
              <w:rPr/>
              <w:t xml:space="preserve">Communication dans un congrès</w:t>
            </w:r>
          </w:p>
          <w:p>
            <w:pPr/>
            <w:hyperlink r:id="rId59" w:history="1">
              <w:r>
                <w:rPr>
                  <w:color w:val="#410a8c"/>
                  <w:u w:val="single"/>
                </w:rPr>
                <w:t xml:space="preserve">hal-04619438v1</w:t>
              </w:r>
            </w:hyperlink>
          </w:p>
        </w:tc>
      </w:tr>
      <w:tr>
        <w:trPr/>
        <w:tc>
          <w:tcPr>
            <w:noWrap/>
          </w:tcPr>
          <w:p>
            <w:pPr>
              <w:spacing w:after="200"/>
            </w:pPr>
            <w:hyperlink r:id="rId60" w:history="1">
              <w:r>
                <w:rPr>
                  <w:color w:val="1e198e"/>
                  <w:b w:val="1"/>
                  <w:bCs w:val="1"/>
                  <w:u w:val="single"/>
                </w:rPr>
                <w:t xml:space="preserve">Apprentissage-enseignement de la grammaire en L3 : grammaires en construction et approches didactiques</w:t>
              </w:r>
            </w:hyperlink>
          </w:p>
          <w:p>
            <w:pPr/>
            <w:hyperlink r:id="rId23" w:history="1">
              <w:r>
                <w:rPr>
                  <w:color w:val="#410a8c"/>
                  <w:u w:val="single"/>
                </w:rPr>
                <w:t xml:space="preserve">Pascale Trévisiol-Okamura</w:t>
              </w:r>
            </w:hyperlink>
          </w:p>
          <w:p>
            <w:pPr/>
            <w:r>
              <w:rPr>
                <w:i w:val="1"/>
                <w:iCs w:val="1"/>
              </w:rPr>
              <w:t xml:space="preserve">Journées d’étude du RéAL2 : Grammaire(s) et acquisition des L2 : Approches, trajectoires, interfaces</w:t>
            </w:r>
            <w:r>
              <w:rPr/>
              <w:t xml:space="preserve">, Université Grenoble-Alpes; Réseau d'Acquisition des L2 (RéAL2), Oct 2023, Grenoble (Campus), France</w:t>
            </w:r>
          </w:p>
          <w:p>
            <w:pPr/>
            <w:r>
              <w:rPr/>
              <w:t xml:space="preserve">Communication dans un congrès</w:t>
            </w:r>
          </w:p>
          <w:p>
            <w:pPr/>
            <w:hyperlink r:id="rId60" w:history="1">
              <w:r>
                <w:rPr>
                  <w:color w:val="#410a8c"/>
                  <w:u w:val="single"/>
                </w:rPr>
                <w:t xml:space="preserve">hal-04265331v1</w:t>
              </w:r>
            </w:hyperlink>
          </w:p>
        </w:tc>
      </w:tr>
      <w:tr>
        <w:trPr/>
        <w:tc>
          <w:tcPr>
            <w:noWrap/>
          </w:tcPr>
          <w:p>
            <w:pPr>
              <w:spacing w:after="200"/>
            </w:pPr>
            <w:hyperlink r:id="rId61" w:history="1">
              <w:r>
                <w:rPr>
                  <w:color w:val="1e198e"/>
                  <w:b w:val="1"/>
                  <w:bCs w:val="1"/>
                  <w:u w:val="single"/>
                </w:rPr>
                <w:t xml:space="preserve">Inflectional marking in initial L2 productions: A look at input processing at first exposure</w:t>
              </w:r>
            </w:hyperlink>
          </w:p>
          <w:p>
            <w:pPr/>
            <w:hyperlink r:id="rId22" w:history="1">
              <w:r>
                <w:rPr>
                  <w:color w:val="#410a8c"/>
                  <w:u w:val="single"/>
                </w:rPr>
                <w:t xml:space="preserve">Rebekah Rast</w:t>
              </w:r>
            </w:hyperlink>
            <w:r>
              <w:rPr/>
              <w:t xml:space="preserve">,</w:t>
            </w:r>
            <w:hyperlink r:id="rId20" w:history="1">
              <w:r>
                <w:rPr>
                  <w:color w:val="#410a8c"/>
                  <w:u w:val="single"/>
                </w:rPr>
                <w:t xml:space="preserve">Hedi Majdoub</w:t>
              </w:r>
            </w:hyperlink>
            <w:r>
              <w:rPr/>
              <w:t xml:space="preserve">,</w:t>
            </w: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p>
          <w:p>
            <w:pPr/>
            <w:r>
              <w:rPr>
                <w:i w:val="1"/>
                <w:iCs w:val="1"/>
              </w:rPr>
              <w:t xml:space="preserve">4th International Conference on Theoretical East Asian Psycholinguistics (ICTEAP-4)</w:t>
            </w:r>
            <w:r>
              <w:rPr/>
              <w:t xml:space="preserve">, Dongguk University, Aug 2023, Seoul (Korea), South Korea</w:t>
            </w:r>
          </w:p>
          <w:p>
            <w:pPr/>
            <w:r>
              <w:rPr/>
              <w:t xml:space="preserve">Communication dans un congrès</w:t>
            </w:r>
          </w:p>
          <w:p>
            <w:pPr/>
            <w:hyperlink r:id="rId61" w:history="1">
              <w:r>
                <w:rPr>
                  <w:color w:val="#410a8c"/>
                  <w:u w:val="single"/>
                </w:rPr>
                <w:t xml:space="preserve">hal-04235436v1</w:t>
              </w:r>
            </w:hyperlink>
          </w:p>
        </w:tc>
      </w:tr>
      <w:tr>
        <w:trPr/>
        <w:tc>
          <w:tcPr>
            <w:noWrap/>
          </w:tcPr>
          <w:p>
            <w:pPr>
              <w:spacing w:after="200"/>
            </w:pPr>
            <w:hyperlink r:id="rId62" w:history="1">
              <w:r>
                <w:rPr>
                  <w:color w:val="1e198e"/>
                  <w:b w:val="1"/>
                  <w:bCs w:val="1"/>
                  <w:u w:val="single"/>
                </w:rPr>
                <w:t xml:space="preserve">Normes et variations dans les variétés d'apprenants du français L2/L3</w:t>
              </w:r>
            </w:hyperlink>
          </w:p>
          <w:p>
            <w:pPr/>
            <w:hyperlink r:id="rId23" w:history="1">
              <w:r>
                <w:rPr>
                  <w:color w:val="#410a8c"/>
                  <w:u w:val="single"/>
                </w:rPr>
                <w:t xml:space="preserve">Pascale Trévisiol-Okamura</w:t>
              </w:r>
            </w:hyperlink>
          </w:p>
          <w:p>
            <w:pPr/>
            <w:r>
              <w:rPr>
                <w:i w:val="1"/>
                <w:iCs w:val="1"/>
              </w:rPr>
              <w:t xml:space="preserve">Séminaire de recherche DILTEC : Norme(s), variation et enseignement des langues (NoVarEL)</w:t>
            </w:r>
            <w:r>
              <w:rPr/>
              <w:t xml:space="preserve">, Nov 2023, Paris, France</w:t>
            </w:r>
          </w:p>
          <w:p>
            <w:pPr/>
            <w:r>
              <w:rPr/>
              <w:t xml:space="preserve">Communication dans un congrès</w:t>
            </w:r>
          </w:p>
          <w:p>
            <w:pPr/>
            <w:hyperlink r:id="rId62" w:history="1">
              <w:r>
                <w:rPr>
                  <w:color w:val="#410a8c"/>
                  <w:u w:val="single"/>
                </w:rPr>
                <w:t xml:space="preserve">hal-04292994v1</w:t>
              </w:r>
            </w:hyperlink>
          </w:p>
        </w:tc>
      </w:tr>
      <w:tr>
        <w:trPr/>
        <w:tc>
          <w:tcPr>
            <w:noWrap/>
          </w:tcPr>
          <w:p>
            <w:pPr>
              <w:spacing w:after="200"/>
            </w:pPr>
            <w:hyperlink r:id="rId63" w:history="1">
              <w:r>
                <w:rPr>
                  <w:color w:val="1e198e"/>
                  <w:b w:val="1"/>
                  <w:bCs w:val="1"/>
                  <w:u w:val="single"/>
                </w:rPr>
                <w:t xml:space="preserve">Lorsque le plurilinguisme s'invite dans l'activité (méta)cognitive des apprenants d'une langue nouvelle</w:t>
              </w:r>
            </w:hyperlink>
          </w:p>
          <w:p>
            <w:pPr/>
            <w:hyperlink r:id="rId23" w:history="1">
              <w:r>
                <w:rPr>
                  <w:color w:val="#410a8c"/>
                  <w:u w:val="single"/>
                </w:rPr>
                <w:t xml:space="preserve">Pascale Trévisiol-Okamura</w:t>
              </w:r>
            </w:hyperlink>
          </w:p>
          <w:p>
            <w:pPr/>
            <w:r>
              <w:rPr>
                <w:i w:val="1"/>
                <w:iCs w:val="1"/>
              </w:rPr>
              <w:t xml:space="preserve">Colloque international Plurensa (Plurilinguisme, enseignement-apprentissage, complexité et intégrité : perspectives épistémologiques, didactique et politique)</w:t>
            </w:r>
            <w:r>
              <w:rPr/>
              <w:t xml:space="preserve">, Jun 2023, Montpellier, France</w:t>
            </w:r>
          </w:p>
          <w:p>
            <w:pPr/>
            <w:r>
              <w:rPr/>
              <w:t xml:space="preserve">Communication dans un congrès</w:t>
            </w:r>
          </w:p>
          <w:p>
            <w:pPr/>
            <w:hyperlink r:id="rId63" w:history="1">
              <w:r>
                <w:rPr>
                  <w:color w:val="#410a8c"/>
                  <w:u w:val="single"/>
                </w:rPr>
                <w:t xml:space="preserve">hal-04863638v1</w:t>
              </w:r>
            </w:hyperlink>
          </w:p>
        </w:tc>
      </w:tr>
      <w:tr>
        <w:trPr/>
        <w:tc>
          <w:tcPr>
            <w:noWrap/>
          </w:tcPr>
          <w:p>
            <w:pPr>
              <w:spacing w:after="200"/>
            </w:pPr>
            <w:hyperlink r:id="rId64" w:history="1">
              <w:r>
                <w:rPr>
                  <w:color w:val="1e198e"/>
                  <w:b w:val="1"/>
                  <w:bCs w:val="1"/>
                  <w:u w:val="single"/>
                </w:rPr>
                <w:t xml:space="preserve">Appropriation d’une nouvelle langue en contexte de migration</w:t>
              </w:r>
            </w:hyperlink>
          </w:p>
          <w:p>
            <w:pPr/>
            <w:hyperlink r:id="rId21" w:history="1">
              <w:r>
                <w:rPr>
                  <w:color w:val="#410a8c"/>
                  <w:u w:val="single"/>
                </w:rPr>
                <w:t xml:space="preserve">Marzena Watorek</w:t>
              </w:r>
            </w:hyperlink>
            <w:r>
              <w:rPr/>
              <w:t xml:space="preserve">,</w:t>
            </w:r>
            <w:hyperlink r:id="rId65" w:history="1">
              <w:r>
                <w:rPr>
                  <w:color w:val="#410a8c"/>
                  <w:u w:val="single"/>
                </w:rPr>
                <w:t xml:space="preserve">Sandra Benazzo</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r>
              <w:rPr/>
              <w:t xml:space="preserve">,</w:t>
            </w:r>
            <w:hyperlink r:id="rId66" w:history="1">
              <w:r>
                <w:rPr>
                  <w:color w:val="#410a8c"/>
                  <w:u w:val="single"/>
                </w:rPr>
                <w:t xml:space="preserve">Sophie Wauquier</w:t>
              </w:r>
            </w:hyperlink>
          </w:p>
          <w:p>
            <w:pPr/>
            <w:r>
              <w:rPr>
                <w:i w:val="1"/>
                <w:iCs w:val="1"/>
              </w:rPr>
              <w:t xml:space="preserve">Colloque bi-annuel du Réseau d'Acquisition des L2 (RéAL2) : Contact des langues et acquisition bi/plurilingue : diversité des situations, diversité des processus ?</w:t>
            </w:r>
            <w:r>
              <w:rPr/>
              <w:t xml:space="preserve">, Université de Haute-Alsace, Jul 2023, Mulhouse, France</w:t>
            </w:r>
          </w:p>
          <w:p>
            <w:pPr/>
            <w:r>
              <w:rPr/>
              <w:t xml:space="preserve">Communication dans un congrès</w:t>
            </w:r>
          </w:p>
          <w:p>
            <w:pPr/>
            <w:hyperlink r:id="rId64" w:history="1">
              <w:r>
                <w:rPr>
                  <w:color w:val="#410a8c"/>
                  <w:u w:val="single"/>
                </w:rPr>
                <w:t xml:space="preserve">hal-04235417v1</w:t>
              </w:r>
            </w:hyperlink>
          </w:p>
        </w:tc>
      </w:tr>
      <w:tr>
        <w:trPr/>
        <w:tc>
          <w:tcPr>
            <w:noWrap/>
          </w:tcPr>
          <w:p>
            <w:pPr>
              <w:spacing w:after="200"/>
            </w:pPr>
            <w:hyperlink r:id="rId67" w:history="1">
              <w:r>
                <w:rPr>
                  <w:color w:val="1e198e"/>
                  <w:b w:val="1"/>
                  <w:bCs w:val="1"/>
                  <w:u w:val="single"/>
                </w:rPr>
                <w:t xml:space="preserve">Activation de L2 dans la production en L3 : le cas des tamoulophones</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Contact des langues et acquisition bi/plurilingue : diversité des situations, diversité des processus ?</w:t>
            </w:r>
            <w:r>
              <w:rPr/>
              <w:t xml:space="preserve">, Institut de Recherche en Langues et Littératures Européennes (ILLE) de l’Université de Haute-Alsace ; laboratoire Dynamique du Langage in situ DyLis de l’Université de Rouen ; Réseau Thématique de Recherche RéAL2, Jul 2023, Mulhouse (FR), France</w:t>
            </w:r>
          </w:p>
          <w:p>
            <w:pPr/>
            <w:r>
              <w:rPr/>
              <w:t xml:space="preserve">Communication dans un congrès</w:t>
            </w:r>
          </w:p>
          <w:p>
            <w:pPr/>
            <w:hyperlink r:id="rId67" w:history="1">
              <w:r>
                <w:rPr>
                  <w:color w:val="#410a8c"/>
                  <w:u w:val="single"/>
                </w:rPr>
                <w:t xml:space="preserve">hal-04157566v1</w:t>
              </w:r>
            </w:hyperlink>
          </w:p>
        </w:tc>
      </w:tr>
      <w:tr>
        <w:trPr/>
        <w:tc>
          <w:tcPr>
            <w:noWrap/>
          </w:tcPr>
          <w:p>
            <w:pPr>
              <w:spacing w:after="200"/>
            </w:pPr>
            <w:hyperlink r:id="rId68" w:history="1">
              <w:r>
                <w:rPr>
                  <w:color w:val="1e198e"/>
                  <w:b w:val="1"/>
                  <w:bCs w:val="1"/>
                  <w:u w:val="single"/>
                </w:rPr>
                <w:t xml:space="preserve">Lorsque le plurilinguisme s’invite dans l’activité (méta)cognitive des apprenants d’une langue nouvelle</w:t>
              </w:r>
            </w:hyperlink>
          </w:p>
          <w:p>
            <w:pPr/>
            <w:hyperlink r:id="rId23" w:history="1">
              <w:r>
                <w:rPr>
                  <w:color w:val="#410a8c"/>
                  <w:u w:val="single"/>
                </w:rPr>
                <w:t xml:space="preserve">Pascale Trévisiol-Okamura</w:t>
              </w:r>
            </w:hyperlink>
          </w:p>
          <w:p>
            <w:pPr/>
            <w:r>
              <w:rPr>
                <w:i w:val="1"/>
                <w:iCs w:val="1"/>
              </w:rPr>
              <w:t xml:space="preserve">Plurilinguisme, enseignement-apprentissage, complexité et intégrité : perspectives épistémologiques, didactique et politique (PLURENSA)</w:t>
            </w:r>
            <w:r>
              <w:rPr/>
              <w:t xml:space="preserve">, Jun 2023, Montpellier, France</w:t>
            </w:r>
          </w:p>
          <w:p>
            <w:pPr/>
            <w:r>
              <w:rPr/>
              <w:t xml:space="preserve">Communication dans un congrès</w:t>
            </w:r>
          </w:p>
          <w:p>
            <w:pPr/>
            <w:hyperlink r:id="rId68" w:history="1">
              <w:r>
                <w:rPr>
                  <w:color w:val="#410a8c"/>
                  <w:u w:val="single"/>
                </w:rPr>
                <w:t xml:space="preserve">hal-04235382v1</w:t>
              </w:r>
            </w:hyperlink>
          </w:p>
        </w:tc>
      </w:tr>
      <w:tr>
        <w:trPr/>
        <w:tc>
          <w:tcPr>
            <w:noWrap/>
          </w:tcPr>
          <w:p>
            <w:pPr>
              <w:spacing w:after="200"/>
            </w:pPr>
            <w:hyperlink r:id="rId69" w:history="1">
              <w:r>
                <w:rPr>
                  <w:color w:val="1e198e"/>
                  <w:b w:val="1"/>
                  <w:bCs w:val="1"/>
                  <w:u w:val="single"/>
                </w:rPr>
                <w:t xml:space="preserve">Etudes sur l'acquisition d'une L2/L3 en milieu guidé</w:t>
              </w:r>
            </w:hyperlink>
          </w:p>
          <w:p>
            <w:pPr/>
            <w:hyperlink r:id="rId23" w:history="1">
              <w:r>
                <w:rPr>
                  <w:color w:val="#410a8c"/>
                  <w:u w:val="single"/>
                </w:rPr>
                <w:t xml:space="preserve">Pascale Trévisiol-Okamura</w:t>
              </w:r>
            </w:hyperlink>
          </w:p>
          <w:p>
            <w:pPr/>
            <w:r>
              <w:rPr>
                <w:i w:val="1"/>
                <w:iCs w:val="1"/>
              </w:rPr>
              <w:t xml:space="preserve">Colloque Master 2 SDL-DDLES "Vers une meilleure compréhension de l’acquisition, appropriation et enseignement des langues étrangères et secondes"</w:t>
            </w:r>
            <w:r>
              <w:rPr/>
              <w:t xml:space="preserve">, UFR de sciences du langage (Masterants M2 de didactique des langues étrangères et secondes), Jan 2023, Saint-Denis (93), France</w:t>
            </w:r>
          </w:p>
          <w:p>
            <w:pPr/>
            <w:r>
              <w:rPr/>
              <w:t xml:space="preserve">Communication dans un congrès</w:t>
            </w:r>
          </w:p>
          <w:p>
            <w:pPr/>
            <w:hyperlink r:id="rId69" w:history="1">
              <w:r>
                <w:rPr>
                  <w:color w:val="#410a8c"/>
                  <w:u w:val="single"/>
                </w:rPr>
                <w:t xml:space="preserve">hal-03953337v1</w:t>
              </w:r>
            </w:hyperlink>
          </w:p>
        </w:tc>
      </w:tr>
      <w:tr>
        <w:trPr/>
        <w:tc>
          <w:tcPr>
            <w:noWrap/>
          </w:tcPr>
          <w:p>
            <w:pPr>
              <w:spacing w:after="200"/>
            </w:pPr>
            <w:hyperlink r:id="rId70" w:history="1">
              <w:r>
                <w:rPr>
                  <w:color w:val="1e198e"/>
                  <w:b w:val="1"/>
                  <w:bCs w:val="1"/>
                  <w:u w:val="single"/>
                </w:rPr>
                <w:t xml:space="preserve">Acquisition de l’expression du mouvement par des tamoulophones apprenants du français L3</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EuroSLA</w:t>
            </w:r>
            <w:r>
              <w:rPr/>
              <w:t xml:space="preserve">, Aug 2022, Fribourg, Suisse</w:t>
            </w:r>
          </w:p>
          <w:p>
            <w:pPr/>
            <w:r>
              <w:rPr/>
              <w:t xml:space="preserve">Communication dans un congrès</w:t>
            </w:r>
          </w:p>
          <w:p>
            <w:pPr/>
            <w:hyperlink r:id="rId70" w:history="1">
              <w:r>
                <w:rPr>
                  <w:color w:val="#410a8c"/>
                  <w:u w:val="single"/>
                </w:rPr>
                <w:t xml:space="preserve">hal-03765512v1</w:t>
              </w:r>
            </w:hyperlink>
          </w:p>
        </w:tc>
      </w:tr>
      <w:tr>
        <w:trPr/>
        <w:tc>
          <w:tcPr>
            <w:noWrap/>
          </w:tcPr>
          <w:p>
            <w:pPr>
              <w:spacing w:after="200"/>
            </w:pPr>
            <w:hyperlink r:id="rId71" w:history="1">
              <w:r>
                <w:rPr>
                  <w:color w:val="1e198e"/>
                  <w:b w:val="1"/>
                  <w:bCs w:val="1"/>
                  <w:u w:val="single"/>
                </w:rPr>
                <w:t xml:space="preserve">Acquisition de l'expression du mouvement par des tamoulophones apprenants du français L3</w:t>
              </w:r>
            </w:hyperlink>
          </w:p>
          <w:p>
            <w:pPr/>
            <w:hyperlink r:id="rId58" w:history="1">
              <w:r>
                <w:rPr>
                  <w:color w:val="#410a8c"/>
                  <w:u w:val="single"/>
                </w:rPr>
                <w:t xml:space="preserve">Annie-Claude Demagny</w:t>
              </w:r>
            </w:hyperlink>
            <w:r>
              <w:rPr/>
              <w:t xml:space="preserve">,</w:t>
            </w:r>
            <w:hyperlink r:id="rId72" w:history="1">
              <w:r>
                <w:rPr>
                  <w:color w:val="#410a8c"/>
                  <w:u w:val="single"/>
                </w:rPr>
                <w:t xml:space="preserve">Pascale Trévisiol</w:t>
              </w:r>
            </w:hyperlink>
          </w:p>
          <w:p>
            <w:pPr/>
            <w:r>
              <w:rPr>
                <w:i w:val="1"/>
                <w:iCs w:val="1"/>
              </w:rPr>
              <w:t xml:space="preserve">EuroSLA</w:t>
            </w:r>
            <w:r>
              <w:rPr/>
              <w:t xml:space="preserve">, Aug 2022, Fribourg, Suisse</w:t>
            </w:r>
          </w:p>
          <w:p>
            <w:pPr/>
            <w:r>
              <w:rPr/>
              <w:t xml:space="preserve">Communication dans un congrès</w:t>
            </w:r>
          </w:p>
          <w:p>
            <w:pPr/>
            <w:hyperlink r:id="rId71" w:history="1">
              <w:r>
                <w:rPr>
                  <w:color w:val="#410a8c"/>
                  <w:u w:val="single"/>
                </w:rPr>
                <w:t xml:space="preserve">hal-03836605v1</w:t>
              </w:r>
            </w:hyperlink>
          </w:p>
        </w:tc>
      </w:tr>
      <w:tr>
        <w:trPr/>
        <w:tc>
          <w:tcPr>
            <w:noWrap/>
          </w:tcPr>
          <w:p>
            <w:pPr>
              <w:spacing w:after="200"/>
            </w:pPr>
            <w:hyperlink r:id="rId73" w:history="1">
              <w:r>
                <w:rPr>
                  <w:color w:val="1e198e"/>
                  <w:b w:val="1"/>
                  <w:bCs w:val="1"/>
                  <w:u w:val="single"/>
                </w:rPr>
                <w:t xml:space="preserve">Acquisition de l’expression de l’espace dynamique par des tamoulophones apprenants du français L3</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Colloque International en Hommage à Maya Hickmann</w:t>
            </w:r>
            <w:r>
              <w:rPr/>
              <w:t xml:space="preserve">, Laboratoire Structures Formelles du Langage; Université Paris 8 - UPL, Sep 2022, Paris, France</w:t>
            </w:r>
          </w:p>
          <w:p>
            <w:pPr/>
            <w:r>
              <w:rPr/>
              <w:t xml:space="preserve">Communication dans un congrès</w:t>
            </w:r>
          </w:p>
          <w:p>
            <w:pPr/>
            <w:hyperlink r:id="rId73" w:history="1">
              <w:r>
                <w:rPr>
                  <w:color w:val="#410a8c"/>
                  <w:u w:val="single"/>
                </w:rPr>
                <w:t xml:space="preserve">halshs-03831610v1</w:t>
              </w:r>
            </w:hyperlink>
          </w:p>
        </w:tc>
      </w:tr>
      <w:tr>
        <w:trPr/>
        <w:tc>
          <w:tcPr>
            <w:noWrap/>
          </w:tcPr>
          <w:p>
            <w:pPr>
              <w:spacing w:after="200"/>
            </w:pPr>
            <w:hyperlink r:id="rId74" w:history="1">
              <w:r>
                <w:rPr>
                  <w:color w:val="1e198e"/>
                  <w:b w:val="1"/>
                  <w:bCs w:val="1"/>
                  <w:u w:val="single"/>
                </w:rPr>
                <w:t xml:space="preserve">Role of frequency and L1/L2 typology in the acquisition of inflexional morphology by absolute beginners</w:t>
              </w:r>
            </w:hyperlink>
          </w:p>
          <w:p>
            <w:pPr/>
            <w:hyperlink r:id="rId20" w:history="1">
              <w:r>
                <w:rPr>
                  <w:color w:val="#410a8c"/>
                  <w:u w:val="single"/>
                </w:rPr>
                <w:t xml:space="preserve">Hedi Majdoub</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31rd Annual Conference of the European Second Language Acquisition (EuroSLA 31)</w:t>
            </w:r>
            <w:r>
              <w:rPr/>
              <w:t xml:space="preserve">, Aug 2022, Fribourg, Switzerland</w:t>
            </w:r>
          </w:p>
          <w:p>
            <w:pPr/>
            <w:r>
              <w:rPr/>
              <w:t xml:space="preserve">Communication dans un congrès</w:t>
            </w:r>
          </w:p>
          <w:p>
            <w:pPr/>
            <w:hyperlink r:id="rId74" w:history="1">
              <w:r>
                <w:rPr>
                  <w:color w:val="#410a8c"/>
                  <w:u w:val="single"/>
                </w:rPr>
                <w:t xml:space="preserve">hal-03840586v1</w:t>
              </w:r>
            </w:hyperlink>
          </w:p>
        </w:tc>
      </w:tr>
      <w:tr>
        <w:trPr/>
        <w:tc>
          <w:tcPr>
            <w:noWrap/>
          </w:tcPr>
          <w:p>
            <w:pPr>
              <w:spacing w:after="200"/>
            </w:pPr>
            <w:hyperlink r:id="rId75" w:history="1">
              <w:r>
                <w:rPr>
                  <w:color w:val="1e198e"/>
                  <w:b w:val="1"/>
                  <w:bCs w:val="1"/>
                  <w:u w:val="single"/>
                </w:rPr>
                <w:t xml:space="preserve">Influence des différences translinguistiques dans la reconnaissance des mots en L2</w:t>
              </w:r>
            </w:hyperlink>
          </w:p>
          <w:p>
            <w:pPr/>
            <w:hyperlink r:id="rId21" w:history="1">
              <w:r>
                <w:rPr>
                  <w:color w:val="#410a8c"/>
                  <w:u w:val="single"/>
                </w:rPr>
                <w:t xml:space="preserve">Marzena Watorek</w:t>
              </w:r>
            </w:hyperlink>
            <w:r>
              <w:rPr/>
              <w:t xml:space="preserve">,</w:t>
            </w:r>
            <w:hyperlink r:id="rId20" w:history="1">
              <w:r>
                <w:rPr>
                  <w:color w:val="#410a8c"/>
                  <w:u w:val="single"/>
                </w:rPr>
                <w:t xml:space="preserve">Hedi Majdoub</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Influence translinguistique : où en est-on aujourd'hui ?, 3e Colloque international bi-annuel du GIS RéAL2</w:t>
            </w:r>
            <w:r>
              <w:rPr/>
              <w:t xml:space="preserve">, Jul 2021, Toulouse, France</w:t>
            </w:r>
          </w:p>
          <w:p>
            <w:pPr/>
            <w:r>
              <w:rPr/>
              <w:t xml:space="preserve">Communication dans un congrès</w:t>
            </w:r>
          </w:p>
          <w:p>
            <w:pPr/>
            <w:hyperlink r:id="rId75" w:history="1">
              <w:r>
                <w:rPr>
                  <w:color w:val="#410a8c"/>
                  <w:u w:val="single"/>
                </w:rPr>
                <w:t xml:space="preserve">hal-03840613v1</w:t>
              </w:r>
            </w:hyperlink>
          </w:p>
        </w:tc>
      </w:tr>
      <w:tr>
        <w:trPr/>
        <w:tc>
          <w:tcPr>
            <w:noWrap/>
          </w:tcPr>
          <w:p>
            <w:pPr>
              <w:spacing w:after="200"/>
            </w:pPr>
            <w:hyperlink r:id="rId76" w:history="1">
              <w:r>
                <w:rPr>
                  <w:color w:val="1e198e"/>
                  <w:b w:val="1"/>
                  <w:bCs w:val="1"/>
                  <w:u w:val="single"/>
                </w:rPr>
                <w:t xml:space="preserve">Extracting lexical items from the speech stream at first exposure : French learners of Polish and Arabic</w:t>
              </w:r>
            </w:hyperlink>
          </w:p>
          <w:p>
            <w:pPr/>
            <w:hyperlink r:id="rId21" w:history="1">
              <w:r>
                <w:rPr>
                  <w:color w:val="#410a8c"/>
                  <w:u w:val="single"/>
                </w:rPr>
                <w:t xml:space="preserve">Marzena Watorek</w:t>
              </w:r>
            </w:hyperlink>
            <w:r>
              <w:rPr/>
              <w:t xml:space="preserve">,</w:t>
            </w:r>
            <w:hyperlink r:id="rId20" w:history="1">
              <w:r>
                <w:rPr>
                  <w:color w:val="#410a8c"/>
                  <w:u w:val="single"/>
                </w:rPr>
                <w:t xml:space="preserve">Hedi Majdoub</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30th Annual Conference of the European Second Language Acquisition (EuroSLA 30)</w:t>
            </w:r>
            <w:r>
              <w:rPr/>
              <w:t xml:space="preserve">, Jun 2021, Barcelone, Spain</w:t>
            </w:r>
          </w:p>
          <w:p>
            <w:pPr/>
            <w:r>
              <w:rPr/>
              <w:t xml:space="preserve">Communication dans un congrès</w:t>
            </w:r>
          </w:p>
          <w:p>
            <w:pPr/>
            <w:hyperlink r:id="rId76" w:history="1">
              <w:r>
                <w:rPr>
                  <w:color w:val="#410a8c"/>
                  <w:u w:val="single"/>
                </w:rPr>
                <w:t xml:space="preserve">hal-03840607v1</w:t>
              </w:r>
            </w:hyperlink>
          </w:p>
        </w:tc>
      </w:tr>
      <w:tr>
        <w:trPr/>
        <w:tc>
          <w:tcPr>
            <w:noWrap/>
          </w:tcPr>
          <w:p>
            <w:pPr>
              <w:spacing w:after="200"/>
            </w:pPr>
            <w:hyperlink r:id="rId77" w:history="1">
              <w:r>
                <w:rPr>
                  <w:color w:val="1e198e"/>
                  <w:b w:val="1"/>
                  <w:bCs w:val="1"/>
                  <w:u w:val="single"/>
                </w:rPr>
                <w:t xml:space="preserve">From processing to production in Japanese Ln at the initial stages of acquisition</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p>
          <w:p>
            <w:pPr/>
            <w:r>
              <w:rPr>
                <w:i w:val="1"/>
                <w:iCs w:val="1"/>
              </w:rPr>
              <w:t xml:space="preserve">20th International Conference of the Japan Second Language Association (J-SLA 2020)</w:t>
            </w:r>
            <w:r>
              <w:rPr/>
              <w:t xml:space="preserve">, Mar 2021, Shizuoka, Japan</w:t>
            </w:r>
          </w:p>
          <w:p>
            <w:pPr/>
            <w:r>
              <w:rPr/>
              <w:t xml:space="preserve">Communication dans un congrès</w:t>
            </w:r>
          </w:p>
          <w:p>
            <w:pPr/>
            <w:hyperlink r:id="rId77" w:history="1">
              <w:r>
                <w:rPr>
                  <w:color w:val="#410a8c"/>
                  <w:u w:val="single"/>
                </w:rPr>
                <w:t xml:space="preserve">hal-03840615v1</w:t>
              </w:r>
            </w:hyperlink>
          </w:p>
        </w:tc>
      </w:tr>
      <w:tr>
        <w:trPr/>
        <w:tc>
          <w:tcPr>
            <w:noWrap/>
          </w:tcPr>
          <w:p>
            <w:pPr>
              <w:spacing w:after="200"/>
            </w:pPr>
            <w:hyperlink r:id="rId78" w:history="1">
              <w:r>
                <w:rPr>
                  <w:color w:val="1e198e"/>
                  <w:b w:val="1"/>
                  <w:bCs w:val="1"/>
                  <w:u w:val="single"/>
                </w:rPr>
                <w:t xml:space="preserve">D'un état de langue à un autre : Changements dans l'acquisition d'une L2/LE</w:t>
              </w:r>
            </w:hyperlink>
          </w:p>
          <w:p>
            <w:pPr/>
            <w:hyperlink r:id="rId23" w:history="1">
              <w:r>
                <w:rPr>
                  <w:color w:val="#410a8c"/>
                  <w:u w:val="single"/>
                </w:rPr>
                <w:t xml:space="preserve">Pascale Trévisiol-Okamura</w:t>
              </w:r>
            </w:hyperlink>
          </w:p>
          <w:p>
            <w:pPr/>
            <w:r>
              <w:rPr>
                <w:i w:val="1"/>
                <w:iCs w:val="1"/>
              </w:rPr>
              <w:t xml:space="preserve">Séminaire de recherche IDAP (Interactions Didactiques et Agir Professoral)</w:t>
            </w:r>
            <w:r>
              <w:rPr/>
              <w:t xml:space="preserve">, Mar 2019, Paris, France</w:t>
            </w:r>
          </w:p>
          <w:p>
            <w:pPr/>
            <w:r>
              <w:rPr/>
              <w:t xml:space="preserve">Communication dans un congrès</w:t>
            </w:r>
          </w:p>
          <w:p>
            <w:pPr/>
            <w:hyperlink r:id="rId78" w:history="1">
              <w:r>
                <w:rPr>
                  <w:color w:val="#410a8c"/>
                  <w:u w:val="single"/>
                </w:rPr>
                <w:t xml:space="preserve">hal-03840620v1</w:t>
              </w:r>
            </w:hyperlink>
          </w:p>
        </w:tc>
      </w:tr>
      <w:tr>
        <w:trPr/>
        <w:tc>
          <w:tcPr>
            <w:noWrap/>
          </w:tcPr>
          <w:p>
            <w:pPr>
              <w:spacing w:after="200"/>
            </w:pPr>
            <w:hyperlink r:id="rId79" w:history="1">
              <w:r>
                <w:rPr>
                  <w:color w:val="1e198e"/>
                  <w:b w:val="1"/>
                  <w:bCs w:val="1"/>
                  <w:u w:val="single"/>
                </w:rPr>
                <w:t xml:space="preserve">Réplique de la méthodologie VILLA en japonais langue cible</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p>
          <w:p>
            <w:pPr/>
            <w:r>
              <w:rPr>
                <w:i w:val="1"/>
                <w:iCs w:val="1"/>
              </w:rPr>
              <w:t xml:space="preserve">Rencontre-clôture du GDRI SLAT (Second Language Acquisition and Teaching)</w:t>
            </w:r>
            <w:r>
              <w:rPr/>
              <w:t xml:space="preserve">, Jan 2018, Lublin, Pologne</w:t>
            </w:r>
          </w:p>
          <w:p>
            <w:pPr/>
            <w:r>
              <w:rPr/>
              <w:t xml:space="preserve">Communication dans un congrès</w:t>
            </w:r>
          </w:p>
          <w:p>
            <w:pPr/>
            <w:hyperlink r:id="rId79" w:history="1">
              <w:r>
                <w:rPr>
                  <w:color w:val="#410a8c"/>
                  <w:u w:val="single"/>
                </w:rPr>
                <w:t xml:space="preserve">hal-03840642v1</w:t>
              </w:r>
            </w:hyperlink>
          </w:p>
        </w:tc>
      </w:tr>
      <w:tr>
        <w:trPr/>
        <w:tc>
          <w:tcPr>
            <w:noWrap/>
          </w:tcPr>
          <w:p>
            <w:pPr>
              <w:spacing w:after="200"/>
            </w:pPr>
            <w:hyperlink r:id="rId80" w:history="1">
              <w:r>
                <w:rPr>
                  <w:color w:val="1e198e"/>
                  <w:b w:val="1"/>
                  <w:bCs w:val="1"/>
                  <w:u w:val="single"/>
                </w:rPr>
                <w:t xml:space="preserve">Construction des savoirs professionnels à travers les écrits de formation en M1 de Didactique du FLE/S</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De la formation de formateurs dans l'enseignement-apprentissage des langues : Etat des lieux, exigences, évolutions et perspectives", VIIe Colloque international ADCUEFE - Campus FLE</w:t>
            </w:r>
            <w:r>
              <w:rPr/>
              <w:t xml:space="preserve">, Jun 2018, Montpellier, France</w:t>
            </w:r>
          </w:p>
          <w:p>
            <w:pPr/>
            <w:r>
              <w:rPr/>
              <w:t xml:space="preserve">Communication dans un congrès</w:t>
            </w:r>
          </w:p>
          <w:p>
            <w:pPr/>
            <w:hyperlink r:id="rId80" w:history="1">
              <w:r>
                <w:rPr>
                  <w:color w:val="#410a8c"/>
                  <w:u w:val="single"/>
                </w:rPr>
                <w:t xml:space="preserve">hal-03840639v1</w:t>
              </w:r>
            </w:hyperlink>
          </w:p>
        </w:tc>
      </w:tr>
      <w:tr>
        <w:trPr/>
        <w:tc>
          <w:tcPr>
            <w:noWrap/>
          </w:tcPr>
          <w:p>
            <w:pPr>
              <w:spacing w:after="200"/>
            </w:pPr>
            <w:hyperlink r:id="rId81" w:history="1">
              <w:r>
                <w:rPr>
                  <w:color w:val="1e198e"/>
                  <w:b w:val="1"/>
                  <w:bCs w:val="1"/>
                  <w:u w:val="single"/>
                </w:rPr>
                <w:t xml:space="preserve">Les ateliers plurilingues à l'université : pistes d'analyse et de réflexions sur les productions des apprenants</w:t>
              </w:r>
            </w:hyperlink>
          </w:p>
          <w:p>
            <w:pPr/>
            <w:hyperlink r:id="rId23" w:history="1">
              <w:r>
                <w:rPr>
                  <w:color w:val="#410a8c"/>
                  <w:u w:val="single"/>
                </w:rPr>
                <w:t xml:space="preserve">Pascale Trévisiol-Okamura</w:t>
              </w:r>
            </w:hyperlink>
            <w:r>
              <w:rPr/>
              <w:t xml:space="preserve">,</w:t>
            </w:r>
            <w:hyperlink r:id="rId17" w:history="1">
              <w:r>
                <w:rPr>
                  <w:color w:val="#410a8c"/>
                  <w:u w:val="single"/>
                </w:rPr>
                <w:t xml:space="preserve">Catherine Mendonça Dias</w:t>
              </w:r>
            </w:hyperlink>
          </w:p>
          <w:p>
            <w:pPr/>
            <w:r>
              <w:rPr>
                <w:i w:val="1"/>
                <w:iCs w:val="1"/>
              </w:rPr>
              <w:t xml:space="preserve">Journée d'études "Ecrire dans/avec les langues : création, expression, réflexion. Ateliers d'écriture créative en contexte plurilingue"</w:t>
            </w:r>
            <w:r>
              <w:rPr/>
              <w:t xml:space="preserve">, Oct 2018, Paris, France</w:t>
            </w:r>
          </w:p>
          <w:p>
            <w:pPr/>
            <w:r>
              <w:rPr/>
              <w:t xml:space="preserve">Communication dans un congrès</w:t>
            </w:r>
          </w:p>
          <w:p>
            <w:pPr/>
            <w:hyperlink r:id="rId81" w:history="1">
              <w:r>
                <w:rPr>
                  <w:color w:val="#410a8c"/>
                  <w:u w:val="single"/>
                </w:rPr>
                <w:t xml:space="preserve">hal-03840634v1</w:t>
              </w:r>
            </w:hyperlink>
          </w:p>
        </w:tc>
      </w:tr>
      <w:tr>
        <w:trPr/>
        <w:tc>
          <w:tcPr>
            <w:noWrap/>
          </w:tcPr>
          <w:p>
            <w:pPr>
              <w:spacing w:after="200"/>
            </w:pPr>
            <w:hyperlink r:id="rId82" w:history="1">
              <w:r>
                <w:rPr>
                  <w:color w:val="1e198e"/>
                  <w:b w:val="1"/>
                  <w:bCs w:val="1"/>
                  <w:u w:val="single"/>
                </w:rPr>
                <w:t xml:space="preserve">Etude comparative de l’impact des caractéristiques des langues cibles sur le traitement de l’input en début d’acquisition Réplique du projet VILLA.</w:t>
              </w:r>
            </w:hyperlink>
          </w:p>
          <w:p>
            <w:pPr/>
            <w:hyperlink r:id="rId21" w:history="1">
              <w:r>
                <w:rPr>
                  <w:color w:val="#410a8c"/>
                  <w:u w:val="single"/>
                </w:rPr>
                <w:t xml:space="preserve">Marzena Watorek</w:t>
              </w:r>
            </w:hyperlink>
            <w:r>
              <w:rPr/>
              <w:t xml:space="preserve">,</w:t>
            </w:r>
            <w:hyperlink r:id="rId83" w:history="1">
              <w:r>
                <w:rPr>
                  <w:color w:val="#410a8c"/>
                  <w:u w:val="single"/>
                </w:rPr>
                <w:t xml:space="preserve">Xinyue Cécilia Yu</w:t>
              </w:r>
            </w:hyperlink>
            <w:r>
              <w:rPr/>
              <w:t xml:space="preserve">,</w:t>
            </w:r>
            <w:hyperlink r:id="rId84" w:history="1">
              <w:r>
                <w:rPr>
                  <w:color w:val="#410a8c"/>
                  <w:u w:val="single"/>
                </w:rPr>
                <w:t xml:space="preserve">Qianwen Guan</w:t>
              </w:r>
            </w:hyperlink>
            <w:r>
              <w:rPr/>
              <w:t xml:space="preserve">,</w:t>
            </w: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r>
              <w:rPr/>
              <w:t xml:space="preserve">et al.</w:t>
            </w:r>
          </w:p>
          <w:p>
            <w:pPr/>
            <w:r>
              <w:rPr>
                <w:i w:val="1"/>
                <w:iCs w:val="1"/>
              </w:rPr>
              <w:t xml:space="preserve">Colloque International “Research methodology in the field of second language acquisition and learning”</w:t>
            </w:r>
            <w:r>
              <w:rPr/>
              <w:t xml:space="preserve">, May 2018, Montpellier, France</w:t>
            </w:r>
          </w:p>
          <w:p>
            <w:pPr/>
            <w:r>
              <w:rPr/>
              <w:t xml:space="preserve">Communication dans un congrès</w:t>
            </w:r>
          </w:p>
          <w:p>
            <w:pPr/>
            <w:hyperlink r:id="rId82" w:history="1">
              <w:r>
                <w:rPr>
                  <w:color w:val="#410a8c"/>
                  <w:u w:val="single"/>
                </w:rPr>
                <w:t xml:space="preserve">hal-01893706v1</w:t>
              </w:r>
            </w:hyperlink>
          </w:p>
        </w:tc>
      </w:tr>
      <w:tr>
        <w:trPr/>
        <w:tc>
          <w:tcPr>
            <w:noWrap/>
          </w:tcPr>
          <w:p>
            <w:pPr>
              <w:spacing w:after="200"/>
            </w:pPr>
            <w:hyperlink r:id="rId85" w:history="1">
              <w:r>
                <w:rPr>
                  <w:color w:val="1e198e"/>
                  <w:b w:val="1"/>
                  <w:bCs w:val="1"/>
                  <w:u w:val="single"/>
                </w:rPr>
                <w:t xml:space="preserve">Quelles spécificités pédagogiques faut-il mettre en place pour un cours de langue par visioconférence ?</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p>
          <w:p>
            <w:pPr/>
            <w:r>
              <w:rPr>
                <w:i w:val="1"/>
                <w:iCs w:val="1"/>
              </w:rPr>
              <w:t xml:space="preserve">"Les nouvelles stratégies de l'enseignement du français", Colloque international de l'Association des Professeurs de Français de Taiwan</w:t>
            </w:r>
            <w:r>
              <w:rPr/>
              <w:t xml:space="preserve">, Nov 2018, Taipei, Taïwan</w:t>
            </w:r>
          </w:p>
          <w:p>
            <w:pPr/>
            <w:r>
              <w:rPr/>
              <w:t xml:space="preserve">Communication dans un congrès</w:t>
            </w:r>
          </w:p>
          <w:p>
            <w:pPr/>
            <w:hyperlink r:id="rId85" w:history="1">
              <w:r>
                <w:rPr>
                  <w:color w:val="#410a8c"/>
                  <w:u w:val="single"/>
                </w:rPr>
                <w:t xml:space="preserve">hal-03840626v1</w:t>
              </w:r>
            </w:hyperlink>
          </w:p>
        </w:tc>
      </w:tr>
      <w:tr>
        <w:trPr/>
        <w:tc>
          <w:tcPr>
            <w:noWrap/>
          </w:tcPr>
          <w:p>
            <w:pPr>
              <w:spacing w:after="200"/>
            </w:pPr>
            <w:hyperlink r:id="rId86" w:history="1">
              <w:r>
                <w:rPr>
                  <w:color w:val="1e198e"/>
                  <w:b w:val="1"/>
                  <w:bCs w:val="1"/>
                  <w:u w:val="single"/>
                </w:rPr>
                <w:t xml:space="preserve">La reformulation : quelles implications pédagogiques pour quelles applications méthodologiques dans les manuels de FLE et FLS ?</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r>
              <w:rPr/>
              <w:t xml:space="preserve">,</w:t>
            </w:r>
            <w:hyperlink r:id="rId17" w:history="1">
              <w:r>
                <w:rPr>
                  <w:color w:val="#410a8c"/>
                  <w:u w:val="single"/>
                </w:rPr>
                <w:t xml:space="preserve">Catherine Mendonça Dias</w:t>
              </w:r>
            </w:hyperlink>
          </w:p>
          <w:p>
            <w:pPr/>
            <w:r>
              <w:rPr>
                <w:i w:val="1"/>
                <w:iCs w:val="1"/>
              </w:rPr>
              <w:t xml:space="preserve">4e Congrès de la Commission Asie-Pacifique de la FIPF</w:t>
            </w:r>
            <w:r>
              <w:rPr/>
              <w:t xml:space="preserve">, Sep 2017, Kyoto, Japon</w:t>
            </w:r>
          </w:p>
          <w:p>
            <w:pPr/>
            <w:r>
              <w:rPr/>
              <w:t xml:space="preserve">Communication dans un congrès</w:t>
            </w:r>
          </w:p>
          <w:p>
            <w:pPr/>
            <w:hyperlink r:id="rId86" w:history="1">
              <w:r>
                <w:rPr>
                  <w:color w:val="#410a8c"/>
                  <w:u w:val="single"/>
                </w:rPr>
                <w:t xml:space="preserve">hal-03840644v1</w:t>
              </w:r>
            </w:hyperlink>
          </w:p>
        </w:tc>
      </w:tr>
      <w:tr>
        <w:trPr/>
        <w:tc>
          <w:tcPr>
            <w:noWrap/>
          </w:tcPr>
          <w:p>
            <w:pPr>
              <w:spacing w:after="200"/>
            </w:pPr>
            <w:hyperlink r:id="rId87" w:history="1">
              <w:r>
                <w:rPr>
                  <w:color w:val="1e198e"/>
                  <w:b w:val="1"/>
                  <w:bCs w:val="1"/>
                  <w:u w:val="single"/>
                </w:rPr>
                <w:t xml:space="preserve">Vers un portfolio du praticien réflexif en Master</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Séminaire de recherche "Un portfolio de formation et de recherche en didactique des langues : pourquoi ? comment ?"</w:t>
            </w:r>
            <w:r>
              <w:rPr/>
              <w:t xml:space="preserve">, Oct 2017, Paris, France</w:t>
            </w:r>
          </w:p>
          <w:p>
            <w:pPr/>
            <w:r>
              <w:rPr/>
              <w:t xml:space="preserve">Communication dans un congrès</w:t>
            </w:r>
          </w:p>
          <w:p>
            <w:pPr/>
            <w:hyperlink r:id="rId87" w:history="1">
              <w:r>
                <w:rPr>
                  <w:color w:val="#410a8c"/>
                  <w:u w:val="single"/>
                </w:rPr>
                <w:t xml:space="preserve">hal-03840547v1</w:t>
              </w:r>
            </w:hyperlink>
          </w:p>
        </w:tc>
      </w:tr>
      <w:tr>
        <w:trPr/>
        <w:tc>
          <w:tcPr>
            <w:noWrap/>
          </w:tcPr>
          <w:p>
            <w:pPr>
              <w:spacing w:after="200"/>
            </w:pPr>
            <w:hyperlink r:id="rId88" w:history="1">
              <w:r>
                <w:rPr>
                  <w:color w:val="1e198e"/>
                  <w:b w:val="1"/>
                  <w:bCs w:val="1"/>
                  <w:u w:val="single"/>
                </w:rPr>
                <w:t xml:space="preserve">Appropriation des savoirs et réflexivité dans les écrits de formation en M1 de didactique du FLE/S</w:t>
              </w:r>
            </w:hyperlink>
          </w:p>
          <w:p>
            <w:pPr/>
            <w:hyperlink r:id="rId33" w:history="1">
              <w:r>
                <w:rPr>
                  <w:color w:val="#410a8c"/>
                  <w:u w:val="single"/>
                </w:rPr>
                <w:t xml:space="preserve">Abou-Samra Myriam</w:t>
              </w:r>
            </w:hyperlink>
            <w:r>
              <w:rPr/>
              <w:t xml:space="preserve">,</w:t>
            </w:r>
            <w:hyperlink r:id="rId35" w:history="1">
              <w:r>
                <w:rPr>
                  <w:color w:val="#410a8c"/>
                  <w:u w:val="single"/>
                </w:rPr>
                <w:t xml:space="preserve">Cécile Bruley</w:t>
              </w:r>
            </w:hyperlink>
            <w:r>
              <w:rPr/>
              <w:t xml:space="preserve">,</w:t>
            </w:r>
            <w:hyperlink r:id="rId34" w:history="1">
              <w:r>
                <w:rPr>
                  <w:color w:val="#410a8c"/>
                  <w:u w:val="single"/>
                </w:rPr>
                <w:t xml:space="preserve">Myriam Abouzaid</w:t>
              </w:r>
            </w:hyperlink>
            <w:r>
              <w:rPr/>
              <w:t xml:space="preserve">,</w:t>
            </w:r>
            <w:hyperlink r:id="rId89" w:history="1">
              <w:r>
                <w:rPr>
                  <w:color w:val="#410a8c"/>
                  <w:u w:val="single"/>
                </w:rPr>
                <w:t xml:space="preserve">Marina Krylyschin</w:t>
              </w:r>
            </w:hyperlink>
            <w:r>
              <w:rPr/>
              <w:t xml:space="preserve">,</w:t>
            </w:r>
            <w:hyperlink r:id="rId36" w:history="1">
              <w:r>
                <w:rPr>
                  <w:color w:val="#410a8c"/>
                  <w:u w:val="single"/>
                </w:rPr>
                <w:t xml:space="preserve">Véronique Laurens</w:t>
              </w:r>
            </w:hyperlink>
            <w:r>
              <w:rPr/>
              <w:t xml:space="preserve">et al.</w:t>
            </w:r>
          </w:p>
          <w:p>
            <w:pPr/>
            <w:r>
              <w:rPr>
                <w:i w:val="1"/>
                <w:iCs w:val="1"/>
              </w:rPr>
              <w:t xml:space="preserve">Journée d'études "Circulation des savoirs : écriture(s) et réflexivité dans la formation et la recherche", DILTEC-Université Sorbonne Nouvelle</w:t>
            </w:r>
            <w:r>
              <w:rPr/>
              <w:t xml:space="preserve">, Dec 2017, Paris, France</w:t>
            </w:r>
          </w:p>
          <w:p>
            <w:pPr/>
            <w:r>
              <w:rPr/>
              <w:t xml:space="preserve">Communication dans un congrès</w:t>
            </w:r>
          </w:p>
          <w:p>
            <w:pPr/>
            <w:hyperlink r:id="rId88" w:history="1">
              <w:r>
                <w:rPr>
                  <w:color w:val="#410a8c"/>
                  <w:u w:val="single"/>
                </w:rPr>
                <w:t xml:space="preserve">hal-03840545v1</w:t>
              </w:r>
            </w:hyperlink>
          </w:p>
        </w:tc>
      </w:tr>
      <w:tr>
        <w:trPr/>
        <w:tc>
          <w:tcPr>
            <w:noWrap/>
          </w:tcPr>
          <w:p>
            <w:pPr>
              <w:spacing w:after="200"/>
            </w:pPr>
            <w:hyperlink r:id="rId90" w:history="1">
              <w:r>
                <w:rPr>
                  <w:color w:val="1e198e"/>
                  <w:b w:val="1"/>
                  <w:bCs w:val="1"/>
                  <w:u w:val="single"/>
                </w:rPr>
                <w:t xml:space="preserve">Acquisition/appropriation/apprentissage : quelles définitions ?</w:t>
              </w:r>
            </w:hyperlink>
          </w:p>
          <w:p>
            <w:pPr/>
            <w:hyperlink r:id="rId23" w:history="1">
              <w:r>
                <w:rPr>
                  <w:color w:val="#410a8c"/>
                  <w:u w:val="single"/>
                </w:rPr>
                <w:t xml:space="preserve">Pascale Trévisiol-Okamura</w:t>
              </w:r>
            </w:hyperlink>
          </w:p>
          <w:p>
            <w:pPr/>
            <w:r>
              <w:rPr>
                <w:i w:val="1"/>
                <w:iCs w:val="1"/>
              </w:rPr>
              <w:t xml:space="preserve">Notions pour un dictionnaire de didactique des langues et des cultures - Didawiki</w:t>
            </w:r>
            <w:r>
              <w:rPr/>
              <w:t xml:space="preserve">, Mar 2017, Paris, France</w:t>
            </w:r>
          </w:p>
          <w:p>
            <w:pPr/>
            <w:r>
              <w:rPr/>
              <w:t xml:space="preserve">Communication dans un congrès</w:t>
            </w:r>
          </w:p>
          <w:p>
            <w:pPr/>
            <w:hyperlink r:id="rId90" w:history="1">
              <w:r>
                <w:rPr>
                  <w:color w:val="#410a8c"/>
                  <w:u w:val="single"/>
                </w:rPr>
                <w:t xml:space="preserve">hal-03840650v1</w:t>
              </w:r>
            </w:hyperlink>
          </w:p>
        </w:tc>
      </w:tr>
      <w:tr>
        <w:trPr/>
        <w:tc>
          <w:tcPr>
            <w:noWrap/>
          </w:tcPr>
          <w:p>
            <w:pPr>
              <w:spacing w:after="200"/>
            </w:pPr>
            <w:hyperlink r:id="rId91" w:history="1">
              <w:r>
                <w:rPr>
                  <w:color w:val="1e198e"/>
                  <w:b w:val="1"/>
                  <w:bCs w:val="1"/>
                  <w:u w:val="single"/>
                </w:rPr>
                <w:t xml:space="preserve">L'influence translinguistique : un phénomène d'insécurité en langue(s) ?</w:t>
              </w:r>
            </w:hyperlink>
          </w:p>
          <w:p>
            <w:pPr/>
            <w:hyperlink r:id="rId23" w:history="1">
              <w:r>
                <w:rPr>
                  <w:color w:val="#410a8c"/>
                  <w:u w:val="single"/>
                </w:rPr>
                <w:t xml:space="preserve">Pascale Trévisiol-Okamura</w:t>
              </w:r>
            </w:hyperlink>
          </w:p>
          <w:p>
            <w:pPr/>
            <w:r>
              <w:rPr>
                <w:i w:val="1"/>
                <w:iCs w:val="1"/>
              </w:rPr>
              <w:t xml:space="preserve"> Normes, discours, représentations et insécurité linguistique : quel questionnement pour la recherche en didactique ?</w:t>
            </w:r>
            <w:r>
              <w:rPr/>
              <w:t xml:space="preserve">, Ecole Doctorale 268 Langage et langues, Université Paris 3 Sorbonne Nouvelle, Apr 2016, Paris, France</w:t>
            </w:r>
          </w:p>
          <w:p>
            <w:pPr/>
            <w:r>
              <w:rPr/>
              <w:t xml:space="preserve">Communication dans un congrès</w:t>
            </w:r>
          </w:p>
          <w:p>
            <w:pPr/>
            <w:hyperlink r:id="rId91" w:history="1">
              <w:r>
                <w:rPr>
                  <w:color w:val="#410a8c"/>
                  <w:u w:val="single"/>
                </w:rPr>
                <w:t xml:space="preserve">hal-01448574v1</w:t>
              </w:r>
            </w:hyperlink>
          </w:p>
        </w:tc>
      </w:tr>
      <w:tr>
        <w:trPr/>
        <w:tc>
          <w:tcPr>
            <w:noWrap/>
          </w:tcPr>
          <w:p>
            <w:pPr>
              <w:spacing w:after="200"/>
            </w:pPr>
            <w:hyperlink r:id="rId92" w:history="1">
              <w:r>
                <w:rPr>
                  <w:color w:val="1e198e"/>
                  <w:b w:val="1"/>
                  <w:bCs w:val="1"/>
                  <w:u w:val="single"/>
                </w:rPr>
                <w:t xml:space="preserve">Discourse production in Polish TL by French, German and English learners : interaction between input and source language</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r>
              <w:rPr/>
              <w:t xml:space="preserve">,</w:t>
            </w:r>
            <w:hyperlink r:id="rId58" w:history="1">
              <w:r>
                <w:rPr>
                  <w:color w:val="#410a8c"/>
                  <w:u w:val="single"/>
                </w:rPr>
                <w:t xml:space="preserve">Annie-Claude Demagny</w:t>
              </w:r>
            </w:hyperlink>
          </w:p>
          <w:p>
            <w:pPr/>
            <w:r>
              <w:rPr>
                <w:i w:val="1"/>
                <w:iCs w:val="1"/>
              </w:rPr>
              <w:t xml:space="preserve">GDRI-SLAT Meeting : Second Language Acquisition and Teaching : First stages ans Input processing</w:t>
            </w:r>
            <w:r>
              <w:rPr/>
              <w:t xml:space="preserve">, Mar 2016, Bergamo, Italy</w:t>
            </w:r>
          </w:p>
          <w:p>
            <w:pPr/>
            <w:r>
              <w:rPr/>
              <w:t xml:space="preserve">Communication dans un congrès</w:t>
            </w:r>
          </w:p>
          <w:p>
            <w:pPr/>
            <w:hyperlink r:id="rId92" w:history="1">
              <w:r>
                <w:rPr>
                  <w:color w:val="#410a8c"/>
                  <w:u w:val="single"/>
                </w:rPr>
                <w:t xml:space="preserve">hal-01497385v1</w:t>
              </w:r>
            </w:hyperlink>
          </w:p>
        </w:tc>
      </w:tr>
      <w:tr>
        <w:trPr/>
        <w:tc>
          <w:tcPr>
            <w:noWrap/>
          </w:tcPr>
          <w:p>
            <w:pPr>
              <w:spacing w:after="200"/>
            </w:pPr>
            <w:hyperlink r:id="rId93" w:history="1">
              <w:r>
                <w:rPr>
                  <w:color w:val="1e198e"/>
                  <w:b w:val="1"/>
                  <w:bCs w:val="1"/>
                  <w:u w:val="single"/>
                </w:rPr>
                <w:t xml:space="preserve">Séquences didactiques créées pour la validation du cours 'Méthodologies d'enseignement et pratiques de classe' : premières pistes d'analyse</w:t>
              </w:r>
            </w:hyperlink>
          </w:p>
          <w:p>
            <w:pP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Accompagner la production des écrits réflexifs tout au long de la formation à l'enseignement et à la recherche</w:t>
            </w:r>
            <w:r>
              <w:rPr/>
              <w:t xml:space="preserve">, May 2016, Paris, France</w:t>
            </w:r>
          </w:p>
          <w:p>
            <w:pPr/>
            <w:r>
              <w:rPr/>
              <w:t xml:space="preserve">Communication dans un congrès</w:t>
            </w:r>
          </w:p>
          <w:p>
            <w:pPr/>
            <w:hyperlink r:id="rId93" w:history="1">
              <w:r>
                <w:rPr>
                  <w:color w:val="#410a8c"/>
                  <w:u w:val="single"/>
                </w:rPr>
                <w:t xml:space="preserve">hal-01448579v1</w:t>
              </w:r>
            </w:hyperlink>
          </w:p>
        </w:tc>
      </w:tr>
      <w:tr>
        <w:trPr/>
        <w:tc>
          <w:tcPr>
            <w:noWrap/>
          </w:tcPr>
          <w:p>
            <w:pPr>
              <w:spacing w:after="200"/>
            </w:pPr>
            <w:hyperlink r:id="rId94" w:history="1">
              <w:r>
                <w:rPr>
                  <w:color w:val="1e198e"/>
                  <w:b w:val="1"/>
                  <w:bCs w:val="1"/>
                  <w:u w:val="single"/>
                </w:rPr>
                <w:t xml:space="preserve">Distance interlinguistique et stratégies d'apprentissage d'une langue éloignée</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p>
          <w:p>
            <w:pPr/>
            <w:r>
              <w:rPr>
                <w:i w:val="1"/>
                <w:iCs w:val="1"/>
              </w:rPr>
              <w:t xml:space="preserve">Analyse des erreurs commises par des francophones apprenant une langue éloignée</w:t>
            </w:r>
            <w:r>
              <w:rPr/>
              <w:t xml:space="preserve">, Feb 2016, Paris, France</w:t>
            </w:r>
          </w:p>
          <w:p>
            <w:pPr/>
            <w:r>
              <w:rPr/>
              <w:t xml:space="preserve">Communication dans un congrès</w:t>
            </w:r>
          </w:p>
          <w:p>
            <w:pPr/>
            <w:hyperlink r:id="rId94" w:history="1">
              <w:r>
                <w:rPr>
                  <w:color w:val="#410a8c"/>
                  <w:u w:val="single"/>
                </w:rPr>
                <w:t xml:space="preserve">hal-01448616v1</w:t>
              </w:r>
            </w:hyperlink>
          </w:p>
        </w:tc>
      </w:tr>
      <w:tr>
        <w:trPr/>
        <w:tc>
          <w:tcPr>
            <w:noWrap/>
          </w:tcPr>
          <w:p>
            <w:pPr>
              <w:spacing w:after="200"/>
            </w:pPr>
            <w:hyperlink r:id="rId95" w:history="1">
              <w:r>
                <w:rPr>
                  <w:color w:val="1e198e"/>
                  <w:b w:val="1"/>
                  <w:bCs w:val="1"/>
                  <w:u w:val="single"/>
                </w:rPr>
                <w:t xml:space="preserve">Formation d’enseignants en devenir en M1 : entre prescription et accompagnement</w:t>
              </w:r>
            </w:hyperlink>
          </w:p>
          <w:p>
            <w:pPr/>
            <w:hyperlink r:id="rId96" w:history="1">
              <w:r>
                <w:rPr>
                  <w:color w:val="#410a8c"/>
                  <w:u w:val="single"/>
                </w:rPr>
                <w:t xml:space="preserve">Myriam Abousamra</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97" w:history="1">
              <w:r>
                <w:rPr>
                  <w:color w:val="#410a8c"/>
                  <w:u w:val="single"/>
                </w:rPr>
                <w:t xml:space="preserve">Paola Gamboa Diaz</w:t>
              </w:r>
            </w:hyperlink>
            <w:r>
              <w:rPr/>
              <w:t xml:space="preserve">,</w:t>
            </w:r>
            <w:hyperlink r:id="rId36" w:history="1">
              <w:r>
                <w:rPr>
                  <w:color w:val="#410a8c"/>
                  <w:u w:val="single"/>
                </w:rPr>
                <w:t xml:space="preserve">Véronique Laurens</w:t>
              </w:r>
            </w:hyperlink>
            <w:r>
              <w:rPr/>
              <w:t xml:space="preserve">et al.</w:t>
            </w:r>
          </w:p>
          <w:p>
            <w:pPr/>
            <w:r>
              <w:rPr>
                <w:i w:val="1"/>
                <w:iCs w:val="1"/>
              </w:rPr>
              <w:t xml:space="preserve">Ethique et responsabilité pour la didactique des langues au XXIe siècle</w:t>
            </w:r>
            <w:r>
              <w:rPr/>
              <w:t xml:space="preserve">, DILTEC, Université Paris 3 Sorbonne Nouvelle, Oct 2016, Paris, France</w:t>
            </w:r>
          </w:p>
          <w:p>
            <w:pPr/>
            <w:r>
              <w:rPr/>
              <w:t xml:space="preserve">Communication dans un congrès</w:t>
            </w:r>
          </w:p>
          <w:p>
            <w:pPr/>
            <w:hyperlink r:id="rId95" w:history="1">
              <w:r>
                <w:rPr>
                  <w:color w:val="#410a8c"/>
                  <w:u w:val="single"/>
                </w:rPr>
                <w:t xml:space="preserve">hal-01448606v1</w:t>
              </w:r>
            </w:hyperlink>
          </w:p>
        </w:tc>
      </w:tr>
      <w:tr>
        <w:trPr/>
        <w:tc>
          <w:tcPr>
            <w:noWrap/>
          </w:tcPr>
          <w:p>
            <w:pPr>
              <w:spacing w:after="200"/>
            </w:pPr>
            <w:hyperlink r:id="rId98" w:history="1">
              <w:r>
                <w:rPr>
                  <w:color w:val="1e198e"/>
                  <w:b w:val="1"/>
                  <w:bCs w:val="1"/>
                  <w:u w:val="single"/>
                </w:rPr>
                <w:t xml:space="preserve">La politesse en japonais : aspects linguistiques et didactiques</w:t>
              </w:r>
            </w:hyperlink>
          </w:p>
          <w:p>
            <w:pPr/>
            <w:hyperlink r:id="rId23" w:history="1">
              <w:r>
                <w:rPr>
                  <w:color w:val="#410a8c"/>
                  <w:u w:val="single"/>
                </w:rPr>
                <w:t xml:space="preserve">Pascale Trévisiol-Okamura</w:t>
              </w:r>
            </w:hyperlink>
          </w:p>
          <w:p>
            <w:pPr/>
            <w:r>
              <w:rPr>
                <w:i w:val="1"/>
                <w:iCs w:val="1"/>
              </w:rPr>
              <w:t xml:space="preserve">Aux frontières de la politesse et de l’impolitesse. Approche interdisciplinaire des interactions ordinaires</w:t>
            </w:r>
            <w:r>
              <w:rPr/>
              <w:t xml:space="preserve">, DILTEC, LACITO, Jun 2016, Paris, France</w:t>
            </w:r>
          </w:p>
          <w:p>
            <w:pPr/>
            <w:r>
              <w:rPr/>
              <w:t xml:space="preserve">Communication dans un congrès</w:t>
            </w:r>
          </w:p>
          <w:p>
            <w:pPr/>
            <w:hyperlink r:id="rId98" w:history="1">
              <w:r>
                <w:rPr>
                  <w:color w:val="#410a8c"/>
                  <w:u w:val="single"/>
                </w:rPr>
                <w:t xml:space="preserve">hal-01448587v1</w:t>
              </w:r>
            </w:hyperlink>
          </w:p>
        </w:tc>
      </w:tr>
      <w:tr>
        <w:trPr/>
        <w:tc>
          <w:tcPr>
            <w:noWrap/>
          </w:tcPr>
          <w:p>
            <w:pPr>
              <w:spacing w:after="200"/>
            </w:pPr>
            <w:hyperlink r:id="rId99" w:history="1">
              <w:r>
                <w:rPr>
                  <w:color w:val="1e198e"/>
                  <w:b w:val="1"/>
                  <w:bCs w:val="1"/>
                  <w:u w:val="single"/>
                </w:rPr>
                <w:t xml:space="preserve">Accompagner la production des écrits tout au long de la formation à l'enseignement et à la recherche (Symposium du projet FARR)</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97" w:history="1">
              <w:r>
                <w:rPr>
                  <w:color w:val="#410a8c"/>
                  <w:u w:val="single"/>
                </w:rPr>
                <w:t xml:space="preserve">Paola Gamboa Diaz</w:t>
              </w:r>
            </w:hyperlink>
            <w:r>
              <w:rPr/>
              <w:t xml:space="preserve">,</w:t>
            </w:r>
            <w:hyperlink r:id="rId36" w:history="1">
              <w:r>
                <w:rPr>
                  <w:color w:val="#410a8c"/>
                  <w:u w:val="single"/>
                </w:rPr>
                <w:t xml:space="preserve">Véronique Laurens</w:t>
              </w:r>
            </w:hyperlink>
            <w:r>
              <w:rPr/>
              <w:t xml:space="preserve">et al.</w:t>
            </w:r>
          </w:p>
          <w:p>
            <w:pPr/>
            <w:r>
              <w:rPr>
                <w:i w:val="1"/>
                <w:iCs w:val="1"/>
              </w:rPr>
              <w:t xml:space="preserve">Ethique et responsabilité pour la didactique des langues au 21ème siècle</w:t>
            </w:r>
            <w:r>
              <w:rPr/>
              <w:t xml:space="preserve">, Laboratoire EA2288 DILTEC - Université Sorbonne Nouvelle, 2016, Paris, France</w:t>
            </w:r>
          </w:p>
          <w:p>
            <w:pPr/>
            <w:r>
              <w:rPr/>
              <w:t xml:space="preserve">Communication dans un congrès</w:t>
            </w:r>
          </w:p>
          <w:p>
            <w:pPr/>
            <w:hyperlink r:id="rId99" w:history="1">
              <w:r>
                <w:rPr>
                  <w:color w:val="#410a8c"/>
                  <w:u w:val="single"/>
                </w:rPr>
                <w:t xml:space="preserve">hal-03919281v1</w:t>
              </w:r>
            </w:hyperlink>
          </w:p>
        </w:tc>
      </w:tr>
      <w:tr>
        <w:trPr/>
        <w:tc>
          <w:tcPr>
            <w:noWrap/>
          </w:tcPr>
          <w:p>
            <w:pPr>
              <w:spacing w:after="200"/>
            </w:pPr>
            <w:hyperlink r:id="rId100" w:history="1">
              <w:r>
                <w:rPr>
                  <w:color w:val="1e198e"/>
                  <w:b w:val="1"/>
                  <w:bCs w:val="1"/>
                  <w:u w:val="single"/>
                </w:rPr>
                <w:t xml:space="preserve">Construction du discours en polonais langue cible par des apprenants débutants: l’interaction des propriétés des langues sources et de l’input en classe de langue</w:t>
              </w:r>
            </w:hyperlink>
          </w:p>
          <w:p>
            <w:pP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r>
              <w:rPr/>
              <w:t xml:space="preserve">,</w:t>
            </w:r>
            <w:hyperlink r:id="rId58" w:history="1">
              <w:r>
                <w:rPr>
                  <w:color w:val="#410a8c"/>
                  <w:u w:val="single"/>
                </w:rPr>
                <w:t xml:space="preserve">Annie-Claude Demagny</w:t>
              </w:r>
            </w:hyperlink>
          </w:p>
          <w:p>
            <w:pPr/>
            <w:r>
              <w:rPr>
                <w:i w:val="1"/>
                <w:iCs w:val="1"/>
              </w:rPr>
              <w:t xml:space="preserve">Connaissances et usages en langue seconde</w:t>
            </w:r>
            <w:r>
              <w:rPr/>
              <w:t xml:space="preserve">, Jun 2016, Nantes, France</w:t>
            </w:r>
          </w:p>
          <w:p>
            <w:pPr/>
            <w:r>
              <w:rPr/>
              <w:t xml:space="preserve">Communication dans un congrès</w:t>
            </w:r>
          </w:p>
          <w:p>
            <w:pPr/>
            <w:hyperlink r:id="rId100" w:history="1">
              <w:r>
                <w:rPr>
                  <w:color w:val="#410a8c"/>
                  <w:u w:val="single"/>
                </w:rPr>
                <w:t xml:space="preserve">hal-01343208v1</w:t>
              </w:r>
            </w:hyperlink>
          </w:p>
        </w:tc>
      </w:tr>
      <w:tr>
        <w:trPr/>
        <w:tc>
          <w:tcPr>
            <w:noWrap/>
          </w:tcPr>
          <w:p>
            <w:pPr>
              <w:spacing w:after="200"/>
            </w:pPr>
            <w:hyperlink r:id="rId101" w:history="1">
              <w:r>
                <w:rPr>
                  <w:color w:val="1e198e"/>
                  <w:b w:val="1"/>
                  <w:bCs w:val="1"/>
                  <w:u w:val="single"/>
                </w:rPr>
                <w:t xml:space="preserve">Interactions asynchrones par visioconférence et acquisition d'une L2 : un regard sur les productions d'apprenants du F1L Poitiers-Evry</w:t>
              </w:r>
            </w:hyperlink>
          </w:p>
          <w:p>
            <w:pPr/>
            <w:hyperlink r:id="rId23" w:history="1">
              <w:r>
                <w:rPr>
                  <w:color w:val="#410a8c"/>
                  <w:u w:val="single"/>
                </w:rPr>
                <w:t xml:space="preserve">Pascale Trévisiol-Okamura</w:t>
              </w:r>
            </w:hyperlink>
          </w:p>
          <w:p>
            <w:pPr/>
            <w:r>
              <w:rPr>
                <w:i w:val="1"/>
                <w:iCs w:val="1"/>
              </w:rPr>
              <w:t xml:space="preserve">Séminaire de recherche ICAR "Médias, Médiations, Multimodalité dans l'Apprentissage"</w:t>
            </w:r>
            <w:r>
              <w:rPr/>
              <w:t xml:space="preserve">, Mar 2015, Lyon, France</w:t>
            </w:r>
          </w:p>
          <w:p>
            <w:pPr/>
            <w:r>
              <w:rPr/>
              <w:t xml:space="preserve">Communication dans un congrès</w:t>
            </w:r>
          </w:p>
          <w:p>
            <w:pPr/>
            <w:hyperlink r:id="rId101" w:history="1">
              <w:r>
                <w:rPr>
                  <w:color w:val="#410a8c"/>
                  <w:u w:val="single"/>
                </w:rPr>
                <w:t xml:space="preserve">hal-03840549v1</w:t>
              </w:r>
            </w:hyperlink>
          </w:p>
        </w:tc>
      </w:tr>
      <w:tr>
        <w:trPr/>
        <w:tc>
          <w:tcPr>
            <w:noWrap/>
          </w:tcPr>
          <w:p>
            <w:pPr>
              <w:spacing w:after="200"/>
            </w:pPr>
            <w:hyperlink r:id="rId102" w:history="1">
              <w:r>
                <w:rPr>
                  <w:color w:val="1e198e"/>
                  <w:b w:val="1"/>
                  <w:bCs w:val="1"/>
                  <w:u w:val="single"/>
                </w:rPr>
                <w:t xml:space="preserve">Tutorat et interactions à distance en FLE : &amp;quot;Le français en (première) ligne Poitiers-Evry</w:t>
              </w:r>
            </w:hyperlink>
          </w:p>
          <w:p>
            <w:pPr/>
            <w:hyperlink r:id="rId103" w:history="1">
              <w:r>
                <w:rPr>
                  <w:color w:val="#410a8c"/>
                  <w:u w:val="single"/>
                </w:rPr>
                <w:t xml:space="preserve">Christophe Naud</w:t>
              </w:r>
            </w:hyperlink>
            <w:r>
              <w:rPr/>
              <w:t xml:space="preserve">,</w:t>
            </w:r>
            <w:hyperlink r:id="rId23" w:history="1">
              <w:r>
                <w:rPr>
                  <w:color w:val="#410a8c"/>
                  <w:u w:val="single"/>
                </w:rPr>
                <w:t xml:space="preserve">Pascale Trévisiol-Okamura</w:t>
              </w:r>
            </w:hyperlink>
            <w:r>
              <w:rPr/>
              <w:t xml:space="preserve">,</w:t>
            </w:r>
            <w:hyperlink r:id="rId104" w:history="1">
              <w:r>
                <w:rPr>
                  <w:color w:val="#410a8c"/>
                  <w:u w:val="single"/>
                </w:rPr>
                <w:t xml:space="preserve">Laure Chotel</w:t>
              </w:r>
            </w:hyperlink>
          </w:p>
          <w:p>
            <w:pPr/>
            <w:r>
              <w:rPr>
                <w:i w:val="1"/>
                <w:iCs w:val="1"/>
              </w:rPr>
              <w:t xml:space="preserve">1ère journée d'étude en didactique LANSAD (LANgues pour Spécialistes d'Autres Disciplines)</w:t>
            </w:r>
            <w:r>
              <w:rPr/>
              <w:t xml:space="preserve">, May 2015, Poitiers, France</w:t>
            </w:r>
          </w:p>
          <w:p>
            <w:pPr/>
            <w:r>
              <w:rPr/>
              <w:t xml:space="preserve">Communication dans un congrès</w:t>
            </w:r>
          </w:p>
          <w:p>
            <w:pPr/>
            <w:hyperlink r:id="rId102" w:history="1">
              <w:r>
                <w:rPr>
                  <w:color w:val="#410a8c"/>
                  <w:u w:val="single"/>
                </w:rPr>
                <w:t xml:space="preserve">hal-02387145v1</w:t>
              </w:r>
            </w:hyperlink>
          </w:p>
        </w:tc>
      </w:tr>
      <w:tr>
        <w:trPr/>
        <w:tc>
          <w:tcPr>
            <w:noWrap/>
          </w:tcPr>
          <w:p>
            <w:pPr>
              <w:spacing w:after="200"/>
            </w:pPr>
            <w:hyperlink r:id="rId105" w:history="1">
              <w:r>
                <w:rPr>
                  <w:color w:val="1e198e"/>
                  <w:b w:val="1"/>
                  <w:bCs w:val="1"/>
                  <w:u w:val="single"/>
                </w:rPr>
                <w:t xml:space="preserve">To what extent does structured and practiced input neutralize L1 and L2 effects on an L3 at the initial stages of acquisition?</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r>
              <w:rPr/>
              <w:t xml:space="preserve">,</w:t>
            </w:r>
            <w:hyperlink r:id="rId58" w:history="1">
              <w:r>
                <w:rPr>
                  <w:color w:val="#410a8c"/>
                  <w:u w:val="single"/>
                </w:rPr>
                <w:t xml:space="preserve">Annie-Claude Demagny</w:t>
              </w:r>
            </w:hyperlink>
          </w:p>
          <w:p>
            <w:pPr/>
            <w:r>
              <w:rPr>
                <w:i w:val="1"/>
                <w:iCs w:val="1"/>
              </w:rPr>
              <w:t xml:space="preserve">EUROSLA</w:t>
            </w:r>
            <w:r>
              <w:rPr/>
              <w:t xml:space="preserve">, Aug 2015, Aix en Provence France</w:t>
            </w:r>
          </w:p>
          <w:p>
            <w:pPr/>
            <w:r>
              <w:rPr/>
              <w:t xml:space="preserve">Communication dans un congrès</w:t>
            </w:r>
          </w:p>
          <w:p>
            <w:pPr/>
            <w:hyperlink r:id="rId105" w:history="1">
              <w:r>
                <w:rPr>
                  <w:color w:val="#410a8c"/>
                  <w:u w:val="single"/>
                </w:rPr>
                <w:t xml:space="preserve">hal-01716666v1</w:t>
              </w:r>
            </w:hyperlink>
          </w:p>
        </w:tc>
      </w:tr>
      <w:tr>
        <w:trPr/>
        <w:tc>
          <w:tcPr>
            <w:noWrap/>
          </w:tcPr>
          <w:p>
            <w:pPr>
              <w:spacing w:after="200"/>
            </w:pPr>
            <w:hyperlink r:id="rId106" w:history="1">
              <w:r>
                <w:rPr>
                  <w:color w:val="1e198e"/>
                  <w:b w:val="1"/>
                  <w:bCs w:val="1"/>
                  <w:u w:val="single"/>
                </w:rPr>
                <w:t xml:space="preserve">Sumimasen ... un Veneziano, per favore ! Or why did I use Japanese to order a drink in Italian ?</w:t>
              </w:r>
            </w:hyperlink>
          </w:p>
          <w:p>
            <w:pPr/>
            <w:hyperlink r:id="rId23" w:history="1">
              <w:r>
                <w:rPr>
                  <w:color w:val="#410a8c"/>
                  <w:u w:val="single"/>
                </w:rPr>
                <w:t xml:space="preserve">Pascale Trévisiol-Okamura</w:t>
              </w:r>
            </w:hyperlink>
          </w:p>
          <w:p>
            <w:pPr/>
            <w:r>
              <w:rPr>
                <w:i w:val="1"/>
                <w:iCs w:val="1"/>
              </w:rPr>
              <w:t xml:space="preserve">Research seminar on Bilingualism</w:t>
            </w:r>
            <w:r>
              <w:rPr/>
              <w:t xml:space="preserve">, Birbeck University of London, Oct 2015, Londres, United Kingdom</w:t>
            </w:r>
          </w:p>
          <w:p>
            <w:pPr/>
            <w:r>
              <w:rPr/>
              <w:t xml:space="preserve">Communication dans un congrès</w:t>
            </w:r>
          </w:p>
          <w:p>
            <w:pPr/>
            <w:hyperlink r:id="rId106" w:history="1">
              <w:r>
                <w:rPr>
                  <w:color w:val="#410a8c"/>
                  <w:u w:val="single"/>
                </w:rPr>
                <w:t xml:space="preserve">hal-01448630v1</w:t>
              </w:r>
            </w:hyperlink>
          </w:p>
        </w:tc>
      </w:tr>
      <w:tr>
        <w:trPr/>
        <w:tc>
          <w:tcPr>
            <w:noWrap/>
          </w:tcPr>
          <w:p>
            <w:pPr>
              <w:spacing w:after="200"/>
            </w:pPr>
            <w:hyperlink r:id="rId107" w:history="1">
              <w:r>
                <w:rPr>
                  <w:color w:val="1e198e"/>
                  <w:b w:val="1"/>
                  <w:bCs w:val="1"/>
                  <w:u w:val="single"/>
                </w:rPr>
                <w:t xml:space="preserve">Discourse factors and the emergence of grammar. The acquisition of French determiners</w:t>
              </w:r>
            </w:hyperlink>
          </w:p>
          <w:p>
            <w:pPr/>
            <w:hyperlink r:id="rId108" w:history="1">
              <w:r>
                <w:rPr>
                  <w:color w:val="#410a8c"/>
                  <w:u w:val="single"/>
                </w:rPr>
                <w:t xml:space="preserve">Dominique Bassano</w:t>
              </w:r>
            </w:hyperlink>
            <w:r>
              <w:rPr/>
              <w:t xml:space="preserve">,</w:t>
            </w: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109" w:history="1">
              <w:r>
                <w:rPr>
                  <w:color w:val="#410a8c"/>
                  <w:u w:val="single"/>
                </w:rPr>
                <w:t xml:space="preserve">Isabelle Maillochon</w:t>
              </w:r>
            </w:hyperlink>
          </w:p>
          <w:p>
            <w:pPr/>
            <w:r>
              <w:rPr>
                <w:i w:val="1"/>
                <w:iCs w:val="1"/>
              </w:rPr>
              <w:t xml:space="preserve">ATINER</w:t>
            </w:r>
            <w:r>
              <w:rPr/>
              <w:t xml:space="preserve">, 2015, Athènes, Greece</w:t>
            </w:r>
          </w:p>
          <w:p>
            <w:pPr/>
            <w:r>
              <w:rPr/>
              <w:t xml:space="preserve">Communication dans un congrès</w:t>
            </w:r>
          </w:p>
          <w:p>
            <w:pPr/>
            <w:hyperlink r:id="rId107" w:history="1">
              <w:r>
                <w:rPr>
                  <w:color w:val="#410a8c"/>
                  <w:u w:val="single"/>
                </w:rPr>
                <w:t xml:space="preserve">hal-01657604v1</w:t>
              </w:r>
            </w:hyperlink>
          </w:p>
        </w:tc>
      </w:tr>
      <w:tr>
        <w:trPr/>
        <w:tc>
          <w:tcPr>
            <w:noWrap/>
          </w:tcPr>
          <w:p>
            <w:pPr>
              <w:spacing w:after="200"/>
            </w:pPr>
            <w:hyperlink r:id="rId110" w:history="1">
              <w:r>
                <w:rPr>
                  <w:color w:val="1e198e"/>
                  <w:b w:val="1"/>
                  <w:bCs w:val="1"/>
                  <w:u w:val="single"/>
                </w:rPr>
                <w:t xml:space="preserve">The emergence of determiners in French : What is the impact of information structure ?</w:t>
              </w:r>
            </w:hyperlink>
          </w:p>
          <w:p>
            <w:pPr/>
            <w:hyperlink r:id="rId108" w:history="1">
              <w:r>
                <w:rPr>
                  <w:color w:val="#410a8c"/>
                  <w:u w:val="single"/>
                </w:rPr>
                <w:t xml:space="preserve">Dominique Bassano</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r>
              <w:rPr/>
              <w:t xml:space="preserve">,</w:t>
            </w:r>
            <w:hyperlink r:id="rId111" w:history="1">
              <w:r>
                <w:rPr>
                  <w:color w:val="#410a8c"/>
                  <w:u w:val="single"/>
                </w:rPr>
                <w:t xml:space="preserve">Isabelle Mendes-Maillochon</w:t>
              </w:r>
            </w:hyperlink>
          </w:p>
          <w:p>
            <w:pPr/>
            <w:r>
              <w:rPr>
                <w:i w:val="1"/>
                <w:iCs w:val="1"/>
              </w:rPr>
              <w:t xml:space="preserve">LANGACROSS II</w:t>
            </w:r>
            <w:r>
              <w:rPr/>
              <w:t xml:space="preserve">, 2014, Lille, France</w:t>
            </w:r>
          </w:p>
          <w:p>
            <w:pPr/>
            <w:r>
              <w:rPr/>
              <w:t xml:space="preserve">Communication dans un congrès</w:t>
            </w:r>
          </w:p>
          <w:p>
            <w:pPr/>
            <w:hyperlink r:id="rId110" w:history="1">
              <w:r>
                <w:rPr>
                  <w:color w:val="#410a8c"/>
                  <w:u w:val="single"/>
                </w:rPr>
                <w:t xml:space="preserve">hal-01657611v1</w:t>
              </w:r>
            </w:hyperlink>
          </w:p>
        </w:tc>
      </w:tr>
      <w:tr>
        <w:trPr/>
        <w:tc>
          <w:tcPr>
            <w:noWrap/>
          </w:tcPr>
          <w:p>
            <w:pPr>
              <w:spacing w:after="200"/>
            </w:pPr>
            <w:hyperlink r:id="rId112" w:history="1">
              <w:r>
                <w:rPr>
                  <w:color w:val="1e198e"/>
                  <w:b w:val="1"/>
                  <w:bCs w:val="1"/>
                  <w:u w:val="single"/>
                </w:rPr>
                <w:t xml:space="preserve">Évolution de la place et de la fonction de l'écrit dans le dispositif Le français en (première) ligne (2002 - 2012)</w:t>
              </w:r>
            </w:hyperlink>
          </w:p>
          <w:p>
            <w:pPr/>
            <w:hyperlink r:id="rId113" w:history="1">
              <w:r>
                <w:rPr>
                  <w:color w:val="#410a8c"/>
                  <w:u w:val="single"/>
                </w:rPr>
                <w:t xml:space="preserve">Martine Marquillo-Larruy</w:t>
              </w:r>
            </w:hyperlink>
            <w:r>
              <w:rPr/>
              <w:t xml:space="preserve">,</w:t>
            </w:r>
            <w:hyperlink r:id="rId114" w:history="1">
              <w:r>
                <w:rPr>
                  <w:color w:val="#410a8c"/>
                  <w:u w:val="single"/>
                </w:rPr>
                <w:t xml:space="preserve">Christine Develotte</w:t>
              </w:r>
            </w:hyperlink>
            <w:r>
              <w:rPr/>
              <w:t xml:space="preserve">,</w:t>
            </w:r>
            <w:hyperlink r:id="rId115" w:history="1">
              <w:r>
                <w:rPr>
                  <w:color w:val="#410a8c"/>
                  <w:u w:val="single"/>
                </w:rPr>
                <w:t xml:space="preserve">François Mangenot</w:t>
              </w:r>
            </w:hyperlink>
            <w:r>
              <w:rPr/>
              <w:t xml:space="preserve">,</w:t>
            </w:r>
            <w:hyperlink r:id="rId116" w:history="1">
              <w:r>
                <w:rPr>
                  <w:color w:val="#410a8c"/>
                  <w:u w:val="single"/>
                </w:rPr>
                <w:t xml:space="preserve">Nicolas Guichon</w:t>
              </w:r>
            </w:hyperlink>
            <w:r>
              <w:rPr/>
              <w:t xml:space="preserve">,</w:t>
            </w:r>
            <w:hyperlink r:id="rId23" w:history="1">
              <w:r>
                <w:rPr>
                  <w:color w:val="#410a8c"/>
                  <w:u w:val="single"/>
                </w:rPr>
                <w:t xml:space="preserve">Pascale Trévisiol-Okamura</w:t>
              </w:r>
            </w:hyperlink>
            <w:r>
              <w:rPr/>
              <w:t xml:space="preserve">et al.</w:t>
            </w:r>
          </w:p>
          <w:p>
            <w:pPr/>
            <w:r>
              <w:rPr>
                <w:i w:val="1"/>
                <w:iCs w:val="1"/>
              </w:rPr>
              <w:t xml:space="preserve">WRAB 2014 : Writing Research Across Borders Conference</w:t>
            </w:r>
            <w:r>
              <w:rPr/>
              <w:t xml:space="preserve">, Feb 2014, Nanterre La Défense, France</w:t>
            </w:r>
          </w:p>
          <w:p>
            <w:pPr/>
            <w:r>
              <w:rPr/>
              <w:t xml:space="preserve">Communication dans un congrès</w:t>
            </w:r>
          </w:p>
          <w:p>
            <w:pPr/>
            <w:hyperlink r:id="rId112" w:history="1">
              <w:r>
                <w:rPr>
                  <w:color w:val="#410a8c"/>
                  <w:u w:val="single"/>
                </w:rPr>
                <w:t xml:space="preserve">hal-01439317v1</w:t>
              </w:r>
            </w:hyperlink>
          </w:p>
        </w:tc>
      </w:tr>
      <w:tr>
        <w:trPr/>
        <w:tc>
          <w:tcPr>
            <w:noWrap/>
          </w:tcPr>
          <w:p>
            <w:pPr>
              <w:spacing w:after="200"/>
            </w:pPr>
            <w:hyperlink r:id="rId117" w:history="1">
              <w:r>
                <w:rPr>
                  <w:color w:val="1e198e"/>
                  <w:b w:val="1"/>
                  <w:bCs w:val="1"/>
                  <w:u w:val="single"/>
                </w:rPr>
                <w:t xml:space="preserve">De Poitiers à Evry, le français en (première) ligne</w:t>
              </w:r>
            </w:hyperlink>
          </w:p>
          <w:p>
            <w:pPr/>
            <w:hyperlink r:id="rId23" w:history="1">
              <w:r>
                <w:rPr>
                  <w:color w:val="#410a8c"/>
                  <w:u w:val="single"/>
                </w:rPr>
                <w:t xml:space="preserve">Pascale Trévisiol-Okamura</w:t>
              </w:r>
            </w:hyperlink>
            <w:r>
              <w:rPr/>
              <w:t xml:space="preserve">,</w:t>
            </w:r>
            <w:hyperlink r:id="rId104" w:history="1">
              <w:r>
                <w:rPr>
                  <w:color w:val="#410a8c"/>
                  <w:u w:val="single"/>
                </w:rPr>
                <w:t xml:space="preserve">Laure Chotel</w:t>
              </w:r>
            </w:hyperlink>
            <w:r>
              <w:rPr/>
              <w:t xml:space="preserve">,</w:t>
            </w:r>
            <w:hyperlink r:id="rId113" w:history="1">
              <w:r>
                <w:rPr>
                  <w:color w:val="#410a8c"/>
                  <w:u w:val="single"/>
                </w:rPr>
                <w:t xml:space="preserve">Martine Marquillo-Larruy</w:t>
              </w:r>
            </w:hyperlink>
            <w:r>
              <w:rPr/>
              <w:t xml:space="preserve">,</w:t>
            </w:r>
            <w:hyperlink r:id="rId103" w:history="1">
              <w:r>
                <w:rPr>
                  <w:color w:val="#410a8c"/>
                  <w:u w:val="single"/>
                </w:rPr>
                <w:t xml:space="preserve">Christophe Naud</w:t>
              </w:r>
            </w:hyperlink>
          </w:p>
          <w:p>
            <w:pPr/>
            <w:r>
              <w:rPr>
                <w:i w:val="1"/>
                <w:iCs w:val="1"/>
              </w:rPr>
              <w:t xml:space="preserve">Séminaire Interactions en ligne en langues, questions autour de la communication synchrone et asynchrone</w:t>
            </w:r>
            <w:r>
              <w:rPr/>
              <w:t xml:space="preserve">, Jun 2013, Grenoble, France</w:t>
            </w:r>
          </w:p>
          <w:p>
            <w:pPr/>
            <w:r>
              <w:rPr/>
              <w:t xml:space="preserve">Communication dans un congrès</w:t>
            </w:r>
          </w:p>
          <w:p>
            <w:pPr/>
            <w:hyperlink r:id="rId117" w:history="1">
              <w:r>
                <w:rPr>
                  <w:color w:val="#410a8c"/>
                  <w:u w:val="single"/>
                </w:rPr>
                <w:t xml:space="preserve">hal-02402583v1</w:t>
              </w:r>
            </w:hyperlink>
          </w:p>
        </w:tc>
      </w:tr>
      <w:tr>
        <w:trPr/>
        <w:tc>
          <w:tcPr>
            <w:noWrap/>
          </w:tcPr>
          <w:p>
            <w:pPr>
              <w:spacing w:after="200"/>
            </w:pPr>
            <w:hyperlink r:id="rId118" w:history="1">
              <w:r>
                <w:rPr>
                  <w:color w:val="1e198e"/>
                  <w:b w:val="1"/>
                  <w:bCs w:val="1"/>
                  <w:u w:val="single"/>
                </w:rPr>
                <w:t xml:space="preserve">L'acquisition des déterminants nominaux en français L1 : quel est l'impact de la configuration informationnelle ?</w:t>
              </w:r>
            </w:hyperlink>
          </w:p>
          <w:p>
            <w:pPr/>
            <w:hyperlink r:id="rId108" w:history="1">
              <w:r>
                <w:rPr>
                  <w:color w:val="#410a8c"/>
                  <w:u w:val="single"/>
                </w:rPr>
                <w:t xml:space="preserve">Dominique Bassano</w:t>
              </w:r>
            </w:hyperlink>
            <w:r>
              <w:rPr/>
              <w:t xml:space="preserve">,</w:t>
            </w: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109" w:history="1">
              <w:r>
                <w:rPr>
                  <w:color w:val="#410a8c"/>
                  <w:u w:val="single"/>
                </w:rPr>
                <w:t xml:space="preserve">Isabelle Maillochon</w:t>
              </w:r>
            </w:hyperlink>
          </w:p>
          <w:p>
            <w:pPr/>
            <w:r>
              <w:rPr>
                <w:i w:val="1"/>
                <w:iCs w:val="1"/>
              </w:rPr>
              <w:t xml:space="preserve">XXVIIe Congrès international de Linguistique et Philologie Romanes</w:t>
            </w:r>
            <w:r>
              <w:rPr/>
              <w:t xml:space="preserve">, Jul 2013, Nancy, France</w:t>
            </w:r>
          </w:p>
          <w:p>
            <w:pPr/>
            <w:r>
              <w:rPr/>
              <w:t xml:space="preserve">Communication dans un congrès</w:t>
            </w:r>
          </w:p>
          <w:p>
            <w:pPr/>
            <w:hyperlink r:id="rId118" w:history="1">
              <w:r>
                <w:rPr>
                  <w:color w:val="#410a8c"/>
                  <w:u w:val="single"/>
                </w:rPr>
                <w:t xml:space="preserve">hal-03840653v1</w:t>
              </w:r>
            </w:hyperlink>
          </w:p>
        </w:tc>
      </w:tr>
      <w:tr>
        <w:trPr/>
        <w:tc>
          <w:tcPr>
            <w:noWrap/>
          </w:tcPr>
          <w:p>
            <w:pPr>
              <w:spacing w:after="200"/>
            </w:pPr>
            <w:hyperlink r:id="rId119" w:history="1">
              <w:r>
                <w:rPr>
                  <w:color w:val="1e198e"/>
                  <w:b w:val="1"/>
                  <w:bCs w:val="1"/>
                  <w:u w:val="single"/>
                </w:rPr>
                <w:t xml:space="preserve">Acquisition de la référence aux entités dans les narrations enfantines en français L1 et en LSF</w:t>
              </w:r>
            </w:hyperlink>
          </w:p>
          <w:p>
            <w:pPr/>
            <w:hyperlink r:id="rId23" w:history="1">
              <w:r>
                <w:rPr>
                  <w:color w:val="#410a8c"/>
                  <w:u w:val="single"/>
                </w:rPr>
                <w:t xml:space="preserve">Pascale Trévisiol-Okamura</w:t>
              </w:r>
            </w:hyperlink>
            <w:r>
              <w:rPr/>
              <w:t xml:space="preserve">,</w:t>
            </w:r>
            <w:hyperlink r:id="rId120" w:history="1">
              <w:r>
                <w:rPr>
                  <w:color w:val="#410a8c"/>
                  <w:u w:val="single"/>
                </w:rPr>
                <w:t xml:space="preserve">Stéphanie Gobet</w:t>
              </w:r>
            </w:hyperlink>
          </w:p>
          <w:p>
            <w:pPr/>
            <w:r>
              <w:rPr>
                <w:i w:val="1"/>
                <w:iCs w:val="1"/>
              </w:rPr>
              <w:t xml:space="preserve">JE "L'acquisition des langues : perspectives comparatives"</w:t>
            </w:r>
            <w:r>
              <w:rPr/>
              <w:t xml:space="preserve">, Nov 2013, Poitiers, France</w:t>
            </w:r>
          </w:p>
          <w:p>
            <w:pPr/>
            <w:r>
              <w:rPr/>
              <w:t xml:space="preserve">Communication dans un congrès</w:t>
            </w:r>
          </w:p>
          <w:p>
            <w:pPr/>
            <w:hyperlink r:id="rId119" w:history="1">
              <w:r>
                <w:rPr>
                  <w:color w:val="#410a8c"/>
                  <w:u w:val="single"/>
                </w:rPr>
                <w:t xml:space="preserve">hal-03840651v1</w:t>
              </w:r>
            </w:hyperlink>
          </w:p>
        </w:tc>
      </w:tr>
      <w:tr>
        <w:trPr/>
        <w:tc>
          <w:tcPr>
            <w:noWrap/>
          </w:tcPr>
          <w:p>
            <w:pPr>
              <w:spacing w:after="200"/>
            </w:pPr>
            <w:hyperlink r:id="rId121" w:history="1">
              <w:r>
                <w:rPr>
                  <w:color w:val="1e198e"/>
                  <w:b w:val="1"/>
                  <w:bCs w:val="1"/>
                  <w:u w:val="single"/>
                </w:rPr>
                <w:t xml:space="preserve">L'émergence du syntagme nominal en français L1 et L2 : données conversationnelles de jeunes enfants et d’adultes débutants</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108" w:history="1">
              <w:r>
                <w:rPr>
                  <w:color w:val="#410a8c"/>
                  <w:u w:val="single"/>
                </w:rPr>
                <w:t xml:space="preserve">Dominique Bassano</w:t>
              </w:r>
            </w:hyperlink>
          </w:p>
          <w:p>
            <w:pPr/>
            <w:r>
              <w:rPr>
                <w:i w:val="1"/>
                <w:iCs w:val="1"/>
              </w:rPr>
              <w:t xml:space="preserve">colloque AEREF (Acquisition des expressions référentielles: perspectives croisées)</w:t>
            </w:r>
            <w:r>
              <w:rPr/>
              <w:t xml:space="preserve">, Oct 2013, Paris, France</w:t>
            </w:r>
          </w:p>
          <w:p>
            <w:pPr/>
            <w:r>
              <w:rPr/>
              <w:t xml:space="preserve">Communication dans un congrès</w:t>
            </w:r>
          </w:p>
          <w:p>
            <w:pPr/>
            <w:hyperlink r:id="rId121" w:history="1">
              <w:r>
                <w:rPr>
                  <w:color w:val="#410a8c"/>
                  <w:u w:val="single"/>
                </w:rPr>
                <w:t xml:space="preserve">hal-01716676v1</w:t>
              </w:r>
            </w:hyperlink>
          </w:p>
        </w:tc>
      </w:tr>
      <w:tr>
        <w:trPr/>
        <w:tc>
          <w:tcPr>
            <w:noWrap/>
          </w:tcPr>
          <w:p>
            <w:pPr>
              <w:spacing w:after="200"/>
            </w:pPr>
            <w:hyperlink r:id="rId122" w:history="1">
              <w:r>
                <w:rPr>
                  <w:color w:val="1e198e"/>
                  <w:b w:val="1"/>
                  <w:bCs w:val="1"/>
                  <w:u w:val="single"/>
                </w:rPr>
                <w:t xml:space="preserve">Interactions verbales par visioconférence : bilan</w:t>
              </w:r>
            </w:hyperlink>
          </w:p>
          <w:p>
            <w:pPr/>
            <w:hyperlink r:id="rId23" w:history="1">
              <w:r>
                <w:rPr>
                  <w:color w:val="#410a8c"/>
                  <w:u w:val="single"/>
                </w:rPr>
                <w:t xml:space="preserve">Pascale Trévisiol-Okamura</w:t>
              </w:r>
            </w:hyperlink>
          </w:p>
          <w:p>
            <w:pPr/>
            <w:r>
              <w:rPr>
                <w:i w:val="1"/>
                <w:iCs w:val="1"/>
              </w:rPr>
              <w:t xml:space="preserve">Séminaire de travail : Le Français en (première) ligne Poitiers-Evry</w:t>
            </w:r>
            <w:r>
              <w:rPr/>
              <w:t xml:space="preserve">, Université de Poitiers (FoRell), Feb 2012, Poitiers (FR), France</w:t>
            </w:r>
          </w:p>
          <w:p>
            <w:pPr/>
            <w:r>
              <w:rPr/>
              <w:t xml:space="preserve">Communication dans un congrès</w:t>
            </w:r>
          </w:p>
          <w:p>
            <w:pPr/>
            <w:hyperlink r:id="rId122" w:history="1">
              <w:r>
                <w:rPr>
                  <w:color w:val="#410a8c"/>
                  <w:u w:val="single"/>
                </w:rPr>
                <w:t xml:space="preserve">hal-04293000v1</w:t>
              </w:r>
            </w:hyperlink>
          </w:p>
        </w:tc>
      </w:tr>
      <w:tr>
        <w:trPr/>
        <w:tc>
          <w:tcPr>
            <w:noWrap/>
          </w:tcPr>
          <w:p>
            <w:pPr>
              <w:spacing w:after="200"/>
            </w:pPr>
            <w:hyperlink r:id="rId123" w:history="1">
              <w:r>
                <w:rPr>
                  <w:color w:val="1e198e"/>
                  <w:b w:val="1"/>
                  <w:bCs w:val="1"/>
                  <w:u w:val="single"/>
                </w:rPr>
                <w:t xml:space="preserve">Pour une didactique du plurilinguisme : apport des recherches en acquisition des L3</w:t>
              </w:r>
            </w:hyperlink>
          </w:p>
          <w:p>
            <w:pPr/>
            <w:hyperlink r:id="rId23" w:history="1">
              <w:r>
                <w:rPr>
                  <w:color w:val="#410a8c"/>
                  <w:u w:val="single"/>
                </w:rPr>
                <w:t xml:space="preserve">Pascale Trévisiol-Okamura</w:t>
              </w:r>
            </w:hyperlink>
          </w:p>
          <w:p>
            <w:pPr/>
            <w:r>
              <w:rPr>
                <w:i w:val="1"/>
                <w:iCs w:val="1"/>
              </w:rPr>
              <w:t xml:space="preserve">Journée d'étude "Processus d'enseignement-apprentissage et processus d'acquisition"</w:t>
            </w:r>
            <w:r>
              <w:rPr/>
              <w:t xml:space="preserve">, Nov 2012, Montpellier, France</w:t>
            </w:r>
          </w:p>
          <w:p>
            <w:pPr/>
            <w:r>
              <w:rPr/>
              <w:t xml:space="preserve">Communication dans un congrès</w:t>
            </w:r>
          </w:p>
          <w:p>
            <w:pPr/>
            <w:hyperlink r:id="rId123" w:history="1">
              <w:r>
                <w:rPr>
                  <w:color w:val="#410a8c"/>
                  <w:u w:val="single"/>
                </w:rPr>
                <w:t xml:space="preserve">hal-03840555v1</w:t>
              </w:r>
            </w:hyperlink>
          </w:p>
        </w:tc>
      </w:tr>
      <w:tr>
        <w:trPr/>
        <w:tc>
          <w:tcPr>
            <w:noWrap/>
          </w:tcPr>
          <w:p>
            <w:pPr>
              <w:spacing w:after="200"/>
            </w:pPr>
            <w:hyperlink r:id="rId124" w:history="1">
              <w:r>
                <w:rPr>
                  <w:color w:val="1e198e"/>
                  <w:b w:val="1"/>
                  <w:bCs w:val="1"/>
                  <w:u w:val="single"/>
                </w:rPr>
                <w:t xml:space="preserve">Traitement des relatives en classe de langue et productions d'apprenants de FLE: regards croisés</w:t>
              </w:r>
            </w:hyperlink>
          </w:p>
          <w:p>
            <w:pPr/>
            <w:hyperlink r:id="rId23" w:history="1">
              <w:r>
                <w:rPr>
                  <w:color w:val="#410a8c"/>
                  <w:u w:val="single"/>
                </w:rPr>
                <w:t xml:space="preserve">Pascale Trévisiol-Okamura</w:t>
              </w:r>
            </w:hyperlink>
            <w:r>
              <w:rPr/>
              <w:t xml:space="preserve">,</w:t>
            </w:r>
            <w:hyperlink r:id="rId125" w:history="1">
              <w:r>
                <w:rPr>
                  <w:color w:val="#410a8c"/>
                  <w:u w:val="single"/>
                </w:rPr>
                <w:t xml:space="preserve">Annie Vigneron</w:t>
              </w:r>
            </w:hyperlink>
          </w:p>
          <w:p>
            <w:pPr/>
            <w:r>
              <w:rPr>
                <w:i w:val="1"/>
                <w:iCs w:val="1"/>
              </w:rPr>
              <w:t xml:space="preserve">Journée d'Etude: La subordination en FLM et FLE : regards acquisitionnels et didactiques</w:t>
            </w:r>
            <w:r>
              <w:rPr/>
              <w:t xml:space="preserve">, Université de Poitiers (ForeLL), May 2012, Poitiers (FR), France</w:t>
            </w:r>
          </w:p>
          <w:p>
            <w:pPr/>
            <w:r>
              <w:rPr/>
              <w:t xml:space="preserve">Communication dans un congrès</w:t>
            </w:r>
          </w:p>
          <w:p>
            <w:pPr/>
            <w:hyperlink r:id="rId124" w:history="1">
              <w:r>
                <w:rPr>
                  <w:color w:val="#410a8c"/>
                  <w:u w:val="single"/>
                </w:rPr>
                <w:t xml:space="preserve">hal-04292998v1</w:t>
              </w:r>
            </w:hyperlink>
          </w:p>
        </w:tc>
      </w:tr>
      <w:tr>
        <w:trPr/>
        <w:tc>
          <w:tcPr>
            <w:noWrap/>
          </w:tcPr>
          <w:p>
            <w:pPr>
              <w:spacing w:after="200"/>
            </w:pPr>
            <w:hyperlink r:id="rId126" w:history="1">
              <w:r>
                <w:rPr>
                  <w:color w:val="1e198e"/>
                  <w:b w:val="1"/>
                  <w:bCs w:val="1"/>
                  <w:u w:val="single"/>
                </w:rPr>
                <w:t xml:space="preserve">Ça fouette ! &amp;quot; de Poitiers à Evry, le français en (première) ligne</w:t>
              </w:r>
            </w:hyperlink>
          </w:p>
          <w:p>
            <w:pPr/>
            <w:hyperlink r:id="rId113" w:history="1">
              <w:r>
                <w:rPr>
                  <w:color w:val="#410a8c"/>
                  <w:u w:val="single"/>
                </w:rPr>
                <w:t xml:space="preserve">Martine Marquillo-Larruy</w:t>
              </w:r>
            </w:hyperlink>
            <w:r>
              <w:rPr/>
              <w:t xml:space="preserve">,</w:t>
            </w:r>
            <w:hyperlink r:id="rId23" w:history="1">
              <w:r>
                <w:rPr>
                  <w:color w:val="#410a8c"/>
                  <w:u w:val="single"/>
                </w:rPr>
                <w:t xml:space="preserve">Pascale Trévisiol-Okamura</w:t>
              </w:r>
            </w:hyperlink>
            <w:r>
              <w:rPr/>
              <w:t xml:space="preserve">,</w:t>
            </w:r>
            <w:hyperlink r:id="rId103" w:history="1">
              <w:r>
                <w:rPr>
                  <w:color w:val="#410a8c"/>
                  <w:u w:val="single"/>
                </w:rPr>
                <w:t xml:space="preserve">Christophe Naud</w:t>
              </w:r>
            </w:hyperlink>
            <w:r>
              <w:rPr/>
              <w:t xml:space="preserve">,</w:t>
            </w:r>
            <w:hyperlink r:id="rId104" w:history="1">
              <w:r>
                <w:rPr>
                  <w:color w:val="#410a8c"/>
                  <w:u w:val="single"/>
                </w:rPr>
                <w:t xml:space="preserve">Laure Chotel</w:t>
              </w:r>
            </w:hyperlink>
            <w:r>
              <w:rPr/>
              <w:t xml:space="preserve">,</w:t>
            </w:r>
            <w:hyperlink r:id="rId114" w:history="1">
              <w:r>
                <w:rPr>
                  <w:color w:val="#410a8c"/>
                  <w:u w:val="single"/>
                </w:rPr>
                <w:t xml:space="preserve">Christine Develotte</w:t>
              </w:r>
            </w:hyperlink>
          </w:p>
          <w:p>
            <w:pPr/>
            <w:r>
              <w:rPr>
                <w:i w:val="1"/>
                <w:iCs w:val="1"/>
              </w:rPr>
              <w:t xml:space="preserve">Colloque ACEDLE 2012. "Recherches en didactique des langues - Apprendre les langues autrement"</w:t>
            </w:r>
            <w:r>
              <w:rPr/>
              <w:t xml:space="preserve">, Jun 2012, Nantes, France</w:t>
            </w:r>
          </w:p>
          <w:p>
            <w:pPr/>
            <w:r>
              <w:rPr/>
              <w:t xml:space="preserve">Communication dans un congrès</w:t>
            </w:r>
          </w:p>
          <w:p>
            <w:pPr/>
            <w:hyperlink r:id="rId126" w:history="1">
              <w:r>
                <w:rPr>
                  <w:color w:val="#410a8c"/>
                  <w:u w:val="single"/>
                </w:rPr>
                <w:t xml:space="preserve">hal-01439604v1</w:t>
              </w:r>
            </w:hyperlink>
          </w:p>
        </w:tc>
      </w:tr>
      <w:tr>
        <w:trPr/>
        <w:tc>
          <w:tcPr>
            <w:noWrap/>
          </w:tcPr>
          <w:p>
            <w:pPr>
              <w:spacing w:after="200"/>
            </w:pPr>
            <w:hyperlink r:id="rId127" w:history="1">
              <w:r>
                <w:rPr>
                  <w:color w:val="1e198e"/>
                  <w:b w:val="1"/>
                  <w:bCs w:val="1"/>
                  <w:u w:val="single"/>
                </w:rPr>
                <w:t xml:space="preserve">Corpus Évry - Poitiers&amp;quot; : codage d'un corpus multimodal et formation</w:t>
              </w:r>
            </w:hyperlink>
          </w:p>
          <w:p>
            <w:pPr/>
            <w:hyperlink r:id="rId113" w:history="1">
              <w:r>
                <w:rPr>
                  <w:color w:val="#410a8c"/>
                  <w:u w:val="single"/>
                </w:rPr>
                <w:t xml:space="preserve">Martine Marquillo-Larruy</w:t>
              </w:r>
            </w:hyperlink>
            <w:r>
              <w:rPr/>
              <w:t xml:space="preserve">,</w:t>
            </w:r>
            <w:hyperlink r:id="rId23" w:history="1">
              <w:r>
                <w:rPr>
                  <w:color w:val="#410a8c"/>
                  <w:u w:val="single"/>
                </w:rPr>
                <w:t xml:space="preserve">Pascale Trévisiol-Okamura</w:t>
              </w:r>
            </w:hyperlink>
            <w:r>
              <w:rPr/>
              <w:t xml:space="preserve">,</w:t>
            </w:r>
            <w:hyperlink r:id="rId103" w:history="1">
              <w:r>
                <w:rPr>
                  <w:color w:val="#410a8c"/>
                  <w:u w:val="single"/>
                </w:rPr>
                <w:t xml:space="preserve">Christophe Naud</w:t>
              </w:r>
            </w:hyperlink>
            <w:r>
              <w:rPr/>
              <w:t xml:space="preserve">,</w:t>
            </w:r>
            <w:hyperlink r:id="rId104" w:history="1">
              <w:r>
                <w:rPr>
                  <w:color w:val="#410a8c"/>
                  <w:u w:val="single"/>
                </w:rPr>
                <w:t xml:space="preserve">Laure Chotel</w:t>
              </w:r>
            </w:hyperlink>
          </w:p>
          <w:p>
            <w:pPr/>
            <w:r>
              <w:rPr>
                <w:i w:val="1"/>
                <w:iCs w:val="1"/>
              </w:rPr>
              <w:t xml:space="preserve">La linguistique de corpus à l'heure de la confrontation entre concepts, techniques et applications</w:t>
            </w:r>
            <w:r>
              <w:rPr/>
              <w:t xml:space="preserve">, Dec 2012, Bordeaux, France</w:t>
            </w:r>
          </w:p>
          <w:p>
            <w:pPr/>
            <w:r>
              <w:rPr/>
              <w:t xml:space="preserve">Communication dans un congrès</w:t>
            </w:r>
          </w:p>
          <w:p>
            <w:pPr/>
            <w:hyperlink r:id="rId127" w:history="1">
              <w:r>
                <w:rPr>
                  <w:color w:val="#410a8c"/>
                  <w:u w:val="single"/>
                </w:rPr>
                <w:t xml:space="preserve">hal-01439621v1</w:t>
              </w:r>
            </w:hyperlink>
          </w:p>
        </w:tc>
      </w:tr>
      <w:tr>
        <w:trPr/>
        <w:tc>
          <w:tcPr>
            <w:noWrap/>
          </w:tcPr>
          <w:p>
            <w:pPr>
              <w:spacing w:after="200"/>
            </w:pPr>
            <w:hyperlink r:id="rId128" w:history="1">
              <w:r>
                <w:rPr>
                  <w:color w:val="1e198e"/>
                  <w:b w:val="1"/>
                  <w:bCs w:val="1"/>
                  <w:u w:val="single"/>
                </w:rPr>
                <w:t xml:space="preserve">Reformulation et multimodalité dans un cours en visioconférence</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r>
              <w:rPr/>
              <w:t xml:space="preserve">,</w:t>
            </w:r>
            <w:hyperlink r:id="rId103" w:history="1">
              <w:r>
                <w:rPr>
                  <w:color w:val="#410a8c"/>
                  <w:u w:val="single"/>
                </w:rPr>
                <w:t xml:space="preserve">Christophe Naud</w:t>
              </w:r>
            </w:hyperlink>
          </w:p>
          <w:p>
            <w:pPr/>
            <w:r>
              <w:rPr>
                <w:i w:val="1"/>
                <w:iCs w:val="1"/>
              </w:rPr>
              <w:t xml:space="preserve">Journée d'étude : La reformulation: usages et contextes</w:t>
            </w:r>
            <w:r>
              <w:rPr/>
              <w:t xml:space="preserve">, Université de Poitiers, Nov 2012, Poitiers (FR), France</w:t>
            </w:r>
          </w:p>
          <w:p>
            <w:pPr/>
            <w:r>
              <w:rPr/>
              <w:t xml:space="preserve">Communication dans un congrès</w:t>
            </w:r>
          </w:p>
          <w:p>
            <w:pPr/>
            <w:hyperlink r:id="rId128" w:history="1">
              <w:r>
                <w:rPr>
                  <w:color w:val="#410a8c"/>
                  <w:u w:val="single"/>
                </w:rPr>
                <w:t xml:space="preserve">hal-04292997v1</w:t>
              </w:r>
            </w:hyperlink>
          </w:p>
        </w:tc>
      </w:tr>
      <w:tr>
        <w:trPr/>
        <w:tc>
          <w:tcPr>
            <w:noWrap/>
          </w:tcPr>
          <w:p>
            <w:pPr>
              <w:spacing w:after="200"/>
            </w:pPr>
            <w:hyperlink r:id="rId129" w:history="1">
              <w:r>
                <w:rPr>
                  <w:color w:val="1e198e"/>
                  <w:b w:val="1"/>
                  <w:bCs w:val="1"/>
                  <w:u w:val="single"/>
                </w:rPr>
                <w:t xml:space="preserve">La référence aux entités dans des discours narratifs et descriptifs en L2</w:t>
              </w:r>
            </w:hyperlink>
          </w:p>
          <w:p>
            <w:pP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p>
          <w:p>
            <w:pPr/>
            <w:r>
              <w:rPr>
                <w:i w:val="1"/>
                <w:iCs w:val="1"/>
              </w:rPr>
              <w:t xml:space="preserve">Journée inter-équipes "Référence et détermination"</w:t>
            </w:r>
            <w:r>
              <w:rPr/>
              <w:t xml:space="preserve">, Université Paris 8, UMR 7023 Structures formelles du langage, May 2011, Saint-Denis (93), France</w:t>
            </w:r>
          </w:p>
          <w:p>
            <w:pPr/>
            <w:r>
              <w:rPr/>
              <w:t xml:space="preserve">Communication dans un congrès</w:t>
            </w:r>
          </w:p>
          <w:p>
            <w:pPr/>
            <w:hyperlink r:id="rId129" w:history="1">
              <w:r>
                <w:rPr>
                  <w:color w:val="#410a8c"/>
                  <w:u w:val="single"/>
                </w:rPr>
                <w:t xml:space="preserve">hal-04293003v1</w:t>
              </w:r>
            </w:hyperlink>
          </w:p>
        </w:tc>
      </w:tr>
      <w:tr>
        <w:trPr/>
        <w:tc>
          <w:tcPr>
            <w:noWrap/>
          </w:tcPr>
          <w:p>
            <w:pPr>
              <w:spacing w:after="200"/>
            </w:pPr>
            <w:hyperlink r:id="rId130" w:history="1">
              <w:r>
                <w:rPr>
                  <w:color w:val="1e198e"/>
                  <w:b w:val="1"/>
                  <w:bCs w:val="1"/>
                  <w:u w:val="single"/>
                </w:rPr>
                <w:t xml:space="preserve">The type of discourse and the use of determination system in French L2</w:t>
              </w:r>
            </w:hyperlink>
          </w:p>
          <w:p>
            <w:pP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21" w:history="1">
              <w:r>
                <w:rPr>
                  <w:color w:val="#410a8c"/>
                  <w:u w:val="single"/>
                </w:rPr>
                <w:t xml:space="preserve">Marzena Watorek</w:t>
              </w:r>
            </w:hyperlink>
          </w:p>
          <w:p>
            <w:pPr/>
            <w:r>
              <w:rPr>
                <w:i w:val="1"/>
                <w:iCs w:val="1"/>
              </w:rPr>
              <w:t xml:space="preserve">21st Annual Conference of the European Second Language Acquisition (EuRoSLA)</w:t>
            </w:r>
            <w:r>
              <w:rPr/>
              <w:t xml:space="preserve">, Université de Stockholm, Sep 2011, Stockholm, Sweden</w:t>
            </w:r>
          </w:p>
          <w:p>
            <w:pPr/>
            <w:r>
              <w:rPr/>
              <w:t xml:space="preserve">Communication dans un congrès</w:t>
            </w:r>
          </w:p>
          <w:p>
            <w:pPr/>
            <w:hyperlink r:id="rId130" w:history="1">
              <w:r>
                <w:rPr>
                  <w:color w:val="#410a8c"/>
                  <w:u w:val="single"/>
                </w:rPr>
                <w:t xml:space="preserve">hal-04293002v1</w:t>
              </w:r>
            </w:hyperlink>
          </w:p>
        </w:tc>
      </w:tr>
      <w:tr>
        <w:trPr/>
        <w:tc>
          <w:tcPr>
            <w:noWrap/>
          </w:tcPr>
          <w:p>
            <w:pPr>
              <w:spacing w:after="200"/>
            </w:pPr>
            <w:hyperlink r:id="rId131" w:history="1">
              <w:r>
                <w:rPr>
                  <w:color w:val="1e198e"/>
                  <w:b w:val="1"/>
                  <w:bCs w:val="1"/>
                  <w:u w:val="single"/>
                </w:rPr>
                <w:t xml:space="preserve">Recherches en acquisition des langues étrangères: quelles implications didactiques ?</w:t>
              </w:r>
            </w:hyperlink>
          </w:p>
          <w:p>
            <w:pPr/>
            <w:hyperlink r:id="rId23" w:history="1">
              <w:r>
                <w:rPr>
                  <w:color w:val="#410a8c"/>
                  <w:u w:val="single"/>
                </w:rPr>
                <w:t xml:space="preserve">Pascale Trévisiol-Okamura</w:t>
              </w:r>
            </w:hyperlink>
          </w:p>
          <w:p>
            <w:pPr/>
            <w:r>
              <w:rPr>
                <w:i w:val="1"/>
                <w:iCs w:val="1"/>
              </w:rPr>
              <w:t xml:space="preserve">Colloque international: Les compétences en progression : défi pour la didactique des langues</w:t>
            </w:r>
            <w:r>
              <w:rPr/>
              <w:t xml:space="preserve">, Forell, Sep 2011, Poitiers (Université de Poitiers), France</w:t>
            </w:r>
          </w:p>
          <w:p>
            <w:pPr/>
            <w:r>
              <w:rPr/>
              <w:t xml:space="preserve">Communication dans un congrès</w:t>
            </w:r>
          </w:p>
          <w:p>
            <w:pPr/>
            <w:hyperlink r:id="rId131" w:history="1">
              <w:r>
                <w:rPr>
                  <w:color w:val="#410a8c"/>
                  <w:u w:val="single"/>
                </w:rPr>
                <w:t xml:space="preserve">hal-04293001v1</w:t>
              </w:r>
            </w:hyperlink>
          </w:p>
        </w:tc>
      </w:tr>
      <w:tr>
        <w:trPr/>
        <w:tc>
          <w:tcPr>
            <w:noWrap/>
          </w:tcPr>
          <w:p>
            <w:pPr>
              <w:spacing w:after="200"/>
            </w:pPr>
            <w:hyperlink r:id="rId132" w:history="1">
              <w:r>
                <w:rPr>
                  <w:color w:val="1e198e"/>
                  <w:b w:val="1"/>
                  <w:bCs w:val="1"/>
                  <w:u w:val="single"/>
                </w:rPr>
                <w:t xml:space="preserve">La référence aux entités dans des discours narratifs et descriptifs en L1 et L2</w:t>
              </w:r>
            </w:hyperlink>
          </w:p>
          <w:p>
            <w:pP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p>
          <w:p>
            <w:pPr/>
            <w:r>
              <w:rPr>
                <w:i w:val="1"/>
                <w:iCs w:val="1"/>
              </w:rPr>
              <w:t xml:space="preserve">Colloque international ADYLOC "Variations in L1 and L2 acquisition: comparative perspectives"</w:t>
            </w:r>
            <w:r>
              <w:rPr/>
              <w:t xml:space="preserve">, Jun 2011, Paris, France</w:t>
            </w:r>
          </w:p>
          <w:p>
            <w:pPr/>
            <w:r>
              <w:rPr/>
              <w:t xml:space="preserve">Communication dans un congrès</w:t>
            </w:r>
          </w:p>
          <w:p>
            <w:pPr/>
            <w:hyperlink r:id="rId132" w:history="1">
              <w:r>
                <w:rPr>
                  <w:color w:val="#410a8c"/>
                  <w:u w:val="single"/>
                </w:rPr>
                <w:t xml:space="preserve">hal-01024005v1</w:t>
              </w:r>
            </w:hyperlink>
          </w:p>
        </w:tc>
      </w:tr>
      <w:tr>
        <w:trPr/>
        <w:tc>
          <w:tcPr>
            <w:noWrap/>
          </w:tcPr>
          <w:p>
            <w:pPr>
              <w:spacing w:after="200"/>
            </w:pPr>
            <w:hyperlink r:id="rId133" w:history="1">
              <w:r>
                <w:rPr>
                  <w:color w:val="1e198e"/>
                  <w:b w:val="1"/>
                  <w:bCs w:val="1"/>
                  <w:u w:val="single"/>
                </w:rPr>
                <w:t xml:space="preserve">Les relatives dans les grammaires d’apprenants</w:t>
              </w:r>
            </w:hyperlink>
          </w:p>
          <w:p>
            <w:pPr/>
            <w:hyperlink r:id="rId23" w:history="1">
              <w:r>
                <w:rPr>
                  <w:color w:val="#410a8c"/>
                  <w:u w:val="single"/>
                </w:rPr>
                <w:t xml:space="preserve">Pascale Trévisiol-Okamura</w:t>
              </w:r>
            </w:hyperlink>
          </w:p>
          <w:p>
            <w:pPr/>
            <w:r>
              <w:rPr>
                <w:i w:val="1"/>
                <w:iCs w:val="1"/>
              </w:rPr>
              <w:t xml:space="preserve">Séminaire du Cerlitep (Centre de Recherche en Linguistique Interlangues et Traitement des Textes de Poitiers)</w:t>
            </w:r>
            <w:r>
              <w:rPr/>
              <w:t xml:space="preserve">, Laboratoire FOReLL, Nov 2010, Poitiers (Université de Poitiers), France</w:t>
            </w:r>
          </w:p>
          <w:p>
            <w:pPr/>
            <w:r>
              <w:rPr/>
              <w:t xml:space="preserve">Communication dans un congrès</w:t>
            </w:r>
          </w:p>
          <w:p>
            <w:pPr/>
            <w:hyperlink r:id="rId133" w:history="1">
              <w:r>
                <w:rPr>
                  <w:color w:val="#410a8c"/>
                  <w:u w:val="single"/>
                </w:rPr>
                <w:t xml:space="preserve">hal-04293004v1</w:t>
              </w:r>
            </w:hyperlink>
          </w:p>
        </w:tc>
      </w:tr>
      <w:tr>
        <w:trPr/>
        <w:tc>
          <w:tcPr>
            <w:noWrap/>
          </w:tcPr>
          <w:p>
            <w:pPr>
              <w:spacing w:after="200"/>
            </w:pPr>
            <w:hyperlink r:id="rId134" w:history="1">
              <w:r>
                <w:rPr>
                  <w:color w:val="1e198e"/>
                  <w:b w:val="1"/>
                  <w:bCs w:val="1"/>
                  <w:u w:val="single"/>
                </w:rPr>
                <w:t xml:space="preserve">The marking of reference to entities in French L2 descriptions and narratives by Japanese and Polish learners</w:t>
              </w:r>
            </w:hyperlink>
          </w:p>
          <w:p>
            <w:pP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21" w:history="1">
              <w:r>
                <w:rPr>
                  <w:color w:val="#410a8c"/>
                  <w:u w:val="single"/>
                </w:rPr>
                <w:t xml:space="preserve">Marzena Watorek</w:t>
              </w:r>
            </w:hyperlink>
          </w:p>
          <w:p>
            <w:pPr/>
            <w:r>
              <w:rPr>
                <w:i w:val="1"/>
                <w:iCs w:val="1"/>
              </w:rPr>
              <w:t xml:space="preserve">20th Annual Conference of the European Second Language Acquisition (EuRoSLA)</w:t>
            </w:r>
            <w:r>
              <w:rPr/>
              <w:t xml:space="preserve">, Université de Modena et Reggio Emilia, Sep 2010, Reggio Emilia, Italy</w:t>
            </w:r>
          </w:p>
          <w:p>
            <w:pPr/>
            <w:r>
              <w:rPr/>
              <w:t xml:space="preserve">Communication dans un congrès</w:t>
            </w:r>
          </w:p>
          <w:p>
            <w:pPr/>
            <w:hyperlink r:id="rId134" w:history="1">
              <w:r>
                <w:rPr>
                  <w:color w:val="#410a8c"/>
                  <w:u w:val="single"/>
                </w:rPr>
                <w:t xml:space="preserve">hal-04293005v1</w:t>
              </w:r>
            </w:hyperlink>
          </w:p>
        </w:tc>
      </w:tr>
      <w:tr>
        <w:trPr/>
        <w:tc>
          <w:tcPr>
            <w:noWrap/>
          </w:tcPr>
          <w:p>
            <w:pPr>
              <w:spacing w:after="200"/>
            </w:pPr>
            <w:hyperlink r:id="rId135" w:history="1">
              <w:r>
                <w:rPr>
                  <w:color w:val="1e198e"/>
                  <w:b w:val="1"/>
                  <w:bCs w:val="1"/>
                  <w:u w:val="single"/>
                </w:rPr>
                <w:t xml:space="preserve">Topique du discours / topique de l'énoncé - réflexions à partir de données en acquisition des langues</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p>
          <w:p>
            <w:pPr/>
            <w:r>
              <w:rPr>
                <w:i w:val="1"/>
                <w:iCs w:val="1"/>
              </w:rPr>
              <w:t xml:space="preserve">Colloque International Topic, information structure and acquisition. Université de Pavia</w:t>
            </w:r>
            <w:r>
              <w:rPr/>
              <w:t xml:space="preserve">, Jun 2009, Italie</w:t>
            </w:r>
          </w:p>
          <w:p>
            <w:pPr/>
            <w:r>
              <w:rPr/>
              <w:t xml:space="preserve">Communication dans un congrès</w:t>
            </w:r>
          </w:p>
          <w:p>
            <w:pPr/>
            <w:hyperlink r:id="rId135" w:history="1">
              <w:r>
                <w:rPr>
                  <w:color w:val="#410a8c"/>
                  <w:u w:val="single"/>
                </w:rPr>
                <w:t xml:space="preserve">hal-01023968v1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Acquisition du mouvement volontaire et enseignement du français L3</w:t>
              </w:r>
            </w:hyperlink>
          </w:p>
          <w:p>
            <w:pPr/>
            <w:hyperlink r:id="rId23" w:history="1">
              <w:r>
                <w:rPr>
                  <w:color w:val="#410a8c"/>
                  <w:u w:val="single"/>
                </w:rPr>
                <w:t xml:space="preserve">Pascale Trévisiol-Okamura</w:t>
              </w:r>
            </w:hyperlink>
            <w:r>
              <w:rPr/>
              <w:t xml:space="preserve">,</w:t>
            </w:r>
            <w:hyperlink r:id="rId58" w:history="1">
              <w:r>
                <w:rPr>
                  <w:color w:val="#410a8c"/>
                  <w:u w:val="single"/>
                </w:rPr>
                <w:t xml:space="preserve">Annie-Claude Demagny</w:t>
              </w:r>
            </w:hyperlink>
          </w:p>
          <w:p>
            <w:pPr/>
            <w:r>
              <w:rPr>
                <w:i w:val="1"/>
                <w:iCs w:val="1"/>
              </w:rPr>
              <w:t xml:space="preserve">Dialogues acquisition-didactique des langues en milieux guidés</w:t>
            </w:r>
            <w:r>
              <w:rPr/>
              <w:t xml:space="preserve">, Oct 2025, Nantes, France. 2025</w:t>
            </w:r>
          </w:p>
          <w:p>
            <w:pPr/>
            <w:r>
              <w:rPr/>
              <w:t xml:space="preserve">Poster de conférence</w:t>
            </w:r>
          </w:p>
          <w:p>
            <w:pPr/>
            <w:hyperlink r:id="rId136" w:history="1">
              <w:r>
                <w:rPr>
                  <w:color w:val="#410a8c"/>
                  <w:u w:val="single"/>
                </w:rPr>
                <w:t xml:space="preserve">hal-05326056v1</w:t>
              </w:r>
            </w:hyperlink>
          </w:p>
        </w:tc>
      </w:tr>
      <w:tr>
        <w:trPr/>
        <w:tc>
          <w:tcPr>
            <w:noWrap/>
          </w:tcPr>
          <w:p>
            <w:pPr>
              <w:spacing w:after="200"/>
            </w:pPr>
            <w:hyperlink r:id="rId137" w:history="1">
              <w:r>
                <w:rPr>
                  <w:color w:val="1e198e"/>
                  <w:b w:val="1"/>
                  <w:bCs w:val="1"/>
                  <w:u w:val="single"/>
                </w:rPr>
                <w:t xml:space="preserve">Acquisition de la morphologie nominale : le cas du japonais Ln</w:t>
              </w:r>
            </w:hyperlink>
          </w:p>
          <w:p>
            <w:pPr/>
            <w:hyperlink r:id="rId72" w:history="1">
              <w:r>
                <w:rPr>
                  <w:color w:val="#410a8c"/>
                  <w:u w:val="single"/>
                </w:rPr>
                <w:t xml:space="preserve">Pascale Trévisiol</w:t>
              </w:r>
            </w:hyperlink>
          </w:p>
          <w:p>
            <w:pPr/>
            <w:r>
              <w:rPr>
                <w:i w:val="1"/>
                <w:iCs w:val="1"/>
              </w:rPr>
              <w:t xml:space="preserve">Journées d'étude du ReAL2 : 'Acquisition, teaching and promotion of "non-majoritarian" varieties'</w:t>
            </w:r>
            <w:r>
              <w:rPr/>
              <w:t xml:space="preserve">, Oct 2024, Verona, Italie</w:t>
            </w:r>
          </w:p>
          <w:p>
            <w:pPr/>
            <w:r>
              <w:rPr/>
              <w:t xml:space="preserve">Poster de conférence</w:t>
            </w:r>
          </w:p>
          <w:p>
            <w:pPr/>
            <w:hyperlink r:id="rId137" w:history="1">
              <w:r>
                <w:rPr>
                  <w:color w:val="#410a8c"/>
                  <w:u w:val="single"/>
                </w:rPr>
                <w:t xml:space="preserve">hal-04863639v1</w:t>
              </w:r>
            </w:hyperlink>
          </w:p>
        </w:tc>
      </w:tr>
      <w:tr>
        <w:trPr/>
        <w:tc>
          <w:tcPr>
            <w:noWrap/>
          </w:tcPr>
          <w:p>
            <w:pPr>
              <w:spacing w:after="200"/>
            </w:pPr>
            <w:hyperlink r:id="rId138" w:history="1">
              <w:r>
                <w:rPr>
                  <w:color w:val="1e198e"/>
                  <w:b w:val="1"/>
                  <w:bCs w:val="1"/>
                  <w:u w:val="single"/>
                </w:rPr>
                <w:t xml:space="preserve">Inflectional marking in initial L3 productions at first exposure</w:t>
              </w:r>
            </w:hyperlink>
          </w:p>
          <w:p>
            <w:pPr/>
            <w:hyperlink r:id="rId20" w:history="1">
              <w:r>
                <w:rPr>
                  <w:color w:val="#410a8c"/>
                  <w:u w:val="single"/>
                </w:rPr>
                <w:t xml:space="preserve">Hedi Majdoub</w:t>
              </w:r>
            </w:hyperlink>
            <w:r>
              <w:rPr/>
              <w:t xml:space="preserve">,</w:t>
            </w: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p>
          <w:p>
            <w:pPr/>
            <w:r>
              <w:rPr>
                <w:i w:val="1"/>
                <w:iCs w:val="1"/>
              </w:rPr>
              <w:t xml:space="preserve">L3 Worshop : Multilingual Language Acquisition, Processing and Use</w:t>
            </w:r>
            <w:r>
              <w:rPr/>
              <w:t xml:space="preserve">, May 2024, Tokyo (JP), Japan</w:t>
            </w:r>
          </w:p>
          <w:p>
            <w:pPr/>
            <w:r>
              <w:rPr/>
              <w:t xml:space="preserve">Poster de conférence</w:t>
            </w:r>
          </w:p>
          <w:p>
            <w:pPr/>
            <w:hyperlink r:id="rId138" w:history="1">
              <w:r>
                <w:rPr>
                  <w:color w:val="#410a8c"/>
                  <w:u w:val="single"/>
                </w:rPr>
                <w:t xml:space="preserve">hal-04596101v1</w:t>
              </w:r>
            </w:hyperlink>
          </w:p>
        </w:tc>
      </w:tr>
      <w:tr>
        <w:trPr/>
        <w:tc>
          <w:tcPr>
            <w:noWrap/>
          </w:tcPr>
          <w:p>
            <w:pPr>
              <w:spacing w:after="200"/>
            </w:pPr>
            <w:hyperlink r:id="rId139" w:history="1">
              <w:r>
                <w:rPr>
                  <w:color w:val="1e198e"/>
                  <w:b w:val="1"/>
                  <w:bCs w:val="1"/>
                  <w:u w:val="single"/>
                </w:rPr>
                <w:t xml:space="preserve">Construction du discours en polonais langue cible par des apprenants débutants : interaction des propriétés des langues sources et de l'input en classe de langue</w:t>
              </w:r>
            </w:hyperlink>
          </w:p>
          <w:p>
            <w:pP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r>
              <w:rPr/>
              <w:t xml:space="preserve">,</w:t>
            </w:r>
            <w:hyperlink r:id="rId21" w:history="1">
              <w:r>
                <w:rPr>
                  <w:color w:val="#410a8c"/>
                  <w:u w:val="single"/>
                </w:rPr>
                <w:t xml:space="preserve">Marzena Watorek</w:t>
              </w:r>
            </w:hyperlink>
          </w:p>
          <w:p>
            <w:pPr/>
            <w:r>
              <w:rPr>
                <w:i w:val="1"/>
                <w:iCs w:val="1"/>
              </w:rPr>
              <w:t xml:space="preserve">"L'acquisition de la compétence pragmatique en L2", Journées d'étude du GIS RéAL2</w:t>
            </w:r>
            <w:r>
              <w:rPr/>
              <w:t xml:space="preserve">, Oct 2022, Nice, France</w:t>
            </w:r>
          </w:p>
          <w:p>
            <w:pPr/>
            <w:r>
              <w:rPr/>
              <w:t xml:space="preserve">Poster de conférence</w:t>
            </w:r>
          </w:p>
          <w:p>
            <w:pPr/>
            <w:hyperlink r:id="rId139" w:history="1">
              <w:r>
                <w:rPr>
                  <w:color w:val="#410a8c"/>
                  <w:u w:val="single"/>
                </w:rPr>
                <w:t xml:space="preserve">hal-03840567v1</w:t>
              </w:r>
            </w:hyperlink>
          </w:p>
        </w:tc>
      </w:tr>
      <w:tr>
        <w:trPr/>
        <w:tc>
          <w:tcPr>
            <w:noWrap/>
          </w:tcPr>
          <w:p>
            <w:pPr>
              <w:spacing w:after="200"/>
            </w:pPr>
            <w:hyperlink r:id="rId140" w:history="1">
              <w:r>
                <w:rPr>
                  <w:color w:val="1e198e"/>
                  <w:b w:val="1"/>
                  <w:bCs w:val="1"/>
                  <w:u w:val="single"/>
                </w:rPr>
                <w:t xml:space="preserve">Focalisation sur le sens ou la forme : implications pour le traitement initial du japonais L3</w:t>
              </w:r>
            </w:hyperlink>
          </w:p>
          <w:p>
            <w:pPr/>
            <w:hyperlink r:id="rId23" w:history="1">
              <w:r>
                <w:rPr>
                  <w:color w:val="#410a8c"/>
                  <w:u w:val="single"/>
                </w:rPr>
                <w:t xml:space="preserve">Pascale Trévisiol-Okamura</w:t>
              </w:r>
            </w:hyperlink>
          </w:p>
          <w:p>
            <w:pPr/>
            <w:r>
              <w:rPr>
                <w:i w:val="1"/>
                <w:iCs w:val="1"/>
              </w:rPr>
              <w:t xml:space="preserve">"Pushing for precision on initial input processing in SLA : Are we speaking the same language ?"</w:t>
            </w:r>
            <w:r>
              <w:rPr/>
              <w:t xml:space="preserve">, May 2017, Saint-Denis, France</w:t>
            </w:r>
          </w:p>
          <w:p>
            <w:pPr/>
            <w:r>
              <w:rPr/>
              <w:t xml:space="preserve">Poster de conférence</w:t>
            </w:r>
          </w:p>
          <w:p>
            <w:pPr/>
            <w:hyperlink r:id="rId140" w:history="1">
              <w:r>
                <w:rPr>
                  <w:color w:val="#410a8c"/>
                  <w:u w:val="single"/>
                </w:rPr>
                <w:t xml:space="preserve">hal-03840648v1</w:t>
              </w:r>
            </w:hyperlink>
          </w:p>
        </w:tc>
      </w:tr>
      <w:tr>
        <w:trPr/>
        <w:tc>
          <w:tcPr>
            <w:noWrap/>
          </w:tcPr>
          <w:p>
            <w:pPr>
              <w:spacing w:after="200"/>
            </w:pPr>
            <w:hyperlink r:id="rId141" w:history="1">
              <w:r>
                <w:rPr>
                  <w:color w:val="1e198e"/>
                  <w:b w:val="1"/>
                  <w:bCs w:val="1"/>
                  <w:u w:val="single"/>
                </w:rPr>
                <w:t xml:space="preserve">L'acquisition d'une L3 : plurilinguisme et influence translinguistique</w:t>
              </w:r>
            </w:hyperlink>
          </w:p>
          <w:p>
            <w:pPr/>
            <w:hyperlink r:id="rId23" w:history="1">
              <w:r>
                <w:rPr>
                  <w:color w:val="#410a8c"/>
                  <w:u w:val="single"/>
                </w:rPr>
                <w:t xml:space="preserve">Pascale Trévisiol-Okamura</w:t>
              </w:r>
            </w:hyperlink>
          </w:p>
          <w:p>
            <w:pPr/>
            <w:r>
              <w:rPr>
                <w:i w:val="1"/>
                <w:iCs w:val="1"/>
              </w:rPr>
              <w:t xml:space="preserve">Journées d'Etude du Réseau d'Acquisition des Langues Secondes (RéAL2)</w:t>
            </w:r>
            <w:r>
              <w:rPr/>
              <w:t xml:space="preserve">, Nov 2017, Paris, France</w:t>
            </w:r>
          </w:p>
          <w:p>
            <w:pPr/>
            <w:r>
              <w:rPr/>
              <w:t xml:space="preserve">Poster de conférence</w:t>
            </w:r>
          </w:p>
          <w:p>
            <w:pPr/>
            <w:hyperlink r:id="rId141" w:history="1">
              <w:r>
                <w:rPr>
                  <w:color w:val="#410a8c"/>
                  <w:u w:val="single"/>
                </w:rPr>
                <w:t xml:space="preserve">hal-03840643v1</w:t>
              </w:r>
            </w:hyperlink>
          </w:p>
        </w:tc>
      </w:tr>
      <w:tr>
        <w:trPr/>
        <w:tc>
          <w:tcPr>
            <w:noWrap/>
          </w:tcPr>
          <w:p>
            <w:pPr>
              <w:spacing w:after="200"/>
            </w:pPr>
            <w:hyperlink r:id="rId142" w:history="1">
              <w:r>
                <w:rPr>
                  <w:color w:val="1e198e"/>
                  <w:b w:val="1"/>
                  <w:bCs w:val="1"/>
                  <w:u w:val="single"/>
                </w:rPr>
                <w:t xml:space="preserve">Développement de la référence temporelle et spatiale dans le discours narratif en français L3</w:t>
              </w:r>
            </w:hyperlink>
          </w:p>
          <w:p>
            <w:pPr/>
            <w:hyperlink r:id="rId23" w:history="1">
              <w:r>
                <w:rPr>
                  <w:color w:val="#410a8c"/>
                  <w:u w:val="single"/>
                </w:rPr>
                <w:t xml:space="preserve">Pascale Trévisiol-Okamura</w:t>
              </w:r>
            </w:hyperlink>
          </w:p>
          <w:p>
            <w:pPr/>
            <w:r>
              <w:rPr>
                <w:i w:val="1"/>
                <w:iCs w:val="1"/>
              </w:rPr>
              <w:t xml:space="preserve">Colloque international Acquisition des langues – Perspectives comparatives (Hommage à Clive Perdue)</w:t>
            </w:r>
            <w:r>
              <w:rPr/>
              <w:t xml:space="preserve">, Dec 2008, Saint-Denis, France</w:t>
            </w:r>
          </w:p>
          <w:p>
            <w:pPr/>
            <w:r>
              <w:rPr/>
              <w:t xml:space="preserve">Poster de conférence</w:t>
            </w:r>
          </w:p>
          <w:p>
            <w:pPr/>
            <w:hyperlink r:id="rId142" w:history="1">
              <w:r>
                <w:rPr>
                  <w:color w:val="#410a8c"/>
                  <w:u w:val="single"/>
                </w:rPr>
                <w:t xml:space="preserve">halshs-03892687v1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Expressing Voluntary Motion Events in a Third Language: The Case of Tamil Learners of French</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Focus on French as L1 or L2 in Cross-linguistic Studies: Perspectives on Acquisition, Processing and Use</w:t>
            </w:r>
            <w:r>
              <w:rPr/>
              <w:t xml:space="preserve">, Multilingual Matters, In press</w:t>
            </w:r>
          </w:p>
          <w:p>
            <w:pPr/>
            <w:r>
              <w:rPr/>
              <w:t xml:space="preserve">Chapitre d'ouvrage</w:t>
            </w:r>
          </w:p>
          <w:p>
            <w:pPr/>
            <w:hyperlink r:id="rId143" w:history="1">
              <w:r>
                <w:rPr>
                  <w:color w:val="#410a8c"/>
                  <w:u w:val="single"/>
                </w:rPr>
                <w:t xml:space="preserve">hal-05268451v1</w:t>
              </w:r>
            </w:hyperlink>
          </w:p>
        </w:tc>
      </w:tr>
      <w:tr>
        <w:trPr/>
        <w:tc>
          <w:tcPr>
            <w:noWrap/>
          </w:tcPr>
          <w:p>
            <w:pPr>
              <w:spacing w:after="200"/>
            </w:pPr>
            <w:hyperlink r:id="rId144" w:history="1">
              <w:r>
                <w:rPr>
                  <w:color w:val="1e198e"/>
                  <w:b w:val="1"/>
                  <w:bCs w:val="1"/>
                  <w:u w:val="single"/>
                </w:rPr>
                <w:t xml:space="preserve">Effet de la focalisation sur la forme enseignée dans l'acquisition de la morphologie nominale flexionnelle et implications didactiques</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Language, creoles, varieties: From emergence to transmission</w:t>
            </w:r>
            <w:r>
              <w:rPr/>
              <w:t xml:space="preserve">, 2023, 978-3-96110-430-7. </w:t>
            </w:r>
            <w:hyperlink r:id="rId145" w:history="1">
              <w:r>
                <w:rPr>
                  <w:color w:val="#410a8c"/>
                  <w:u w:val="single"/>
                </w:rPr>
                <w:t xml:space="preserve">⟨10.5281/zenodo.10280493⟩</w:t>
              </w:r>
            </w:hyperlink>
          </w:p>
          <w:p>
            <w:pPr/>
            <w:r>
              <w:rPr/>
              <w:t xml:space="preserve">Chapitre d'ouvrage</w:t>
            </w:r>
          </w:p>
          <w:p>
            <w:pPr/>
            <w:hyperlink r:id="rId144" w:history="1">
              <w:r>
                <w:rPr>
                  <w:color w:val="#410a8c"/>
                  <w:u w:val="single"/>
                </w:rPr>
                <w:t xml:space="preserve">hal-04403981v1</w:t>
              </w:r>
            </w:hyperlink>
          </w:p>
        </w:tc>
      </w:tr>
      <w:tr>
        <w:trPr/>
        <w:tc>
          <w:tcPr>
            <w:noWrap/>
          </w:tcPr>
          <w:p>
            <w:pPr>
              <w:spacing w:after="200"/>
            </w:pPr>
            <w:hyperlink r:id="rId146" w:history="1">
              <w:r>
                <w:rPr>
                  <w:color w:val="1e198e"/>
                  <w:b w:val="1"/>
                  <w:bCs w:val="1"/>
                  <w:u w:val="single"/>
                </w:rPr>
                <w:t xml:space="preserve">Rédiger un projet de mémoire : les étapes d’un processus d’écriture en construction</w:t>
              </w:r>
            </w:hyperlink>
          </w:p>
          <w:p>
            <w:pPr/>
            <w:hyperlink r:id="rId147" w:history="1">
              <w:r>
                <w:rPr>
                  <w:color w:val="#410a8c"/>
                  <w:u w:val="single"/>
                </w:rPr>
                <w:t xml:space="preserve">Meva Razanadrakoto</w:t>
              </w:r>
            </w:hyperlink>
            <w:r>
              <w:rPr/>
              <w:t xml:space="preserve">,</w:t>
            </w:r>
            <w:hyperlink r:id="rId23" w:history="1">
              <w:r>
                <w:rPr>
                  <w:color w:val="#410a8c"/>
                  <w:u w:val="single"/>
                </w:rPr>
                <w:t xml:space="preserve">Pascale Trévisiol-Okamura</w:t>
              </w:r>
            </w:hyperlink>
          </w:p>
          <w:p>
            <w:pPr/>
            <w:r>
              <w:rPr>
                <w:i w:val="1"/>
                <w:iCs w:val="1"/>
              </w:rPr>
              <w:t xml:space="preserve">Autobiographie, réflexivité et construction des savoirs en didactique des langues</w:t>
            </w:r>
            <w:r>
              <w:rPr/>
              <w:t xml:space="preserve">, 2023, Didactique des langues et des littératures, 978-2-14-035353-6</w:t>
            </w:r>
          </w:p>
          <w:p>
            <w:pPr/>
            <w:r>
              <w:rPr/>
              <w:t xml:space="preserve">Chapitre d'ouvrage</w:t>
            </w:r>
          </w:p>
          <w:p>
            <w:pPr/>
            <w:hyperlink r:id="rId146" w:history="1">
              <w:r>
                <w:rPr>
                  <w:color w:val="#410a8c"/>
                  <w:u w:val="single"/>
                </w:rPr>
                <w:t xml:space="preserve">hal-04235350v1</w:t>
              </w:r>
            </w:hyperlink>
          </w:p>
        </w:tc>
      </w:tr>
      <w:tr>
        <w:trPr/>
        <w:tc>
          <w:tcPr>
            <w:noWrap/>
          </w:tcPr>
          <w:p>
            <w:pPr>
              <w:spacing w:after="200"/>
            </w:pPr>
            <w:hyperlink r:id="rId148" w:history="1">
              <w:r>
                <w:rPr>
                  <w:color w:val="1e198e"/>
                  <w:b w:val="1"/>
                  <w:bCs w:val="1"/>
                  <w:u w:val="single"/>
                </w:rPr>
                <w:t xml:space="preserve">Tâche et objectif : deux notions en tension dans la construction des savoirs professionnels des futurs enseignants de français langue étrangère</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De la formation de formateurs dans l'enseignement-apprentissage des langues. Enjeux, contextes, évolutions</w:t>
            </w:r>
            <w:r>
              <w:rPr/>
              <w:t xml:space="preserve">, L'Harmattan, pp.71-86, 2022, 978-2-343-25627-6</w:t>
            </w:r>
          </w:p>
          <w:p>
            <w:pPr/>
            <w:r>
              <w:rPr/>
              <w:t xml:space="preserve">Chapitre d'ouvrage</w:t>
            </w:r>
          </w:p>
          <w:p>
            <w:pPr/>
            <w:hyperlink r:id="rId148" w:history="1">
              <w:r>
                <w:rPr>
                  <w:color w:val="#410a8c"/>
                  <w:u w:val="single"/>
                </w:rPr>
                <w:t xml:space="preserve">hal-03836259v1</w:t>
              </w:r>
            </w:hyperlink>
          </w:p>
        </w:tc>
      </w:tr>
      <w:tr>
        <w:trPr/>
        <w:tc>
          <w:tcPr>
            <w:noWrap/>
          </w:tcPr>
          <w:p>
            <w:pPr>
              <w:spacing w:after="200"/>
            </w:pPr>
            <w:hyperlink r:id="rId149" w:history="1">
              <w:r>
                <w:rPr>
                  <w:color w:val="1e198e"/>
                  <w:b w:val="1"/>
                  <w:bCs w:val="1"/>
                  <w:u w:val="single"/>
                </w:rPr>
                <w:t xml:space="preserve">Acquisition d'une L3 et plurilinguisme</w:t>
              </w:r>
            </w:hyperlink>
          </w:p>
          <w:p>
            <w:pPr/>
            <w:hyperlink r:id="rId23" w:history="1">
              <w:r>
                <w:rPr>
                  <w:color w:val="#410a8c"/>
                  <w:u w:val="single"/>
                </w:rPr>
                <w:t xml:space="preserve">Pascale Trévisiol-Okamura</w:t>
              </w:r>
            </w:hyperlink>
          </w:p>
          <w:p>
            <w:pPr/>
            <w:r>
              <w:rPr>
                <w:i w:val="1"/>
                <w:iCs w:val="1"/>
              </w:rPr>
              <w:t xml:space="preserve">Introduction à l'acquisition des langues étrangères</w:t>
            </w:r>
            <w:r>
              <w:rPr/>
              <w:t xml:space="preserve">, De Boeck Supérieur, pp.275-295, 2021, Pratiques pédagogiques</w:t>
            </w:r>
          </w:p>
          <w:p>
            <w:pPr/>
            <w:r>
              <w:rPr/>
              <w:t xml:space="preserve">Chapitre d'ouvrage</w:t>
            </w:r>
          </w:p>
          <w:p>
            <w:pPr/>
            <w:hyperlink r:id="rId149" w:history="1">
              <w:r>
                <w:rPr>
                  <w:color w:val="#410a8c"/>
                  <w:u w:val="single"/>
                </w:rPr>
                <w:t xml:space="preserve">hal-03836261v1</w:t>
              </w:r>
            </w:hyperlink>
          </w:p>
        </w:tc>
      </w:tr>
      <w:tr>
        <w:trPr/>
        <w:tc>
          <w:tcPr>
            <w:noWrap/>
          </w:tcPr>
          <w:p>
            <w:pPr>
              <w:spacing w:after="200"/>
            </w:pPr>
            <w:hyperlink r:id="rId150" w:history="1">
              <w:r>
                <w:rPr>
                  <w:color w:val="1e198e"/>
                  <w:b w:val="1"/>
                  <w:bCs w:val="1"/>
                  <w:u w:val="single"/>
                </w:rPr>
                <w:t xml:space="preserve">Distance interlinguistique et variantes d'apprentissage d'une langue éloignée</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p>
          <w:p>
            <w:pPr/>
            <w:r>
              <w:rPr/>
              <w:t xml:space="preserve">Lambert Lucas. </w:t>
            </w:r>
            <w:r>
              <w:rPr>
                <w:i w:val="1"/>
                <w:iCs w:val="1"/>
              </w:rPr>
              <w:t xml:space="preserve">Apprentissage d'une langue éloignée : analyse des erreurs d'apprenants francophones</w:t>
            </w:r>
            <w:r>
              <w:rPr/>
              <w:t xml:space="preserve">, pp.45-60, 2020</w:t>
            </w:r>
          </w:p>
          <w:p>
            <w:pPr/>
            <w:r>
              <w:rPr/>
              <w:t xml:space="preserve">Chapitre d'ouvrage</w:t>
            </w:r>
          </w:p>
          <w:p>
            <w:pPr/>
            <w:hyperlink r:id="rId150" w:history="1">
              <w:r>
                <w:rPr>
                  <w:color w:val="#410a8c"/>
                  <w:u w:val="single"/>
                </w:rPr>
                <w:t xml:space="preserve">hal-02978367v1</w:t>
              </w:r>
            </w:hyperlink>
          </w:p>
        </w:tc>
      </w:tr>
      <w:tr>
        <w:trPr/>
        <w:tc>
          <w:tcPr>
            <w:noWrap/>
          </w:tcPr>
          <w:p>
            <w:pPr>
              <w:spacing w:after="200"/>
            </w:pPr>
            <w:hyperlink r:id="rId151" w:history="1">
              <w:r>
                <w:rPr>
                  <w:color w:val="1e198e"/>
                  <w:b w:val="1"/>
                  <w:bCs w:val="1"/>
                  <w:u w:val="single"/>
                </w:rPr>
                <w:t xml:space="preserve">Replication: Measuring the influence of typologically diverse target language properties on input processing at the initial stages of acquisition</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83" w:history="1">
              <w:r>
                <w:rPr>
                  <w:color w:val="#410a8c"/>
                  <w:u w:val="single"/>
                </w:rPr>
                <w:t xml:space="preserve">Xinyue Cécilia Yu</w:t>
              </w:r>
            </w:hyperlink>
            <w:r>
              <w:rPr/>
              <w:t xml:space="preserve">,</w:t>
            </w:r>
            <w:hyperlink r:id="rId23" w:history="1">
              <w:r>
                <w:rPr>
                  <w:color w:val="#410a8c"/>
                  <w:u w:val="single"/>
                </w:rPr>
                <w:t xml:space="preserve">Pascale Trévisiol-Okamura</w:t>
              </w:r>
            </w:hyperlink>
            <w:r>
              <w:rPr/>
              <w:t xml:space="preserve">,</w:t>
            </w:r>
            <w:hyperlink r:id="rId20" w:history="1">
              <w:r>
                <w:rPr>
                  <w:color w:val="#410a8c"/>
                  <w:u w:val="single"/>
                </w:rPr>
                <w:t xml:space="preserve">Hedi Majdoub</w:t>
              </w:r>
            </w:hyperlink>
            <w:r>
              <w:rPr/>
              <w:t xml:space="preserve">et al.</w:t>
            </w:r>
          </w:p>
          <w:p>
            <w:pPr/>
            <w:r>
              <w:rPr>
                <w:i w:val="1"/>
                <w:iCs w:val="1"/>
              </w:rPr>
              <w:t xml:space="preserve">Interpreting language-learning data.</w:t>
            </w:r>
            <w:r>
              <w:rPr/>
              <w:t xml:space="preserve">, 2020</w:t>
            </w:r>
          </w:p>
          <w:p>
            <w:pPr/>
            <w:r>
              <w:rPr/>
              <w:t xml:space="preserve">Chapitre d'ouvrage</w:t>
            </w:r>
          </w:p>
          <w:p>
            <w:pPr/>
            <w:hyperlink r:id="rId151" w:history="1">
              <w:r>
                <w:rPr>
                  <w:color w:val="#410a8c"/>
                  <w:u w:val="single"/>
                </w:rPr>
                <w:t xml:space="preserve">hal-02964330v1</w:t>
              </w:r>
            </w:hyperlink>
          </w:p>
        </w:tc>
      </w:tr>
      <w:tr>
        <w:trPr/>
        <w:tc>
          <w:tcPr>
            <w:noWrap/>
          </w:tcPr>
          <w:p>
            <w:pPr>
              <w:spacing w:after="200"/>
            </w:pPr>
            <w:hyperlink r:id="rId152" w:history="1">
              <w:r>
                <w:rPr>
                  <w:color w:val="1e198e"/>
                  <w:b w:val="1"/>
                  <w:bCs w:val="1"/>
                  <w:u w:val="single"/>
                </w:rPr>
                <w:t xml:space="preserve">Acquisition des langues : Présentation</w:t>
              </w:r>
            </w:hyperlink>
          </w:p>
          <w:p>
            <w:pPr/>
            <w:hyperlink r:id="rId23" w:history="1">
              <w:r>
                <w:rPr>
                  <w:color w:val="#410a8c"/>
                  <w:u w:val="single"/>
                </w:rPr>
                <w:t xml:space="preserve">Pascale Trévisiol-Okamura</w:t>
              </w:r>
            </w:hyperlink>
            <w:r>
              <w:rPr/>
              <w:t xml:space="preserve">,</w:t>
            </w:r>
            <w:hyperlink r:id="rId120" w:history="1">
              <w:r>
                <w:rPr>
                  <w:color w:val="#410a8c"/>
                  <w:u w:val="single"/>
                </w:rPr>
                <w:t xml:space="preserve">Stéphanie Gobet</w:t>
              </w:r>
            </w:hyperlink>
          </w:p>
          <w:p>
            <w:pPr/>
            <w:r>
              <w:rPr>
                <w:i w:val="1"/>
                <w:iCs w:val="1"/>
              </w:rPr>
              <w:t xml:space="preserve">Acquisition des langues : approches comparatives et regards didactiques</w:t>
            </w:r>
            <w:r>
              <w:rPr/>
              <w:t xml:space="preserve">, Presses Universitaires de Rennes, 2017</w:t>
            </w:r>
          </w:p>
          <w:p>
            <w:pPr/>
            <w:r>
              <w:rPr/>
              <w:t xml:space="preserve">Chapitre d'ouvrage</w:t>
            </w:r>
          </w:p>
          <w:p>
            <w:pPr/>
            <w:hyperlink r:id="rId152" w:history="1">
              <w:r>
                <w:rPr>
                  <w:color w:val="#410a8c"/>
                  <w:u w:val="single"/>
                </w:rPr>
                <w:t xml:space="preserve">hal-02984441v1</w:t>
              </w:r>
            </w:hyperlink>
          </w:p>
        </w:tc>
      </w:tr>
      <w:tr>
        <w:trPr/>
        <w:tc>
          <w:tcPr>
            <w:noWrap/>
          </w:tcPr>
          <w:p>
            <w:pPr>
              <w:spacing w:after="200"/>
            </w:pPr>
            <w:hyperlink r:id="rId153" w:history="1">
              <w:r>
                <w:rPr>
                  <w:color w:val="1e198e"/>
                  <w:b w:val="1"/>
                  <w:bCs w:val="1"/>
                  <w:u w:val="single"/>
                </w:rPr>
                <w:t xml:space="preserve">Les subordonnées : Avant-propos</w:t>
              </w:r>
            </w:hyperlink>
          </w:p>
          <w:p>
            <w:pPr/>
            <w:hyperlink r:id="rId23" w:history="1">
              <w:r>
                <w:rPr>
                  <w:color w:val="#410a8c"/>
                  <w:u w:val="single"/>
                </w:rPr>
                <w:t xml:space="preserve">Pascale Trévisiol-Okamura</w:t>
              </w:r>
            </w:hyperlink>
            <w:r>
              <w:rPr/>
              <w:t xml:space="preserve">,</w:t>
            </w:r>
            <w:hyperlink r:id="rId154" w:history="1">
              <w:r>
                <w:rPr>
                  <w:color w:val="#410a8c"/>
                  <w:u w:val="single"/>
                </w:rPr>
                <w:t xml:space="preserve">Malika Kaheraoui</w:t>
              </w:r>
            </w:hyperlink>
          </w:p>
          <w:p>
            <w:pPr/>
            <w:r>
              <w:rPr>
                <w:i w:val="1"/>
                <w:iCs w:val="1"/>
              </w:rPr>
              <w:t xml:space="preserve">Les subordonnées : corpus, acquisition et didactique</w:t>
            </w:r>
            <w:r>
              <w:rPr/>
              <w:t xml:space="preserve">, pp.9-18, 2015</w:t>
            </w:r>
          </w:p>
          <w:p>
            <w:pPr/>
            <w:r>
              <w:rPr/>
              <w:t xml:space="preserve">Chapitre d'ouvrage</w:t>
            </w:r>
          </w:p>
          <w:p>
            <w:pPr/>
            <w:hyperlink r:id="rId153" w:history="1">
              <w:r>
                <w:rPr>
                  <w:color w:val="#410a8c"/>
                  <w:u w:val="single"/>
                </w:rPr>
                <w:t xml:space="preserve">hal-02984440v1</w:t>
              </w:r>
            </w:hyperlink>
          </w:p>
        </w:tc>
      </w:tr>
      <w:tr>
        <w:trPr/>
        <w:tc>
          <w:tcPr>
            <w:noWrap/>
          </w:tcPr>
          <w:p>
            <w:pPr>
              <w:spacing w:after="200"/>
            </w:pPr>
            <w:hyperlink r:id="rId155" w:history="1">
              <w:r>
                <w:rPr>
                  <w:color w:val="1e198e"/>
                  <w:b w:val="1"/>
                  <w:bCs w:val="1"/>
                  <w:u w:val="single"/>
                </w:rPr>
                <w:t xml:space="preserve">L'acquisition et l'enseignement des relatives en FLE: regards croisés</w:t>
              </w:r>
            </w:hyperlink>
          </w:p>
          <w:p>
            <w:pPr/>
            <w:hyperlink r:id="rId23" w:history="1">
              <w:r>
                <w:rPr>
                  <w:color w:val="#410a8c"/>
                  <w:u w:val="single"/>
                </w:rPr>
                <w:t xml:space="preserve">Pascale Trévisiol-Okamura</w:t>
              </w:r>
            </w:hyperlink>
          </w:p>
          <w:p>
            <w:pPr/>
            <w:r>
              <w:rPr>
                <w:i w:val="1"/>
                <w:iCs w:val="1"/>
              </w:rPr>
              <w:t xml:space="preserve">Les subordonnées : corpus, acquisition et didactique</w:t>
            </w:r>
            <w:r>
              <w:rPr/>
              <w:t xml:space="preserve">, pp.103-122, 2015</w:t>
            </w:r>
          </w:p>
          <w:p>
            <w:pPr/>
            <w:r>
              <w:rPr/>
              <w:t xml:space="preserve">Chapitre d'ouvrage</w:t>
            </w:r>
          </w:p>
          <w:p>
            <w:pPr/>
            <w:hyperlink r:id="rId155" w:history="1">
              <w:r>
                <w:rPr>
                  <w:color w:val="#410a8c"/>
                  <w:u w:val="single"/>
                </w:rPr>
                <w:t xml:space="preserve">hal-02984437v1</w:t>
              </w:r>
            </w:hyperlink>
          </w:p>
        </w:tc>
      </w:tr>
      <w:tr>
        <w:trPr/>
        <w:tc>
          <w:tcPr>
            <w:noWrap/>
          </w:tcPr>
          <w:p>
            <w:pPr>
              <w:spacing w:after="200"/>
            </w:pPr>
            <w:hyperlink r:id="rId156" w:history="1">
              <w:r>
                <w:rPr>
                  <w:color w:val="1e198e"/>
                  <w:b w:val="1"/>
                  <w:bCs w:val="1"/>
                  <w:u w:val="single"/>
                </w:rPr>
                <w:t xml:space="preserve">Introduction : quand les sciences du langage se mettent à dialoguer ...</w:t>
              </w:r>
            </w:hyperlink>
          </w:p>
          <w:p>
            <w:pPr/>
            <w:hyperlink r:id="rId49" w:history="1">
              <w:r>
                <w:rPr>
                  <w:color w:val="#410a8c"/>
                  <w:u w:val="single"/>
                </w:rPr>
                <w:t xml:space="preserve">Greta Komur-Thilloy</w:t>
              </w:r>
            </w:hyperlink>
            <w:r>
              <w:rPr/>
              <w:t xml:space="preserve">,</w:t>
            </w:r>
            <w:hyperlink r:id="rId23" w:history="1">
              <w:r>
                <w:rPr>
                  <w:color w:val="#410a8c"/>
                  <w:u w:val="single"/>
                </w:rPr>
                <w:t xml:space="preserve">Pascale Trévisiol-Okamura</w:t>
              </w:r>
            </w:hyperlink>
          </w:p>
          <w:p>
            <w:pPr/>
            <w:r>
              <w:rPr>
                <w:i w:val="1"/>
                <w:iCs w:val="1"/>
              </w:rPr>
              <w:t xml:space="preserve">Discours, acquisition et didactique des langues: les termes d’un dialogue</w:t>
            </w:r>
            <w:r>
              <w:rPr/>
              <w:t xml:space="preserve">, Editions Orizons, 2011</w:t>
            </w:r>
          </w:p>
          <w:p>
            <w:pPr/>
            <w:r>
              <w:rPr/>
              <w:t xml:space="preserve">Chapitre d'ouvrage</w:t>
            </w:r>
          </w:p>
          <w:p>
            <w:pPr/>
            <w:hyperlink r:id="rId156" w:history="1">
              <w:r>
                <w:rPr>
                  <w:color w:val="#410a8c"/>
                  <w:u w:val="single"/>
                </w:rPr>
                <w:t xml:space="preserve">hal-02978387v1</w:t>
              </w:r>
            </w:hyperlink>
          </w:p>
        </w:tc>
      </w:tr>
      <w:tr>
        <w:trPr/>
        <w:tc>
          <w:tcPr>
            <w:noWrap/>
          </w:tcPr>
          <w:p>
            <w:pPr>
              <w:spacing w:after="200"/>
            </w:pPr>
            <w:hyperlink r:id="rId157" w:history="1">
              <w:r>
                <w:rPr>
                  <w:color w:val="1e198e"/>
                  <w:b w:val="1"/>
                  <w:bCs w:val="1"/>
                  <w:u w:val="single"/>
                </w:rPr>
                <w:t xml:space="preserve">The Development of Reference to Time and Space in French L3 narratives</w:t>
              </w:r>
            </w:hyperlink>
          </w:p>
          <w:p>
            <w:pPr/>
            <w:hyperlink r:id="rId23" w:history="1">
              <w:r>
                <w:rPr>
                  <w:color w:val="#410a8c"/>
                  <w:u w:val="single"/>
                </w:rPr>
                <w:t xml:space="preserve">Pascale Trévisiol-Okamura</w:t>
              </w:r>
            </w:hyperlink>
          </w:p>
          <w:p>
            <w:pPr/>
            <w:r>
              <w:rPr>
                <w:i w:val="1"/>
                <w:iCs w:val="1"/>
              </w:rPr>
              <w:t xml:space="preserve">Comparative Perspectives on Language Acquisition : A tribute to Clive Perdue</w:t>
            </w:r>
            <w:r>
              <w:rPr/>
              <w:t xml:space="preserve">, pp.133-152, 2011, </w:t>
            </w:r>
            <w:hyperlink r:id="rId158" w:history="1">
              <w:r>
                <w:rPr>
                  <w:color w:val="#410a8c"/>
                  <w:u w:val="single"/>
                </w:rPr>
                <w:t xml:space="preserve">⟨10.21832/9781847696045-009⟩</w:t>
              </w:r>
            </w:hyperlink>
          </w:p>
          <w:p>
            <w:pPr/>
            <w:r>
              <w:rPr/>
              <w:t xml:space="preserve">Chapitre d'ouvrage</w:t>
            </w:r>
          </w:p>
          <w:p>
            <w:pPr/>
            <w:hyperlink r:id="rId157" w:history="1">
              <w:r>
                <w:rPr>
                  <w:color w:val="#410a8c"/>
                  <w:u w:val="single"/>
                </w:rPr>
                <w:t xml:space="preserve">hal-02978379v1</w:t>
              </w:r>
            </w:hyperlink>
          </w:p>
        </w:tc>
      </w:tr>
      <w:tr>
        <w:trPr/>
        <w:tc>
          <w:tcPr>
            <w:noWrap/>
          </w:tcPr>
          <w:p>
            <w:pPr>
              <w:spacing w:after="200"/>
            </w:pPr>
            <w:hyperlink r:id="rId159" w:history="1">
              <w:r>
                <w:rPr>
                  <w:color w:val="1e198e"/>
                  <w:b w:val="1"/>
                  <w:bCs w:val="1"/>
                  <w:u w:val="single"/>
                </w:rPr>
                <w:t xml:space="preserve">Topique du discours / topique de l'énoncé : réflexions à partir de données en acquisition des langues</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p>
          <w:p>
            <w:pPr/>
            <w:r>
              <w:rPr/>
              <w:t xml:space="preserve">Franco Angeli. </w:t>
            </w:r>
            <w:r>
              <w:rPr>
                <w:i w:val="1"/>
                <w:iCs w:val="1"/>
              </w:rPr>
              <w:t xml:space="preserve">Topic, information structure and language acquisition</w:t>
            </w:r>
            <w:r>
              <w:rPr/>
              <w:t xml:space="preserve">, pp.177-194, 2010</w:t>
            </w:r>
          </w:p>
          <w:p>
            <w:pPr/>
            <w:r>
              <w:rPr/>
              <w:t xml:space="preserve">Chapitre d'ouvrage</w:t>
            </w:r>
          </w:p>
          <w:p>
            <w:pPr/>
            <w:hyperlink r:id="rId159" w:history="1">
              <w:r>
                <w:rPr>
                  <w:color w:val="#410a8c"/>
                  <w:u w:val="single"/>
                </w:rPr>
                <w:t xml:space="preserve">halshs-03838712v1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Problèmes de référence dans la construction du discours par des apprenants japonais du français, langue 3</w:t>
              </w:r>
            </w:hyperlink>
          </w:p>
          <w:p>
            <w:pPr/>
            <w:hyperlink r:id="rId23" w:history="1">
              <w:r>
                <w:rPr>
                  <w:color w:val="#410a8c"/>
                  <w:u w:val="single"/>
                </w:rPr>
                <w:t xml:space="preserve">Pascale Trévisiol-Okamura</w:t>
              </w:r>
            </w:hyperlink>
          </w:p>
          <w:p>
            <w:pPr/>
            <w:r>
              <w:rPr/>
              <w:t xml:space="preserve">Linguistique. Université Paris 8 - Vincennes à Saint-Denis, 2003. Français. </w:t>
            </w:r>
            <w:hyperlink r:id="rId161" w:history="1">
              <w:r>
                <w:rPr>
                  <w:color w:val="#410a8c"/>
                  <w:u w:val="single"/>
                </w:rPr>
                <w:t xml:space="preserve">⟨NNT : 2003PA082339⟩</w:t>
              </w:r>
            </w:hyperlink>
          </w:p>
          <w:p>
            <w:pPr/>
            <w:r>
              <w:rPr/>
              <w:t xml:space="preserve">Thèse</w:t>
            </w:r>
          </w:p>
          <w:p>
            <w:pPr/>
            <w:hyperlink r:id="rId160" w:history="1">
              <w:r>
                <w:rPr>
                  <w:color w:val="#410a8c"/>
                  <w:u w:val="single"/>
                </w:rPr>
                <w:t xml:space="preserve">tel-03838811v1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Acquisition des langues : approches comparatives et regards didactiques</w:t>
              </w:r>
            </w:hyperlink>
          </w:p>
          <w:p>
            <w:pPr/>
            <w:hyperlink r:id="rId23" w:history="1">
              <w:r>
                <w:rPr>
                  <w:color w:val="#410a8c"/>
                  <w:u w:val="single"/>
                </w:rPr>
                <w:t xml:space="preserve">Pascale Trévisiol-Okamura</w:t>
              </w:r>
            </w:hyperlink>
            <w:r>
              <w:rPr/>
              <w:t xml:space="preserve">,</w:t>
            </w:r>
            <w:hyperlink r:id="rId120" w:history="1">
              <w:r>
                <w:rPr>
                  <w:color w:val="#410a8c"/>
                  <w:u w:val="single"/>
                </w:rPr>
                <w:t xml:space="preserve">Stéphanie Gobet</w:t>
              </w:r>
            </w:hyperlink>
          </w:p>
          <w:p>
            <w:pPr/>
            <w:r>
              <w:rPr/>
              <w:t xml:space="preserve">Presses universitaires de Rennes, 2017, Rivages linguistiques, ISSN 1775-156X, 978-2-7535-5902-8</w:t>
            </w:r>
          </w:p>
          <w:p>
            <w:pPr/>
            <w:r>
              <w:rPr/>
              <w:t xml:space="preserve">Ouvrages</w:t>
            </w:r>
          </w:p>
          <w:p>
            <w:pPr/>
            <w:hyperlink r:id="rId162" w:history="1">
              <w:r>
                <w:rPr>
                  <w:color w:val="#410a8c"/>
                  <w:u w:val="single"/>
                </w:rPr>
                <w:t xml:space="preserve">hal-01954989v1</w:t>
              </w:r>
            </w:hyperlink>
          </w:p>
        </w:tc>
      </w:tr>
      <w:tr>
        <w:trPr/>
        <w:tc>
          <w:tcPr>
            <w:noWrap/>
          </w:tcPr>
          <w:p>
            <w:pPr>
              <w:spacing w:after="200"/>
            </w:pPr>
            <w:hyperlink r:id="rId163" w:history="1">
              <w:r>
                <w:rPr>
                  <w:color w:val="1e198e"/>
                  <w:b w:val="1"/>
                  <w:bCs w:val="1"/>
                  <w:u w:val="single"/>
                </w:rPr>
                <w:t xml:space="preserve">Les subordonnées : corpus, acquisition et didactique</w:t>
              </w:r>
            </w:hyperlink>
          </w:p>
          <w:p>
            <w:pPr/>
            <w:hyperlink r:id="rId23" w:history="1">
              <w:r>
                <w:rPr>
                  <w:color w:val="#410a8c"/>
                  <w:u w:val="single"/>
                </w:rPr>
                <w:t xml:space="preserve">Pascale Trévisiol-Okamura</w:t>
              </w:r>
            </w:hyperlink>
            <w:r>
              <w:rPr/>
              <w:t xml:space="preserve">,</w:t>
            </w:r>
            <w:hyperlink r:id="rId154" w:history="1">
              <w:r>
                <w:rPr>
                  <w:color w:val="#410a8c"/>
                  <w:u w:val="single"/>
                </w:rPr>
                <w:t xml:space="preserve">Malika Kaheraoui</w:t>
              </w:r>
            </w:hyperlink>
          </w:p>
          <w:p>
            <w:pPr/>
            <w:r>
              <w:rPr/>
              <w:t xml:space="preserve">Presses Universitaires de Rennes (PUR). 2015, Rivages linguistiques, 978-2-7-535-4001-9</w:t>
            </w:r>
          </w:p>
          <w:p>
            <w:pPr/>
            <w:r>
              <w:rPr/>
              <w:t xml:space="preserve">Ouvrages</w:t>
            </w:r>
          </w:p>
          <w:p>
            <w:pPr/>
            <w:hyperlink r:id="rId163" w:history="1">
              <w:r>
                <w:rPr>
                  <w:color w:val="#410a8c"/>
                  <w:u w:val="single"/>
                </w:rPr>
                <w:t xml:space="preserve">hal-02543372v1</w:t>
              </w:r>
            </w:hyperlink>
          </w:p>
        </w:tc>
      </w:tr>
      <w:tr>
        <w:trPr/>
        <w:tc>
          <w:tcPr>
            <w:noWrap/>
          </w:tcPr>
          <w:p>
            <w:pPr>
              <w:spacing w:after="200"/>
            </w:pPr>
            <w:hyperlink r:id="rId164" w:history="1">
              <w:r>
                <w:rPr>
                  <w:color w:val="1e198e"/>
                  <w:b w:val="1"/>
                  <w:bCs w:val="1"/>
                  <w:u w:val="single"/>
                </w:rPr>
                <w:t xml:space="preserve">Discours, acquisition et didactique des langues : les termes d'un dialogue</w:t>
              </w:r>
            </w:hyperlink>
          </w:p>
          <w:p>
            <w:pPr/>
            <w:hyperlink r:id="rId23" w:history="1">
              <w:r>
                <w:rPr>
                  <w:color w:val="#410a8c"/>
                  <w:u w:val="single"/>
                </w:rPr>
                <w:t xml:space="preserve">Pascale Trévisiol-Okamura</w:t>
              </w:r>
            </w:hyperlink>
            <w:r>
              <w:rPr/>
              <w:t xml:space="preserve">,</w:t>
            </w:r>
            <w:hyperlink r:id="rId49" w:history="1">
              <w:r>
                <w:rPr>
                  <w:color w:val="#410a8c"/>
                  <w:u w:val="single"/>
                </w:rPr>
                <w:t xml:space="preserve">Greta Komur-Thilloy</w:t>
              </w:r>
            </w:hyperlink>
          </w:p>
          <w:p>
            <w:pPr/>
            <w:r>
              <w:rPr/>
              <w:t xml:space="preserve">Orizons, 2011</w:t>
            </w:r>
          </w:p>
          <w:p>
            <w:pPr/>
            <w:r>
              <w:rPr/>
              <w:t xml:space="preserve">Ouvrages</w:t>
            </w:r>
          </w:p>
          <w:p>
            <w:pPr/>
            <w:hyperlink r:id="rId164" w:history="1">
              <w:r>
                <w:rPr>
                  <w:color w:val="#410a8c"/>
                  <w:u w:val="single"/>
                </w:rPr>
                <w:t xml:space="preserve">hal-01370589v1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Les langues dans la famille</w:t>
              </w:r>
            </w:hyperlink>
          </w:p>
          <w:p>
            <w:pPr/>
            <w:hyperlink r:id="rId13" w:history="1">
              <w:r>
                <w:rPr>
                  <w:color w:val="#410a8c"/>
                  <w:u w:val="single"/>
                </w:rPr>
                <w:t xml:space="preserve">Jose Ignacio Aguilar Río</w:t>
              </w:r>
            </w:hyperlink>
            <w:r>
              <w:rPr/>
              <w:t xml:space="preserve">,</w:t>
            </w:r>
            <w:hyperlink r:id="rId14" w:history="1">
              <w:r>
                <w:rPr>
                  <w:color w:val="#410a8c"/>
                  <w:u w:val="single"/>
                </w:rPr>
                <w:t xml:space="preserve">Nathalie Auger</w:t>
              </w:r>
            </w:hyperlink>
            <w:r>
              <w:rPr/>
              <w:t xml:space="preserve">,</w:t>
            </w:r>
            <w:hyperlink r:id="rId15" w:history="1">
              <w:r>
                <w:rPr>
                  <w:color w:val="#410a8c"/>
                  <w:u w:val="single"/>
                </w:rPr>
                <w:t xml:space="preserve">Margaret Bento</w:t>
              </w:r>
            </w:hyperlink>
            <w:r>
              <w:rPr/>
              <w:t xml:space="preserve">,</w:t>
            </w:r>
            <w:hyperlink r:id="rId16" w:history="1">
              <w:r>
                <w:rPr>
                  <w:color w:val="#410a8c"/>
                  <w:u w:val="single"/>
                </w:rPr>
                <w:t xml:space="preserve">Cristelle Cavalla</w:t>
              </w:r>
            </w:hyperlink>
            <w:r>
              <w:rPr/>
              <w:t xml:space="preserve">,</w:t>
            </w:r>
            <w:hyperlink r:id="rId17"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38 (38), 2023, </w:t>
            </w:r>
            <w:hyperlink r:id="rId166" w:history="1">
              <w:r>
                <w:rPr>
                  <w:color w:val="#410a8c"/>
                  <w:u w:val="single"/>
                </w:rPr>
                <w:t xml:space="preserve">⟨10.4000/glottopol.2849⟩</w:t>
              </w:r>
            </w:hyperlink>
          </w:p>
          <w:p>
            <w:pPr/>
            <w:r>
              <w:rPr/>
              <w:t xml:space="preserve">N°spécial de revue/special issue</w:t>
            </w:r>
          </w:p>
          <w:p>
            <w:pPr/>
            <w:hyperlink r:id="rId165" w:history="1">
              <w:r>
                <w:rPr>
                  <w:color w:val="#410a8c"/>
                  <w:u w:val="single"/>
                </w:rPr>
                <w:t xml:space="preserve">halshs-04058801v1</w:t>
              </w:r>
            </w:hyperlink>
          </w:p>
        </w:tc>
      </w:tr>
      <w:tr>
        <w:trPr/>
        <w:tc>
          <w:tcPr>
            <w:noWrap/>
          </w:tcPr>
          <w:p>
            <w:pPr>
              <w:spacing w:after="200"/>
            </w:pPr>
            <w:hyperlink r:id="rId167" w:history="1">
              <w:r>
                <w:rPr>
                  <w:color w:val="1e198e"/>
                  <w:b w:val="1"/>
                  <w:bCs w:val="1"/>
                  <w:u w:val="single"/>
                </w:rPr>
                <w:t xml:space="preserve">Le paramètre temporel dans le développement langagier : implications didactiques et pédagogiques</w:t>
              </w:r>
            </w:hyperlink>
          </w:p>
          <w:p>
            <w:pPr/>
            <w:hyperlink r:id="rId13" w:history="1">
              <w:r>
                <w:rPr>
                  <w:color w:val="#410a8c"/>
                  <w:u w:val="single"/>
                </w:rPr>
                <w:t xml:space="preserve">Jose Ignacio Aguilar Río</w:t>
              </w:r>
            </w:hyperlink>
            <w:r>
              <w:rPr/>
              <w:t xml:space="preserve">,</w:t>
            </w:r>
            <w:hyperlink r:id="rId27" w:history="1">
              <w:r>
                <w:rPr>
                  <w:color w:val="#410a8c"/>
                  <w:u w:val="single"/>
                </w:rPr>
                <w:t xml:space="preserve">Cédric Brudermann</w:t>
              </w:r>
            </w:hyperlink>
            <w:r>
              <w:rPr/>
              <w:t xml:space="preserve">,</w:t>
            </w:r>
            <w:hyperlink r:id="rId28" w:history="1">
              <w:r>
                <w:rPr>
                  <w:color w:val="#410a8c"/>
                  <w:u w:val="single"/>
                </w:rPr>
                <w:t xml:space="preserve">Alice-Hélène Burrows</w:t>
              </w:r>
            </w:hyperlink>
            <w:r>
              <w:rPr/>
              <w:t xml:space="preserve">,</w:t>
            </w:r>
            <w:hyperlink r:id="rId23" w:history="1">
              <w:r>
                <w:rPr>
                  <w:color w:val="#410a8c"/>
                  <w:u w:val="single"/>
                </w:rPr>
                <w:t xml:space="preserve">Pascale Trévisiol-Okamura</w:t>
              </w:r>
            </w:hyperlink>
          </w:p>
          <w:p>
            <w:pPr/>
            <w:r>
              <w:rPr>
                <w:i w:val="1"/>
                <w:iCs w:val="1"/>
              </w:rPr>
              <w:t xml:space="preserve">LIDIL - Revue de linguistique et de didactique des langues</w:t>
            </w:r>
            <w:r>
              <w:rPr/>
              <w:t xml:space="preserve">, 66, 2022, Le paramètre temporel dans le développement langagier : implications didactiques et pédagogiques, </w:t>
            </w:r>
            <w:hyperlink r:id="rId168" w:history="1">
              <w:r>
                <w:rPr>
                  <w:color w:val="#410a8c"/>
                  <w:u w:val="single"/>
                </w:rPr>
                <w:t xml:space="preserve">⟨10.4000/lidil.10780⟩</w:t>
              </w:r>
            </w:hyperlink>
          </w:p>
          <w:p>
            <w:pPr/>
            <w:r>
              <w:rPr/>
              <w:t xml:space="preserve">N°spécial de revue/special issue</w:t>
            </w:r>
          </w:p>
          <w:p>
            <w:pPr/>
            <w:hyperlink r:id="rId167" w:history="1">
              <w:r>
                <w:rPr>
                  <w:color w:val="#410a8c"/>
                  <w:u w:val="single"/>
                </w:rPr>
                <w:t xml:space="preserve">hal-03843186v1</w:t>
              </w:r>
            </w:hyperlink>
          </w:p>
        </w:tc>
      </w:tr>
      <w:tr>
        <w:trPr/>
        <w:tc>
          <w:tcPr>
            <w:noWrap/>
          </w:tcPr>
          <w:p>
            <w:pPr>
              <w:spacing w:after="200"/>
            </w:pPr>
            <w:hyperlink r:id="rId169" w:history="1">
              <w:r>
                <w:rPr>
                  <w:color w:val="1e198e"/>
                  <w:b w:val="1"/>
                  <w:bCs w:val="1"/>
                  <w:u w:val="single"/>
                </w:rPr>
                <w:t xml:space="preserve">L'acquisition d'une langue 3</w:t>
              </w:r>
            </w:hyperlink>
          </w:p>
          <w:p>
            <w:pP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Acquisition et Interaction en Langue Etrangère</w:t>
            </w:r>
            <w:r>
              <w:rPr/>
              <w:t xml:space="preserve">, 2006</w:t>
            </w:r>
          </w:p>
          <w:p>
            <w:pPr/>
            <w:r>
              <w:rPr/>
              <w:t xml:space="preserve">N°spécial de revue/special issue</w:t>
            </w:r>
          </w:p>
          <w:p>
            <w:pPr/>
            <w:hyperlink r:id="rId169" w:history="1">
              <w:r>
                <w:rPr>
                  <w:color w:val="#410a8c"/>
                  <w:u w:val="single"/>
                </w:rPr>
                <w:t xml:space="preserve">hal-03850028v1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D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e-trevisiol" TargetMode="External"/><Relationship Id="rId8" Type="http://schemas.openxmlformats.org/officeDocument/2006/relationships/hyperlink" Target="https://orcid.org/0000-0003-4777-3804" TargetMode="External"/><Relationship Id="rId9" Type="http://schemas.openxmlformats.org/officeDocument/2006/relationships/hyperlink" Target="https://www.idref.fr/080301304" TargetMode="External"/><Relationship Id="rId10" Type="http://schemas.openxmlformats.org/officeDocument/2006/relationships/hyperlink" Target="https://viaf.org/viaf/166887931" TargetMode="External"/><Relationship Id="rId11" Type="http://schemas.openxmlformats.org/officeDocument/2006/relationships/hyperlink" Target="http://isni.org/isni/0000000122333138" TargetMode="External"/><Relationship Id="rId12" Type="http://schemas.openxmlformats.org/officeDocument/2006/relationships/hyperlink" Target="https://shs.hal.science/halshs-04058818v1" TargetMode="External"/><Relationship Id="rId13" Type="http://schemas.openxmlformats.org/officeDocument/2006/relationships/hyperlink" Target="https://hal.science/search/index/?q=*&amp;authFullName_s=Jose Ignacio Aguilar R&#237;o" TargetMode="External"/><Relationship Id="rId14" Type="http://schemas.openxmlformats.org/officeDocument/2006/relationships/hyperlink" Target="https://hal.science/search/index/?q=*&amp;authFullName_s=Nathalie Auger" TargetMode="External"/><Relationship Id="rId15" Type="http://schemas.openxmlformats.org/officeDocument/2006/relationships/hyperlink" Target="https://hal.science/search/index/?q=*&amp;authFullName_s=Margaret Bento" TargetMode="External"/><Relationship Id="rId16" Type="http://schemas.openxmlformats.org/officeDocument/2006/relationships/hyperlink" Target="https://hal.science/search/index/?q=*&amp;authFullName_s=Cristelle Cavalla" TargetMode="External"/><Relationship Id="rId17" Type="http://schemas.openxmlformats.org/officeDocument/2006/relationships/hyperlink" Target="https://hal.science/search/index/?q=*&amp;authFullName_s=Catherine Mendon&#231;a Dias" TargetMode="External"/><Relationship Id="rId18" Type="http://schemas.openxmlformats.org/officeDocument/2006/relationships/hyperlink" Target="https://dx.doi.org/10.4000/glottopol.2894" TargetMode="External"/><Relationship Id="rId19" Type="http://schemas.openxmlformats.org/officeDocument/2006/relationships/hyperlink" Target="https://hal.science/hal-05074252v1" TargetMode="External"/><Relationship Id="rId20" Type="http://schemas.openxmlformats.org/officeDocument/2006/relationships/hyperlink" Target="https://hal.science/search/index/?q=*&amp;authFullName_s=Hedi Majdoub" TargetMode="External"/><Relationship Id="rId21" Type="http://schemas.openxmlformats.org/officeDocument/2006/relationships/hyperlink" Target="https://hal.science/search/index/?q=*&amp;authFullName_s=Marzena Watorek" TargetMode="External"/><Relationship Id="rId22" Type="http://schemas.openxmlformats.org/officeDocument/2006/relationships/hyperlink" Target="https://hal.science/search/index/?q=*&amp;authFullName_s=Rebekah Rast" TargetMode="External"/><Relationship Id="rId23" Type="http://schemas.openxmlformats.org/officeDocument/2006/relationships/hyperlink" Target="https://hal.science/search/index/?q=*&amp;authFullName_s=Pascale Tr&#233;visiol-Okamura" TargetMode="External"/><Relationship Id="rId24" Type="http://schemas.openxmlformats.org/officeDocument/2006/relationships/hyperlink" Target="https://dx.doi.org/10.1075/lia.22017.maj" TargetMode="External"/><Relationship Id="rId25" Type="http://schemas.openxmlformats.org/officeDocument/2006/relationships/hyperlink" Target="https://hal.science/hal-03848697v1" TargetMode="External"/><Relationship Id="rId26" Type="http://schemas.openxmlformats.org/officeDocument/2006/relationships/hyperlink" Target="https://hal.science/search/index/?q=*&amp;authFullName_s=Jos&#233; Ignacio Aguilar R&#237;o" TargetMode="External"/><Relationship Id="rId27" Type="http://schemas.openxmlformats.org/officeDocument/2006/relationships/hyperlink" Target="https://hal.science/search/index/?q=*&amp;authFullName_s=C&#233;dric Brudermann" TargetMode="External"/><Relationship Id="rId28" Type="http://schemas.openxmlformats.org/officeDocument/2006/relationships/hyperlink" Target="https://hal.science/search/index/?q=*&amp;authFullName_s=Alice-H&#233;l&#232;ne Burrows" TargetMode="External"/><Relationship Id="rId29" Type="http://schemas.openxmlformats.org/officeDocument/2006/relationships/hyperlink" Target="https://dx.doi.org/10.4000/lidil.10804" TargetMode="External"/><Relationship Id="rId30" Type="http://schemas.openxmlformats.org/officeDocument/2006/relationships/hyperlink" Target="https://hal.science/hal-03206257v1" TargetMode="External"/><Relationship Id="rId31" Type="http://schemas.openxmlformats.org/officeDocument/2006/relationships/hyperlink" Target="https://dx.doi.org/10.3390/languages6020073" TargetMode="External"/><Relationship Id="rId32" Type="http://schemas.openxmlformats.org/officeDocument/2006/relationships/hyperlink" Target="https://shs.hal.science/halshs-01692900v1" TargetMode="External"/><Relationship Id="rId33" Type="http://schemas.openxmlformats.org/officeDocument/2006/relationships/hyperlink" Target="https://hal.science/search/index/?q=*&amp;authFullName_s=Abou-Samra Myriam" TargetMode="External"/><Relationship Id="rId34" Type="http://schemas.openxmlformats.org/officeDocument/2006/relationships/hyperlink" Target="https://hal.science/search/index/?q=*&amp;authFullName_s=Myriam Abouzaid" TargetMode="External"/><Relationship Id="rId35" Type="http://schemas.openxmlformats.org/officeDocument/2006/relationships/hyperlink" Target="https://hal.science/search/index/?q=*&amp;authFullName_s=C&#233;cile Bruley" TargetMode="External"/><Relationship Id="rId36" Type="http://schemas.openxmlformats.org/officeDocument/2006/relationships/hyperlink" Target="https://hal.science/search/index/?q=*&amp;authFullName_s=V&#233;ronique Laurens" TargetMode="External"/><Relationship Id="rId37" Type="http://schemas.openxmlformats.org/officeDocument/2006/relationships/hyperlink" Target="https://dx.doi.org/10.4000/rdlc.2673" TargetMode="External"/><Relationship Id="rId38" Type="http://schemas.openxmlformats.org/officeDocument/2006/relationships/hyperlink" Target="https://univ-sorbonne-nouvelle.hal.science/hal-01448568v1" TargetMode="External"/><Relationship Id="rId39" Type="http://schemas.openxmlformats.org/officeDocument/2006/relationships/hyperlink" Target="https://hal.science/search/index/?q=*&amp;authFullName_s=Martine Marquill&#243; Larruy" TargetMode="External"/><Relationship Id="rId40" Type="http://schemas.openxmlformats.org/officeDocument/2006/relationships/hyperlink" Target="https://univ-sorbonne-nouvelle.hal.science/hal-01425900v1" TargetMode="External"/><Relationship Id="rId41" Type="http://schemas.openxmlformats.org/officeDocument/2006/relationships/hyperlink" Target="https://hal.science/search/index/?q=*&amp;authFullName_s=Martine Marquillo Larruy" TargetMode="External"/><Relationship Id="rId42" Type="http://schemas.openxmlformats.org/officeDocument/2006/relationships/hyperlink" Target="https://dx.doi.org/10.4000/corela.4155" TargetMode="External"/><Relationship Id="rId43" Type="http://schemas.openxmlformats.org/officeDocument/2006/relationships/hyperlink" Target="https://hal.science/hal-04418232v1" TargetMode="External"/><Relationship Id="rId44" Type="http://schemas.openxmlformats.org/officeDocument/2006/relationships/hyperlink" Target="https://hal.science/search/index/?q=*&amp;authFullName_s=Ewa Lenart" TargetMode="External"/><Relationship Id="rId45" Type="http://schemas.openxmlformats.org/officeDocument/2006/relationships/hyperlink" Target="https://shs.hal.science/halshs-01052518v1" TargetMode="External"/><Relationship Id="rId46" Type="http://schemas.openxmlformats.org/officeDocument/2006/relationships/hyperlink" Target="https://dx.doi.org/10.13092/lo.63.1327" TargetMode="External"/><Relationship Id="rId47" Type="http://schemas.openxmlformats.org/officeDocument/2006/relationships/hyperlink" Target="https://hal.science/hal-02978480v1" TargetMode="External"/><Relationship Id="rId48" Type="http://schemas.openxmlformats.org/officeDocument/2006/relationships/hyperlink" Target="https://hal.science/hal-02978493v1" TargetMode="External"/><Relationship Id="rId49" Type="http://schemas.openxmlformats.org/officeDocument/2006/relationships/hyperlink" Target="https://hal.science/search/index/?q=*&amp;authFullName_s=Greta Komur-Thilloy" TargetMode="External"/><Relationship Id="rId50" Type="http://schemas.openxmlformats.org/officeDocument/2006/relationships/hyperlink" Target="https://univ-sorbonne-nouvelle.hal.science/hal-01448654v1" TargetMode="External"/><Relationship Id="rId51" Type="http://schemas.openxmlformats.org/officeDocument/2006/relationships/hyperlink" Target="https://univ-sorbonne-nouvelle.hal.science/hal-01448647v1" TargetMode="External"/><Relationship Id="rId52" Type="http://schemas.openxmlformats.org/officeDocument/2006/relationships/hyperlink" Target="https://shs.hal.science/halshs-03892688v1" TargetMode="External"/><Relationship Id="rId53" Type="http://schemas.openxmlformats.org/officeDocument/2006/relationships/hyperlink" Target="https://hal.science/hal-02978608v1" TargetMode="External"/><Relationship Id="rId54" Type="http://schemas.openxmlformats.org/officeDocument/2006/relationships/hyperlink" Target="https://hal.science/hal-03836264v1" TargetMode="External"/><Relationship Id="rId55" Type="http://schemas.openxmlformats.org/officeDocument/2006/relationships/hyperlink" Target="https://shs.hal.science/halshs-03892690v1" TargetMode="External"/><Relationship Id="rId56" Type="http://schemas.openxmlformats.org/officeDocument/2006/relationships/hyperlink" Target="https://hal.science/hal-03836267v1" TargetMode="External"/><Relationship Id="rId57" Type="http://schemas.openxmlformats.org/officeDocument/2006/relationships/hyperlink" Target="https://hal.science/hal-05245391v1" TargetMode="External"/><Relationship Id="rId58" Type="http://schemas.openxmlformats.org/officeDocument/2006/relationships/hyperlink" Target="https://hal.science/search/index/?q=*&amp;authFullName_s=Annie-Claude Demagny" TargetMode="External"/><Relationship Id="rId59" Type="http://schemas.openxmlformats.org/officeDocument/2006/relationships/hyperlink" Target="https://hal.science/hal-04619438v1" TargetMode="External"/><Relationship Id="rId60" Type="http://schemas.openxmlformats.org/officeDocument/2006/relationships/hyperlink" Target="https://hal.science/hal-04265331v1" TargetMode="External"/><Relationship Id="rId61" Type="http://schemas.openxmlformats.org/officeDocument/2006/relationships/hyperlink" Target="https://univ-sorbonne-nouvelle.hal.science/hal-04235436v1" TargetMode="External"/><Relationship Id="rId62" Type="http://schemas.openxmlformats.org/officeDocument/2006/relationships/hyperlink" Target="https://hal.science/hal-04292994v1" TargetMode="External"/><Relationship Id="rId63" Type="http://schemas.openxmlformats.org/officeDocument/2006/relationships/hyperlink" Target="https://univ-sorbonne-nouvelle.hal.science/hal-04863638v1" TargetMode="External"/><Relationship Id="rId64" Type="http://schemas.openxmlformats.org/officeDocument/2006/relationships/hyperlink" Target="https://univ-sorbonne-nouvelle.hal.science/hal-04235417v1" TargetMode="External"/><Relationship Id="rId65" Type="http://schemas.openxmlformats.org/officeDocument/2006/relationships/hyperlink" Target="https://hal.science/search/index/?q=*&amp;authFullName_s=Sandra Benazzo" TargetMode="External"/><Relationship Id="rId66" Type="http://schemas.openxmlformats.org/officeDocument/2006/relationships/hyperlink" Target="https://hal.science/search/index/?q=*&amp;authFullName_s=Sophie Wauquier" TargetMode="External"/><Relationship Id="rId67" Type="http://schemas.openxmlformats.org/officeDocument/2006/relationships/hyperlink" Target="https://hal.science/hal-04157566v1" TargetMode="External"/><Relationship Id="rId68" Type="http://schemas.openxmlformats.org/officeDocument/2006/relationships/hyperlink" Target="https://univ-sorbonne-nouvelle.hal.science/hal-04235382v1" TargetMode="External"/><Relationship Id="rId69" Type="http://schemas.openxmlformats.org/officeDocument/2006/relationships/hyperlink" Target="https://hal.science/hal-03953337v1" TargetMode="External"/><Relationship Id="rId70" Type="http://schemas.openxmlformats.org/officeDocument/2006/relationships/hyperlink" Target="https://hal.science/hal-03765512v1" TargetMode="External"/><Relationship Id="rId71" Type="http://schemas.openxmlformats.org/officeDocument/2006/relationships/hyperlink" Target="https://hal.science/hal-03836605v1" TargetMode="External"/><Relationship Id="rId72" Type="http://schemas.openxmlformats.org/officeDocument/2006/relationships/hyperlink" Target="https://hal.science/search/index/?q=*&amp;authFullName_s=Pascale Tr&#233;visiol" TargetMode="External"/><Relationship Id="rId73" Type="http://schemas.openxmlformats.org/officeDocument/2006/relationships/hyperlink" Target="https://shs.hal.science/halshs-03831610v1" TargetMode="External"/><Relationship Id="rId74" Type="http://schemas.openxmlformats.org/officeDocument/2006/relationships/hyperlink" Target="https://hal.science/hal-03840586v1" TargetMode="External"/><Relationship Id="rId75" Type="http://schemas.openxmlformats.org/officeDocument/2006/relationships/hyperlink" Target="https://hal.science/hal-03840613v1" TargetMode="External"/><Relationship Id="rId76" Type="http://schemas.openxmlformats.org/officeDocument/2006/relationships/hyperlink" Target="https://hal.science/hal-03840607v1" TargetMode="External"/><Relationship Id="rId77" Type="http://schemas.openxmlformats.org/officeDocument/2006/relationships/hyperlink" Target="https://hal.science/hal-03840615v1" TargetMode="External"/><Relationship Id="rId78" Type="http://schemas.openxmlformats.org/officeDocument/2006/relationships/hyperlink" Target="https://hal.science/hal-03840620v1" TargetMode="External"/><Relationship Id="rId79" Type="http://schemas.openxmlformats.org/officeDocument/2006/relationships/hyperlink" Target="https://hal.science/hal-03840642v1" TargetMode="External"/><Relationship Id="rId80" Type="http://schemas.openxmlformats.org/officeDocument/2006/relationships/hyperlink" Target="https://hal.science/hal-03840639v1" TargetMode="External"/><Relationship Id="rId81" Type="http://schemas.openxmlformats.org/officeDocument/2006/relationships/hyperlink" Target="https://hal.science/hal-03840634v1" TargetMode="External"/><Relationship Id="rId82" Type="http://schemas.openxmlformats.org/officeDocument/2006/relationships/hyperlink" Target="https://hal.science/hal-01893706v1" TargetMode="External"/><Relationship Id="rId83" Type="http://schemas.openxmlformats.org/officeDocument/2006/relationships/hyperlink" Target="https://hal.science/search/index/?q=*&amp;authFullName_s=Xinyue C&#233;cilia Yu" TargetMode="External"/><Relationship Id="rId84" Type="http://schemas.openxmlformats.org/officeDocument/2006/relationships/hyperlink" Target="https://hal.science/search/index/?q=*&amp;authFullName_s=Qianwen Guan" TargetMode="External"/><Relationship Id="rId85" Type="http://schemas.openxmlformats.org/officeDocument/2006/relationships/hyperlink" Target="https://hal.science/hal-03840626v1" TargetMode="External"/><Relationship Id="rId86" Type="http://schemas.openxmlformats.org/officeDocument/2006/relationships/hyperlink" Target="https://hal.science/hal-03840644v1" TargetMode="External"/><Relationship Id="rId87" Type="http://schemas.openxmlformats.org/officeDocument/2006/relationships/hyperlink" Target="https://hal.science/hal-03840547v1" TargetMode="External"/><Relationship Id="rId88" Type="http://schemas.openxmlformats.org/officeDocument/2006/relationships/hyperlink" Target="https://hal.science/hal-03840545v1" TargetMode="External"/><Relationship Id="rId89" Type="http://schemas.openxmlformats.org/officeDocument/2006/relationships/hyperlink" Target="https://hal.science/search/index/?q=*&amp;authFullName_s=Marina Krylyschin" TargetMode="External"/><Relationship Id="rId90" Type="http://schemas.openxmlformats.org/officeDocument/2006/relationships/hyperlink" Target="https://hal.science/hal-03840650v1" TargetMode="External"/><Relationship Id="rId91" Type="http://schemas.openxmlformats.org/officeDocument/2006/relationships/hyperlink" Target="https://univ-sorbonne-nouvelle.hal.science/hal-01448574v1" TargetMode="External"/><Relationship Id="rId92" Type="http://schemas.openxmlformats.org/officeDocument/2006/relationships/hyperlink" Target="https://hal.science/hal-01497385v1" TargetMode="External"/><Relationship Id="rId93" Type="http://schemas.openxmlformats.org/officeDocument/2006/relationships/hyperlink" Target="https://univ-sorbonne-nouvelle.hal.science/hal-01448579v1" TargetMode="External"/><Relationship Id="rId94" Type="http://schemas.openxmlformats.org/officeDocument/2006/relationships/hyperlink" Target="https://univ-sorbonne-nouvelle.hal.science/hal-01448616v1" TargetMode="External"/><Relationship Id="rId95" Type="http://schemas.openxmlformats.org/officeDocument/2006/relationships/hyperlink" Target="https://univ-sorbonne-nouvelle.hal.science/hal-01448606v1" TargetMode="External"/><Relationship Id="rId96" Type="http://schemas.openxmlformats.org/officeDocument/2006/relationships/hyperlink" Target="https://hal.science/search/index/?q=*&amp;authFullName_s=Myriam Abousamra" TargetMode="External"/><Relationship Id="rId97" Type="http://schemas.openxmlformats.org/officeDocument/2006/relationships/hyperlink" Target="https://hal.science/search/index/?q=*&amp;authFullName_s=Paola Gamboa Diaz" TargetMode="External"/><Relationship Id="rId98" Type="http://schemas.openxmlformats.org/officeDocument/2006/relationships/hyperlink" Target="https://univ-sorbonne-nouvelle.hal.science/hal-01448587v1" TargetMode="External"/><Relationship Id="rId99" Type="http://schemas.openxmlformats.org/officeDocument/2006/relationships/hyperlink" Target="https://univ-sorbonne-nouvelle.hal.science/hal-03919281v1" TargetMode="External"/><Relationship Id="rId100" Type="http://schemas.openxmlformats.org/officeDocument/2006/relationships/hyperlink" Target="https://hal.science/hal-01343208v1" TargetMode="External"/><Relationship Id="rId101" Type="http://schemas.openxmlformats.org/officeDocument/2006/relationships/hyperlink" Target="https://hal.science/hal-03840549v1" TargetMode="External"/><Relationship Id="rId102" Type="http://schemas.openxmlformats.org/officeDocument/2006/relationships/hyperlink" Target="https://hal.science/hal-02387145v1" TargetMode="External"/><Relationship Id="rId103" Type="http://schemas.openxmlformats.org/officeDocument/2006/relationships/hyperlink" Target="https://hal.science/search/index/?q=*&amp;authFullName_s=Christophe Naud" TargetMode="External"/><Relationship Id="rId104" Type="http://schemas.openxmlformats.org/officeDocument/2006/relationships/hyperlink" Target="https://hal.science/search/index/?q=*&amp;authFullName_s=Laure Chotel" TargetMode="External"/><Relationship Id="rId105" Type="http://schemas.openxmlformats.org/officeDocument/2006/relationships/hyperlink" Target="https://hal.science/hal-01716666v1" TargetMode="External"/><Relationship Id="rId106" Type="http://schemas.openxmlformats.org/officeDocument/2006/relationships/hyperlink" Target="https://univ-sorbonne-nouvelle.hal.science/hal-01448630v1" TargetMode="External"/><Relationship Id="rId107" Type="http://schemas.openxmlformats.org/officeDocument/2006/relationships/hyperlink" Target="https://hal.science/hal-01657604v1" TargetMode="External"/><Relationship Id="rId108" Type="http://schemas.openxmlformats.org/officeDocument/2006/relationships/hyperlink" Target="https://hal.science/search/index/?q=*&amp;authFullName_s=Dominique Bassano" TargetMode="External"/><Relationship Id="rId109" Type="http://schemas.openxmlformats.org/officeDocument/2006/relationships/hyperlink" Target="https://hal.science/search/index/?q=*&amp;authFullName_s=Isabelle Maillochon" TargetMode="External"/><Relationship Id="rId110" Type="http://schemas.openxmlformats.org/officeDocument/2006/relationships/hyperlink" Target="https://hal.science/hal-01657611v1" TargetMode="External"/><Relationship Id="rId111" Type="http://schemas.openxmlformats.org/officeDocument/2006/relationships/hyperlink" Target="https://hal.science/search/index/?q=*&amp;authFullName_s=Isabelle Mendes-Maillochon" TargetMode="External"/><Relationship Id="rId112" Type="http://schemas.openxmlformats.org/officeDocument/2006/relationships/hyperlink" Target="https://hal.science/hal-01439317v1" TargetMode="External"/><Relationship Id="rId113" Type="http://schemas.openxmlformats.org/officeDocument/2006/relationships/hyperlink" Target="https://hal.science/search/index/?q=*&amp;authFullName_s=Martine Marquillo-Larruy" TargetMode="External"/><Relationship Id="rId114" Type="http://schemas.openxmlformats.org/officeDocument/2006/relationships/hyperlink" Target="https://hal.science/search/index/?q=*&amp;authFullName_s=Christine Develotte" TargetMode="External"/><Relationship Id="rId115" Type="http://schemas.openxmlformats.org/officeDocument/2006/relationships/hyperlink" Target="https://hal.science/search/index/?q=*&amp;authFullName_s=Fran&#231;ois Mangenot" TargetMode="External"/><Relationship Id="rId116" Type="http://schemas.openxmlformats.org/officeDocument/2006/relationships/hyperlink" Target="https://hal.science/search/index/?q=*&amp;authFullName_s=Nicolas Guichon" TargetMode="External"/><Relationship Id="rId117" Type="http://schemas.openxmlformats.org/officeDocument/2006/relationships/hyperlink" Target="https://hal.science/hal-02402583v1" TargetMode="External"/><Relationship Id="rId118" Type="http://schemas.openxmlformats.org/officeDocument/2006/relationships/hyperlink" Target="https://hal.science/hal-03840653v1" TargetMode="External"/><Relationship Id="rId119" Type="http://schemas.openxmlformats.org/officeDocument/2006/relationships/hyperlink" Target="https://hal.science/hal-03840651v1" TargetMode="External"/><Relationship Id="rId120" Type="http://schemas.openxmlformats.org/officeDocument/2006/relationships/hyperlink" Target="https://hal.science/search/index/?q=*&amp;authFullName_s=St&#233;phanie Gobet" TargetMode="External"/><Relationship Id="rId121" Type="http://schemas.openxmlformats.org/officeDocument/2006/relationships/hyperlink" Target="https://hal.science/hal-01716676v1" TargetMode="External"/><Relationship Id="rId122" Type="http://schemas.openxmlformats.org/officeDocument/2006/relationships/hyperlink" Target="https://hal.science/hal-04293000v1" TargetMode="External"/><Relationship Id="rId123" Type="http://schemas.openxmlformats.org/officeDocument/2006/relationships/hyperlink" Target="https://hal.science/hal-03840555v1" TargetMode="External"/><Relationship Id="rId124" Type="http://schemas.openxmlformats.org/officeDocument/2006/relationships/hyperlink" Target="https://hal.science/hal-04292998v1" TargetMode="External"/><Relationship Id="rId125" Type="http://schemas.openxmlformats.org/officeDocument/2006/relationships/hyperlink" Target="https://hal.science/search/index/?q=*&amp;authFullName_s=Annie Vigneron" TargetMode="External"/><Relationship Id="rId126" Type="http://schemas.openxmlformats.org/officeDocument/2006/relationships/hyperlink" Target="https://hal.science/hal-01439604v1" TargetMode="External"/><Relationship Id="rId127" Type="http://schemas.openxmlformats.org/officeDocument/2006/relationships/hyperlink" Target="https://hal.science/hal-01439621v1" TargetMode="External"/><Relationship Id="rId128" Type="http://schemas.openxmlformats.org/officeDocument/2006/relationships/hyperlink" Target="https://hal.science/hal-04292997v1" TargetMode="External"/><Relationship Id="rId129" Type="http://schemas.openxmlformats.org/officeDocument/2006/relationships/hyperlink" Target="https://hal.science/hal-04293003v1" TargetMode="External"/><Relationship Id="rId130" Type="http://schemas.openxmlformats.org/officeDocument/2006/relationships/hyperlink" Target="https://hal.science/hal-04293002v1" TargetMode="External"/><Relationship Id="rId131" Type="http://schemas.openxmlformats.org/officeDocument/2006/relationships/hyperlink" Target="https://hal.science/hal-04293001v1" TargetMode="External"/><Relationship Id="rId132" Type="http://schemas.openxmlformats.org/officeDocument/2006/relationships/hyperlink" Target="https://univ-paris8.hal.science/hal-01024005v1" TargetMode="External"/><Relationship Id="rId133" Type="http://schemas.openxmlformats.org/officeDocument/2006/relationships/hyperlink" Target="https://hal.science/hal-04293004v1" TargetMode="External"/><Relationship Id="rId134" Type="http://schemas.openxmlformats.org/officeDocument/2006/relationships/hyperlink" Target="https://hal.science/hal-04293005v1" TargetMode="External"/><Relationship Id="rId135" Type="http://schemas.openxmlformats.org/officeDocument/2006/relationships/hyperlink" Target="https://univ-paris8.hal.science/hal-01023968v1" TargetMode="External"/><Relationship Id="rId136" Type="http://schemas.openxmlformats.org/officeDocument/2006/relationships/hyperlink" Target="https://hal.science/hal-05326056v1" TargetMode="External"/><Relationship Id="rId137" Type="http://schemas.openxmlformats.org/officeDocument/2006/relationships/hyperlink" Target="https://hal.science/hal-04863639v1" TargetMode="External"/><Relationship Id="rId138" Type="http://schemas.openxmlformats.org/officeDocument/2006/relationships/hyperlink" Target="https://hal.science/hal-04596101v1" TargetMode="External"/><Relationship Id="rId139" Type="http://schemas.openxmlformats.org/officeDocument/2006/relationships/hyperlink" Target="https://hal.science/hal-03840567v1" TargetMode="External"/><Relationship Id="rId140" Type="http://schemas.openxmlformats.org/officeDocument/2006/relationships/hyperlink" Target="https://hal.science/hal-03840648v1" TargetMode="External"/><Relationship Id="rId141" Type="http://schemas.openxmlformats.org/officeDocument/2006/relationships/hyperlink" Target="https://hal.science/hal-03840643v1" TargetMode="External"/><Relationship Id="rId142" Type="http://schemas.openxmlformats.org/officeDocument/2006/relationships/hyperlink" Target="https://shs.hal.science/halshs-03892687v1" TargetMode="External"/><Relationship Id="rId143" Type="http://schemas.openxmlformats.org/officeDocument/2006/relationships/hyperlink" Target="https://hal.science/hal-05268451v1" TargetMode="External"/><Relationship Id="rId144" Type="http://schemas.openxmlformats.org/officeDocument/2006/relationships/hyperlink" Target="https://hal.science/hal-04403981v1" TargetMode="External"/><Relationship Id="rId145" Type="http://schemas.openxmlformats.org/officeDocument/2006/relationships/hyperlink" Target="https://dx.doi.org/10.5281/zenodo.10280493" TargetMode="External"/><Relationship Id="rId146" Type="http://schemas.openxmlformats.org/officeDocument/2006/relationships/hyperlink" Target="https://univ-sorbonne-nouvelle.hal.science/hal-04235350v1" TargetMode="External"/><Relationship Id="rId147" Type="http://schemas.openxmlformats.org/officeDocument/2006/relationships/hyperlink" Target="https://hal.science/search/index/?q=*&amp;authFullName_s=Meva Razanadrakoto" TargetMode="External"/><Relationship Id="rId148" Type="http://schemas.openxmlformats.org/officeDocument/2006/relationships/hyperlink" Target="https://hal.science/hal-03836259v1" TargetMode="External"/><Relationship Id="rId149" Type="http://schemas.openxmlformats.org/officeDocument/2006/relationships/hyperlink" Target="https://hal.science/hal-03836261v1" TargetMode="External"/><Relationship Id="rId150" Type="http://schemas.openxmlformats.org/officeDocument/2006/relationships/hyperlink" Target="https://hal.science/hal-02978367v1" TargetMode="External"/><Relationship Id="rId151" Type="http://schemas.openxmlformats.org/officeDocument/2006/relationships/hyperlink" Target="https://hal.science/hal-02964330v1" TargetMode="External"/><Relationship Id="rId152" Type="http://schemas.openxmlformats.org/officeDocument/2006/relationships/hyperlink" Target="https://hal.science/hal-02984441v1" TargetMode="External"/><Relationship Id="rId153" Type="http://schemas.openxmlformats.org/officeDocument/2006/relationships/hyperlink" Target="https://hal.science/hal-02984440v1" TargetMode="External"/><Relationship Id="rId154" Type="http://schemas.openxmlformats.org/officeDocument/2006/relationships/hyperlink" Target="https://hal.science/search/index/?q=*&amp;authFullName_s=Malika Kaheraoui" TargetMode="External"/><Relationship Id="rId155" Type="http://schemas.openxmlformats.org/officeDocument/2006/relationships/hyperlink" Target="https://hal.science/hal-02984437v1" TargetMode="External"/><Relationship Id="rId156" Type="http://schemas.openxmlformats.org/officeDocument/2006/relationships/hyperlink" Target="https://hal.science/hal-02978387v1" TargetMode="External"/><Relationship Id="rId157" Type="http://schemas.openxmlformats.org/officeDocument/2006/relationships/hyperlink" Target="https://hal.science/hal-02978379v1" TargetMode="External"/><Relationship Id="rId158" Type="http://schemas.openxmlformats.org/officeDocument/2006/relationships/hyperlink" Target="https://dx.doi.org/10.21832/9781847696045-009" TargetMode="External"/><Relationship Id="rId159" Type="http://schemas.openxmlformats.org/officeDocument/2006/relationships/hyperlink" Target="https://shs.hal.science/halshs-03838712v1" TargetMode="External"/><Relationship Id="rId160" Type="http://schemas.openxmlformats.org/officeDocument/2006/relationships/hyperlink" Target="https://hal.science/tel-03838811v1" TargetMode="External"/><Relationship Id="rId161" Type="http://schemas.openxmlformats.org/officeDocument/2006/relationships/hyperlink" Target="https://www.theses.fr/2003PA082339" TargetMode="External"/><Relationship Id="rId162" Type="http://schemas.openxmlformats.org/officeDocument/2006/relationships/hyperlink" Target="https://hal.science/hal-01954989v1" TargetMode="External"/><Relationship Id="rId163" Type="http://schemas.openxmlformats.org/officeDocument/2006/relationships/hyperlink" Target="https://hal.science/hal-02543372v1" TargetMode="External"/><Relationship Id="rId164" Type="http://schemas.openxmlformats.org/officeDocument/2006/relationships/hyperlink" Target="https://hal.science/hal-01370589v1" TargetMode="External"/><Relationship Id="rId165" Type="http://schemas.openxmlformats.org/officeDocument/2006/relationships/hyperlink" Target="https://shs.hal.science/halshs-04058801v1" TargetMode="External"/><Relationship Id="rId166" Type="http://schemas.openxmlformats.org/officeDocument/2006/relationships/hyperlink" Target="https://dx.doi.org/10.4000/glottopol.2849" TargetMode="External"/><Relationship Id="rId167" Type="http://schemas.openxmlformats.org/officeDocument/2006/relationships/hyperlink" Target="https://hal.science/hal-03843186v1" TargetMode="External"/><Relationship Id="rId168" Type="http://schemas.openxmlformats.org/officeDocument/2006/relationships/hyperlink" Target="https://dx.doi.org/10.4000/lidil.10780" TargetMode="External"/><Relationship Id="rId169" Type="http://schemas.openxmlformats.org/officeDocument/2006/relationships/hyperlink" Target="https://hal.science/hal-03850028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TREVISIOL</dc:title>
  <dc:description>CV</dc:description>
  <dc:subject/>
  <cp:keywords/>
  <cp:category/>
  <cp:lastModifiedBy/>
  <dcterms:created xsi:type="dcterms:W3CDTF">2026-05-04T17:49:02+02:00</dcterms:created>
  <dcterms:modified xsi:type="dcterms:W3CDTF">2026-05-04T17:49:02+02:00</dcterms:modified>
</cp:coreProperties>
</file>

<file path=docProps/custom.xml><?xml version="1.0" encoding="utf-8"?>
<Properties xmlns="http://schemas.openxmlformats.org/officeDocument/2006/custom-properties" xmlns:vt="http://schemas.openxmlformats.org/officeDocument/2006/docPropsVTypes"/>
</file>