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Ndiaye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des conférences HDR Droit public</w:t>
      </w:r>
    </w:p>
    <w:p>
      <w:pPr/>
      <w:r>
        <w:rPr/>
        <w:t xml:space="preserve">Université de Montpellier</w:t>
      </w:r>
    </w:p>
    <w:p>
      <w:pPr/>
      <w:r>
        <w:rPr/>
        <w:t xml:space="preserve">Centre de recherches administratives de Montpellier (CREAM EA 2038)</w:t>
      </w:r>
    </w:p>
    <w:p>
      <w:pPr/>
      <w:r>
        <w:rPr/>
        <w:t xml:space="preserve">Institut Montpellier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pistes de recherche sur les compétences des collectivités territoriales en matière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N’daye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d’automne du Réseau National des Projets alimentaires territoriaux (RnPAT)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durable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sociale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alimentaire, le trouble-tête de l’alimentation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locale : quels rôles pour les collectivités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droit, état des droits</w:t>
            </w:r>
            <w:r>
              <w:rPr/>
              <w:t xml:space="preserve">, Centre Michel de l'Hospital, 856 p., 2017, Mélanges du Centre Michel de l'Hospital, 978-2-912589-51-4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hal-01604822v1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631v1" TargetMode="External"/><Relationship Id="rId8" Type="http://schemas.openxmlformats.org/officeDocument/2006/relationships/hyperlink" Target="https://hal.science/search/index/?q=*&amp;authFullName_s=Luc Bodiguel" TargetMode="External"/><Relationship Id="rId9" Type="http://schemas.openxmlformats.org/officeDocument/2006/relationships/hyperlink" Target="https://hal.science/search/index/?q=*&amp;authFullName_s=Patrice N&#8217;daye" TargetMode="External"/><Relationship Id="rId10" Type="http://schemas.openxmlformats.org/officeDocument/2006/relationships/hyperlink" Target="https://hal.science/search/index/?q=*&amp;authFullName_s=Catherine Darrot" TargetMode="External"/><Relationship Id="rId11" Type="http://schemas.openxmlformats.org/officeDocument/2006/relationships/hyperlink" Target="https://hal.inrae.fr/hal-03058526v1" TargetMode="External"/><Relationship Id="rId12" Type="http://schemas.openxmlformats.org/officeDocument/2006/relationships/hyperlink" Target="https://hal.science/search/index/?q=*&amp;authFullName_s=Dominique Paturel" TargetMode="External"/><Relationship Id="rId13" Type="http://schemas.openxmlformats.org/officeDocument/2006/relationships/hyperlink" Target="https://hal.science/search/index/?q=*&amp;authFullName_s=Patrice Ndiaye" TargetMode="External"/><Relationship Id="rId14" Type="http://schemas.openxmlformats.org/officeDocument/2006/relationships/hyperlink" Target="http://www.champsocial.com/book-le_droit_a_l_alimentation_durable_en_democratie,1168.html" TargetMode="External"/><Relationship Id="rId15" Type="http://schemas.openxmlformats.org/officeDocument/2006/relationships/hyperlink" Target="https://hal.inrae.fr/hal-03058546v1" TargetMode="External"/><Relationship Id="rId16" Type="http://schemas.openxmlformats.org/officeDocument/2006/relationships/hyperlink" Target="https://hal.science/search/index/?q=*&amp;authFullName_s=Pascal Lachaud" TargetMode="External"/><Relationship Id="rId17" Type="http://schemas.openxmlformats.org/officeDocument/2006/relationships/hyperlink" Target="https://hal.inrae.fr/hal-03058537v1" TargetMode="External"/><Relationship Id="rId18" Type="http://schemas.openxmlformats.org/officeDocument/2006/relationships/hyperlink" Target="https://hal.science/hal-0160482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Ndiaye</dc:title>
  <dc:description>CV</dc:description>
  <dc:subject/>
  <cp:keywords/>
  <cp:category/>
  <cp:lastModifiedBy/>
  <dcterms:created xsi:type="dcterms:W3CDTF">2026-05-22T09:30:01+02:00</dcterms:created>
  <dcterms:modified xsi:type="dcterms:W3CDTF">2026-05-22T09:30:01+02:00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