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Badets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l’efficience humaine pour pallier les limites du Lean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Pilnière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2019, 2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⟨10.21494/ISTE.OP.2019.0425⟩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Kaizen en contexte Lean : La santé des opérateurs mise à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Pilnière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2015,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hal-01259134v1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étudiants à besoins spécifiques, sensibilisation de l’entourage aux situations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l’action publique en tant que déterminant de santé au travail au prisme des secteurs de l’éducation, des soins et de l’agriculture</w:t>
            </w:r>
            <w:r>
              <w:rPr/>
              <w:t xml:space="preserve">, Conférence Annuelle Internationale de la CIECST – COMPAST2025,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l’efficience humaine pour pallier les limites du Lean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Lean : vers une approche de la performance qui intègre le fonctionnement de l'Homme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</w:t>
            </w:r>
            <w:r>
              <w:rPr/>
              <w:t xml:space="preserve">, ESTIA, Oct 2014,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regulation mechanism based on work activity to improve Lean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Pilniere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2014</w:t>
            </w:r>
            <w:r>
              <w:rPr/>
              <w:t xml:space="preserve">, FIP Working Group 5.7,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performance model integrating Health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Pilnière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</w:t>
            </w:r>
            <w:r>
              <w:rPr/>
              <w:t xml:space="preserve">, Jul 2013, biarritz,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regulation mechanism based on work activity to improve Lean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Pilniere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/>
              <w:t xml:space="preserve">Bernard Grabot; Bruno Vallespir; Samuel Gomes; Abdelaziz Bouras; Dimitris Kiritsis. </w:t>
            </w:r>
            <w:r>
              <w:rPr>
                <w:i w:val="1"/>
                <w:iCs w:val="1"/>
              </w:rPr>
              <w:t xml:space="preserve">Advances in Production Management Systems. Innovative and Knowledge-Based Production Management in a Global-Local World</w:t>
            </w:r>
            <w:r>
              <w:rPr/>
              <w:t xml:space="preserve">, AICT-440 (Part III), Springer, pp.124-130, 2014, ISBN 978-3-662-44739-0.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⟨10.1007/978-3-662-44733-8_16⟩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hal-01094474v1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facteur humain pour pallier les limites des démarches Lean : proposition d'un modèle de performance et d'une méthodologie d'accompagnement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</w:p>
          <w:p>
            <w:pPr/>
            <w:r>
              <w:rPr/>
              <w:t xml:space="preserve">Autre. Université de Bordeaux, 2016.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2016BORD0245⟩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tel-01459147v1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8918v1" TargetMode="External"/><Relationship Id="rId8" Type="http://schemas.openxmlformats.org/officeDocument/2006/relationships/hyperlink" Target="https://hal.science/search/index/?q=*&amp;authFullName_s=Patrick Badets" TargetMode="External"/><Relationship Id="rId9" Type="http://schemas.openxmlformats.org/officeDocument/2006/relationships/hyperlink" Target="https://hal.science/search/index/?q=*&amp;authFullName_s=Christophe Merlo" TargetMode="External"/><Relationship Id="rId10" Type="http://schemas.openxmlformats.org/officeDocument/2006/relationships/hyperlink" Target="https://hal.science/search/index/?q=*&amp;authFullName_s=V&#233;ronique Pilni&#232;re" TargetMode="External"/><Relationship Id="rId11" Type="http://schemas.openxmlformats.org/officeDocument/2006/relationships/hyperlink" Target="https://dx.doi.org/10.21494/ISTE.OP.2019.0425" TargetMode="External"/><Relationship Id="rId12" Type="http://schemas.openxmlformats.org/officeDocument/2006/relationships/hyperlink" Target="https://hal.science/hal-01259134v1" TargetMode="External"/><Relationship Id="rId13" Type="http://schemas.openxmlformats.org/officeDocument/2006/relationships/hyperlink" Target="https://hal.science/hal-05465964v1" TargetMode="External"/><Relationship Id="rId14" Type="http://schemas.openxmlformats.org/officeDocument/2006/relationships/hyperlink" Target="https://hal.science/hal-01655230v1" TargetMode="External"/><Relationship Id="rId15" Type="http://schemas.openxmlformats.org/officeDocument/2006/relationships/hyperlink" Target="https://hal.science/search/index/?q=*&amp;authFullName_s=V&#233;ronique Pilniere" TargetMode="External"/><Relationship Id="rId16" Type="http://schemas.openxmlformats.org/officeDocument/2006/relationships/hyperlink" Target="https://hal.science/hal-01090161v1" TargetMode="External"/><Relationship Id="rId17" Type="http://schemas.openxmlformats.org/officeDocument/2006/relationships/hyperlink" Target="https://hal.science/hal-01090150v1" TargetMode="External"/><Relationship Id="rId18" Type="http://schemas.openxmlformats.org/officeDocument/2006/relationships/hyperlink" Target="https://hal.science/search/index/?q=*&amp;authFullName_s=Veronique Pilniere" TargetMode="External"/><Relationship Id="rId19" Type="http://schemas.openxmlformats.org/officeDocument/2006/relationships/hyperlink" Target="https://hal.science/hal-00915112v1" TargetMode="External"/><Relationship Id="rId20" Type="http://schemas.openxmlformats.org/officeDocument/2006/relationships/hyperlink" Target="https://hal.science/hal-01094474v1" TargetMode="External"/><Relationship Id="rId21" Type="http://schemas.openxmlformats.org/officeDocument/2006/relationships/hyperlink" Target="https://dx.doi.org/10.1007/978-3-662-44733-8_16" TargetMode="External"/><Relationship Id="rId22" Type="http://schemas.openxmlformats.org/officeDocument/2006/relationships/hyperlink" Target="https://theses.hal.science/tel-01459147v1" TargetMode="External"/><Relationship Id="rId23" Type="http://schemas.openxmlformats.org/officeDocument/2006/relationships/hyperlink" Target="https://www.theses.fr/2016BORD024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Badets</dc:title>
  <dc:description>CV</dc:description>
  <dc:subject/>
  <cp:keywords/>
  <cp:category/>
  <cp:lastModifiedBy/>
  <dcterms:created xsi:type="dcterms:W3CDTF">2026-05-21T22:01:51+02:00</dcterms:created>
  <dcterms:modified xsi:type="dcterms:W3CDTF">2026-05-21T22:01:51+02:00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