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Bouathong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 l'obligation indivisible inexécutée lors de sa transmission aux héritiers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régime légal, régime primaire et droit commun des obligations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40, pp.1965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créancier d'exercer l'option successorale de son 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suspension de la prescription entre concubins indivisaires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la réparation de l'aggravation du dommage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double délai de prescription de l'action en réduction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14,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dette commune sur le droit de gage général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récompense pour amélioration du bien donné en nue-propriété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pluralité de créanciers sur les règles de l'accession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40, pp.2075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réels de la notion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location touristique : l’amende civile pour non-respect des conditions est d’interprétation stricte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</w:t>
            </w:r>
            <w:r>
              <w:rPr/>
              <w:t xml:space="preserve">, 2023, 2023/41,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l'exécution provisoire sur les déclarations de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42, pp.2203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judiciaire de l’obligation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2022,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judiciaire de l'obligation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25, pp.1300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l’exécution provisoire sur les déclarations de créances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2022, 2022/42, pp.2203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créances entre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27, pp.1388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Perspective(s) de la fiducie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2022/44, pp.1251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épisode pour « Airbnb » : la conventionnalité de l'encadrement des locations meublées de courtes durées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13,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écarter les mentions manuscrites du cautionnement homologué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30,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universalités de droit – Essai d’une théorie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/>
              <w:t xml:space="preserve">Ph. DUPICHOT. éd. IRJS, t. 120,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universalités de droit : essai d'une théorie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/>
              <w:t xml:space="preserve">Droit. Université Panthéon-Sorbonne - Paris I,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2020PA01D036⟩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tel-03182474v1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6015v1" TargetMode="External"/><Relationship Id="rId8" Type="http://schemas.openxmlformats.org/officeDocument/2006/relationships/hyperlink" Target="https://hal.science/search/index/?q=*&amp;authFullName_s=Patrick Bouathong" TargetMode="External"/><Relationship Id="rId9" Type="http://schemas.openxmlformats.org/officeDocument/2006/relationships/hyperlink" Target="https://shs.hal.science/halshs-05402387v1" TargetMode="External"/><Relationship Id="rId10" Type="http://schemas.openxmlformats.org/officeDocument/2006/relationships/hyperlink" Target="https://shs.hal.science/halshs-05327994v1" TargetMode="External"/><Relationship Id="rId11" Type="http://schemas.openxmlformats.org/officeDocument/2006/relationships/hyperlink" Target="https://shs.hal.science/halshs-05390873v1" TargetMode="External"/><Relationship Id="rId12" Type="http://schemas.openxmlformats.org/officeDocument/2006/relationships/hyperlink" Target="https://shs.hal.science/halshs-04579513v1" TargetMode="External"/><Relationship Id="rId13" Type="http://schemas.openxmlformats.org/officeDocument/2006/relationships/hyperlink" Target="https://shs.hal.science/halshs-04538235v1" TargetMode="External"/><Relationship Id="rId14" Type="http://schemas.openxmlformats.org/officeDocument/2006/relationships/hyperlink" Target="https://shs.hal.science/halshs-04518419v1" TargetMode="External"/><Relationship Id="rId15" Type="http://schemas.openxmlformats.org/officeDocument/2006/relationships/hyperlink" Target="https://shs.hal.science/halshs-04354538v1" TargetMode="External"/><Relationship Id="rId16" Type="http://schemas.openxmlformats.org/officeDocument/2006/relationships/hyperlink" Target="https://shs.hal.science/halshs-04298019v1" TargetMode="External"/><Relationship Id="rId17" Type="http://schemas.openxmlformats.org/officeDocument/2006/relationships/hyperlink" Target="https://shs.hal.science/halshs-04460211v1" TargetMode="External"/><Relationship Id="rId18" Type="http://schemas.openxmlformats.org/officeDocument/2006/relationships/hyperlink" Target="https://hal.science/hal-04408513v1" TargetMode="External"/><Relationship Id="rId19" Type="http://schemas.openxmlformats.org/officeDocument/2006/relationships/hyperlink" Target="https://shs.hal.science/halshs-03885726v1" TargetMode="External"/><Relationship Id="rId20" Type="http://schemas.openxmlformats.org/officeDocument/2006/relationships/hyperlink" Target="https://hal.science/hal-04408517v1" TargetMode="External"/><Relationship Id="rId21" Type="http://schemas.openxmlformats.org/officeDocument/2006/relationships/hyperlink" Target="https://shs.hal.science/halshs-03712157v1" TargetMode="External"/><Relationship Id="rId22" Type="http://schemas.openxmlformats.org/officeDocument/2006/relationships/hyperlink" Target="https://hal.science/hal-04408514v1" TargetMode="External"/><Relationship Id="rId23" Type="http://schemas.openxmlformats.org/officeDocument/2006/relationships/hyperlink" Target="https://shs.hal.science/halshs-03738423v1" TargetMode="External"/><Relationship Id="rId24" Type="http://schemas.openxmlformats.org/officeDocument/2006/relationships/hyperlink" Target="https://hal.science/hal-04408515v1" TargetMode="External"/><Relationship Id="rId25" Type="http://schemas.openxmlformats.org/officeDocument/2006/relationships/hyperlink" Target="https://shs.hal.science/halshs-03518095v1" TargetMode="External"/><Relationship Id="rId26" Type="http://schemas.openxmlformats.org/officeDocument/2006/relationships/hyperlink" Target="https://shs.hal.science/halshs-03518561v1" TargetMode="External"/><Relationship Id="rId27" Type="http://schemas.openxmlformats.org/officeDocument/2006/relationships/hyperlink" Target="https://hal.science/hal-04408516v1" TargetMode="External"/><Relationship Id="rId28" Type="http://schemas.openxmlformats.org/officeDocument/2006/relationships/hyperlink" Target="https://theses.hal.science/tel-03182474v1" TargetMode="External"/><Relationship Id="rId29" Type="http://schemas.openxmlformats.org/officeDocument/2006/relationships/hyperlink" Target="https://www.theses.fr/2020PA01D03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Bouathong</dc:title>
  <dc:description>CV</dc:description>
  <dc:subject/>
  <cp:keywords/>
  <cp:category/>
  <cp:lastModifiedBy/>
  <dcterms:created xsi:type="dcterms:W3CDTF">2026-05-02T12:20:19+02:00</dcterms:created>
  <dcterms:modified xsi:type="dcterms:W3CDTF">2026-05-02T12:20:19+02:00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