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Brouchier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patrick-brouchier</w:t>
        </w:r>
      </w:hyperlink>
    </w:p>
    <w:p>
      <w:pPr>
        <w:spacing w:before="600"/>
      </w:pPr>
    </w:p>
    <w:p>
      <w:pPr>
        <w:pStyle w:val="Heading2"/>
      </w:pPr>
      <w:r>
        <w:rPr>
          <w:color w:val="1e198e"/>
          <w:b w:val="1"/>
          <w:bCs w:val="1"/>
        </w:rPr>
        <w:t xml:space="preserve">Présentation</w:t>
      </w:r>
    </w:p>
    <w:p>
      <w:pPr>
        <w:spacing w:after="100"/>
      </w:pPr>
    </w:p>
    <w:p>
      <w:pPr/>
      <w:r>
        <w:rPr/>
        <w:t xml:space="preserve">Docteur en langue et littérature françaises depuis 2022, je suis également professeur agrégé de lettres modernes enseignant dans le secondaire. Depuis mes années de master, je m’intéresse à la langue et à la littérature médiévales, en particulier par le biais de l’édition critique et des manuscrits. Ma formation universitaire ainsi que mon projet de thèse m’ont amené à me concentrer sur des thématiques comme la misogynie, le mariage ou encore les tradutions de la fin du Moyen Âge. Au centre de mes recherches se retrouvent alors des auteurs et des textes de cette époque, comme Matheolus-Jean Le Fèvre, Jean de Meun et son </w:t>
      </w:r>
      <w:r>
        <w:rPr>
          <w:i w:val="1"/>
          <w:iCs w:val="1"/>
        </w:rPr>
        <w:t xml:space="preserve">Roman de la Rose</w:t>
      </w:r>
      <w:r>
        <w:rPr/>
        <w:t xml:space="preserve"> ou encore Christine de Pizan et sa </w:t>
      </w:r>
      <w:r>
        <w:rPr>
          <w:i w:val="1"/>
          <w:iCs w:val="1"/>
        </w:rPr>
        <w:t xml:space="preserve">Cité des Dames</w:t>
      </w:r>
      <w:r>
        <w:rPr/>
        <w:t xml:space="preserve">. Depuis 2023, je participe à un projet d'édition collaborative de la version courte de </w:t>
      </w:r>
      <w:r>
        <w:rPr>
          <w:i w:val="1"/>
          <w:iCs w:val="1"/>
        </w:rPr>
        <w:t xml:space="preserve">La Fleur des histoires</w:t>
      </w:r>
      <w:r>
        <w:rPr/>
        <w:t xml:space="preserve"> de Jean Mansel, histoire universelle du XVe siècle, en m'occupant plus précisément des </w:t>
      </w:r>
      <w:r>
        <w:rPr>
          <w:i w:val="1"/>
          <w:iCs w:val="1"/>
        </w:rPr>
        <w:t xml:space="preserve">Vies de saints et saintes : de sainte Félicité à saint Maur</w:t>
      </w:r>
      <w:r>
        <w:rPr/>
        <w:t xml:space="preserve">.</w:t>
      </w:r>
    </w:p>
    <w:p>
      <w:pPr/>
      <w:r>
        <w:rPr>
          <w:b w:val="1"/>
          <w:bCs w:val="1"/>
        </w:rPr>
        <w:t xml:space="preserve">Domaines de recherche</w:t>
      </w:r>
    </w:p>
    <w:p>
      <w:pPr/>
      <w:r>
        <w:rPr/>
        <w:t xml:space="preserve">Édition de texte, codicologie, ancien et moyen français, traduction, misogynie, mariage, Le Fèvre, Querelle du </w:t>
      </w:r>
      <w:r>
        <w:rPr>
          <w:i w:val="1"/>
          <w:iCs w:val="1"/>
        </w:rPr>
        <w:t xml:space="preserve">Roman de la Rose</w:t>
      </w:r>
      <w:r>
        <w:rPr/>
        <w:t xml:space="preserve">, Querelle des Femmes, hagiographie, compilation.</w:t>
      </w:r>
    </w:p>
    <w:p>
      <w:pPr/>
      <w:r>
        <w:rPr>
          <w:b w:val="1"/>
          <w:bCs w:val="1"/>
        </w:rPr>
        <w:t xml:space="preserve">Participation au projet éditorial collectif : </w:t>
      </w:r>
      <w:r>
        <w:rPr>
          <w:b w:val="1"/>
          <w:bCs w:val="1"/>
          <w:i w:val="1"/>
          <w:iCs w:val="1"/>
        </w:rPr>
        <w:t xml:space="preserve">La Fleur des Histoires</w:t>
      </w:r>
      <w:r>
        <w:rPr>
          <w:b w:val="1"/>
          <w:bCs w:val="1"/>
        </w:rPr>
        <w:t xml:space="preserve"> de Jean Mansel, mené par Elena Koroleva (Université du Littéral Côte d'Opale)  et Prunelle Deleville (Université de Genève)</w:t>
      </w:r>
      <w:r>
        <w:rPr/>
        <w:t xml:space="preserve">En charge de l'édition des </w:t>
      </w:r>
      <w:r>
        <w:rPr>
          <w:i w:val="1"/>
          <w:iCs w:val="1"/>
        </w:rPr>
        <w:t xml:space="preserve">Vies de saints et saintes : de sainte Félicité à saint Maur</w:t>
      </w:r>
      <w:r>
        <w:rPr/>
        <w:t xml:space="preserve">.</w:t>
      </w:r>
    </w:p>
    <w:p>
      <w:pPr>
        <w:numPr>
          <w:ilvl w:val="0"/>
          <w:numId w:val="2"/>
        </w:numPr>
      </w:pPr>
      <w:r>
        <w:rPr/>
        <w:t xml:space="preserve">Journée d'étude du 19 octobre 2023 à Boulogne-sur-Mer.</w:t>
      </w:r>
    </w:p>
    <w:p>
      <w:pPr>
        <w:numPr>
          <w:ilvl w:val="0"/>
          <w:numId w:val="2"/>
        </w:numPr>
      </w:pPr>
      <w:r>
        <w:rPr/>
        <w:t xml:space="preserve">Journée d'étude du 19 avril 2024 par Zoom.</w:t>
      </w:r>
    </w:p>
    <w:p>
      <w:pPr>
        <w:numPr>
          <w:ilvl w:val="0"/>
          <w:numId w:val="2"/>
        </w:numPr>
      </w:pPr>
      <w:r>
        <w:rPr/>
        <w:t xml:space="preserve">Journée d'étude du 7-8 novembre 2024 à Genève, Suisse.</w:t>
      </w:r>
    </w:p>
    <w:p>
      <w:pPr>
        <w:numPr>
          <w:ilvl w:val="0"/>
          <w:numId w:val="2"/>
        </w:numPr>
      </w:pPr>
      <w:r>
        <w:rPr/>
        <w:t xml:space="preserve">Journée d'étude du 25 avril 2025 par Zoom.</w:t>
      </w:r>
    </w:p>
    <w:p>
      <w:pPr>
        <w:numPr>
          <w:ilvl w:val="0"/>
          <w:numId w:val="2"/>
        </w:numPr>
      </w:pPr>
      <w:r>
        <w:rPr/>
        <w:t xml:space="preserve">Colloque international du 22-24 octobre 2025 à Boulogne-sur-Mer.Carnet Hypothèses : </w:t>
      </w:r>
      <w:hyperlink r:id="rId9" w:history="1">
        <w:r>
          <w:rPr>
            <w:color w:val="#410a8c"/>
            <w:u w:val="single"/>
          </w:rPr>
          <w:t xml:space="preserve">https://fleur.hypotheses.org/</w:t>
        </w:r>
      </w:hyperlink>
    </w:p>
    <w:p>
      <w:pPr/>
      <w:r>
        <w:rPr>
          <w:b w:val="1"/>
          <w:bCs w:val="1"/>
        </w:rPr>
        <w:t xml:space="preserve">Diplômes universitaires</w:t>
      </w:r>
    </w:p>
    <w:p>
      <w:pPr/>
      <w:r>
        <w:rPr>
          <w:b w:val="1"/>
          <w:bCs w:val="1"/>
        </w:rPr>
        <w:t xml:space="preserve">2015-2022 :</w:t>
      </w:r>
      <w:r>
        <w:rPr/>
        <w:t xml:space="preserve"> Doctorat, Langue et littérature françaises, ED 354, CIELAM, sous la direction de Mme Valérie Naudet : « Les </w:t>
      </w:r>
      <w:r>
        <w:rPr>
          <w:i w:val="1"/>
          <w:iCs w:val="1"/>
        </w:rPr>
        <w:t xml:space="preserve">Lamentations</w:t>
      </w:r>
      <w:r>
        <w:rPr/>
        <w:t xml:space="preserve"> de Matheolus traduites par Jean Le Fèvre de Ressons. Édition critique d’après le manuscrit 376 de la Bibliothèque musée Inguimbertine, Carpentras ». Thèse soutenue le 8/03/2022 devant un jury composé de Mme Maria Colombo-Timelli (Professeure, Universita degli Studi di Milano, présidente), Mme Géraldine Veysseyre (Maîtresse de conférences HDR, Sorbonne Université Lettres, rapporteur), Mme Fabienne Pomel (Professeure, Université Rennes 2, examinatrice), M. Damien Boquet (Professeur, Aix-Marseille Université, examinateur), M. Sébastien Douchet (Maître de conférences HDR, Aix-Marseille Université, examinateur) et Mme Valérie Naudet (Professeure, Aix-Marseille Université).</w:t>
      </w:r>
    </w:p>
    <w:p>
      <w:pPr/>
      <w:r>
        <w:rPr>
          <w:b w:val="1"/>
          <w:bCs w:val="1"/>
        </w:rPr>
        <w:t xml:space="preserve">Récompense :</w:t>
      </w:r>
      <w:r>
        <w:rPr/>
        <w:t xml:space="preserve"> 1er prix de thèse de la Fondation Tronc-Chanal (Fondation de France), 2022.</w:t>
      </w:r>
    </w:p>
    <w:p>
      <w:pPr/>
      <w:r>
        <w:rPr>
          <w:b w:val="1"/>
          <w:bCs w:val="1"/>
        </w:rPr>
        <w:t xml:space="preserve">2014-2015 :</w:t>
      </w:r>
      <w:r>
        <w:rPr/>
        <w:t xml:space="preserve"> Formation stagiaire de l’Éducation nationale (équivalent M2 MEEF) à l’INSPE-Aix, Aix-en-Provence. Double mémoire « L’Accord entre le verbe et plusieurs sujets au XVIIe siècle, une approche historique, linguistique et stylistique » et « L’Enseignement de la grammaire et de la variation historique au lycée », sous la direction de Mme Mathilde Thorel et Mme Marie-Emanuelle Pereira.</w:t>
      </w:r>
    </w:p>
    <w:p>
      <w:pPr/>
      <w:r>
        <w:rPr>
          <w:b w:val="1"/>
          <w:bCs w:val="1"/>
        </w:rPr>
        <w:t xml:space="preserve">2013-2014 :</w:t>
      </w:r>
      <w:r>
        <w:rPr/>
        <w:t xml:space="preserve"> Agrégation externe de lettres modernes. C2i2e.</w:t>
      </w:r>
    </w:p>
    <w:p>
      <w:pPr/>
      <w:r>
        <w:rPr>
          <w:b w:val="1"/>
          <w:bCs w:val="1"/>
        </w:rPr>
        <w:t xml:space="preserve">2012-2013 :</w:t>
      </w:r>
      <w:r>
        <w:rPr/>
        <w:t xml:space="preserve"> Master 2 Lettres modernes, Parcours Recherche – Mention Très Bien, sous la direction de Mme Valérie Naudet : « </w:t>
      </w:r>
      <w:r>
        <w:rPr>
          <w:i w:val="1"/>
          <w:iCs w:val="1"/>
        </w:rPr>
        <w:t xml:space="preserve">Les Lamentations</w:t>
      </w:r>
      <w:r>
        <w:rPr/>
        <w:t xml:space="preserve"> de Matheolus, Traduction de Jean Le Fèvre de Ressons, Livre I. Édition critique et annotée du manuscrit 376, Bibliothèque musée Inguimbertine, Carpentras » à Aix-Marseille Université, Aix-en-Provence. Échange Erasmus en Irlande à Mary Immaculate College, Limerick.</w:t>
      </w:r>
    </w:p>
    <w:p>
      <w:pPr/>
      <w:r>
        <w:rPr>
          <w:b w:val="1"/>
          <w:bCs w:val="1"/>
        </w:rPr>
        <w:t xml:space="preserve">2011-2012 :</w:t>
      </w:r>
      <w:r>
        <w:rPr/>
        <w:t xml:space="preserve"> Master 1 Lettres modernes, Parcours Recherche – Mention Très Bien. Mémoire principal sous la direction de Mme Valérie Naudet et M. Sébastien Douchet : « Chanter l’espace : De la poétique au genre de la </w:t>
      </w:r>
      <w:r>
        <w:rPr>
          <w:i w:val="1"/>
          <w:iCs w:val="1"/>
        </w:rPr>
        <w:t xml:space="preserve">Chanson d'Aspremont</w:t>
      </w:r>
      <w:r>
        <w:rPr/>
        <w:t xml:space="preserve"> (XIIe siècle) » ; mémoire secondaire sous la direction de Mme Michèle Gally : « Les Fabliaux et la ruse visuelle : étude d’un schéma narratif » à Aix-Marseille Université, Aix-en-Provence.</w:t>
      </w:r>
    </w:p>
    <w:p>
      <w:pPr/>
      <w:r>
        <w:rPr>
          <w:b w:val="1"/>
          <w:bCs w:val="1"/>
        </w:rPr>
        <w:t xml:space="preserve">2008-2011 :</w:t>
      </w:r>
      <w:r>
        <w:rPr/>
        <w:t xml:space="preserve"> Licence de Lettres modernes, Parcours Métiers de l’enseignement – Mention Bien ; Licence LLCE Anglais, Parcours Métiers de l’enseignement – Mention Assez Bien, à Aix-Marseille Université, Aix-en-Provence.</w:t>
      </w:r>
    </w:p>
    <w:p>
      <w:pPr/>
      <w:r>
        <w:rPr>
          <w:b w:val="1"/>
          <w:bCs w:val="1"/>
        </w:rPr>
        <w:t xml:space="preserve">Expériences professionnelles</w:t>
      </w:r>
    </w:p>
    <w:p>
      <w:pPr/>
      <w:r>
        <w:rPr>
          <w:b w:val="1"/>
          <w:bCs w:val="1"/>
        </w:rPr>
        <w:t xml:space="preserve">2022- :</w:t>
      </w:r>
      <w:r>
        <w:rPr/>
        <w:t xml:space="preserve"> Professeur agrégé de lettres modernes au Lycée Gustave Courbet, à Belfort (classes de seconde, première générale et spécialité HLP-Première). Professeur principal de première générale. Correcteur du baccalauréat (écril et oral, rattrapage). Coordonnateur de l'équipe de Lettres.</w:t>
      </w:r>
    </w:p>
    <w:p>
      <w:pPr/>
      <w:r>
        <w:rPr>
          <w:b w:val="1"/>
          <w:bCs w:val="1"/>
        </w:rPr>
        <w:t xml:space="preserve">2018-2020 :</w:t>
      </w:r>
      <w:r>
        <w:rPr/>
        <w:t xml:space="preserve"> Moniteur étudiant à la Bibliothèque Universitaire de l’INSPE-Aix, à Aix-en-Provence.</w:t>
      </w:r>
    </w:p>
    <w:p>
      <w:pPr/>
      <w:r>
        <w:rPr>
          <w:b w:val="1"/>
          <w:bCs w:val="1"/>
        </w:rPr>
        <w:t xml:space="preserve">2015-2017 :</w:t>
      </w:r>
      <w:r>
        <w:rPr/>
        <w:t xml:space="preserve"> Professeur agrégé de lettres modernes au Lycée Armand Peugeot, à Valentigney. Professeur principal de seconde. Membre remplaçant du Comité d’Administration. Correcteur du baccalauréat (écrit et oral).</w:t>
      </w:r>
    </w:p>
    <w:p>
      <w:pPr/>
      <w:r>
        <w:rPr>
          <w:b w:val="1"/>
          <w:bCs w:val="1"/>
        </w:rPr>
        <w:t xml:space="preserve">2014-2015 :</w:t>
      </w:r>
      <w:r>
        <w:rPr/>
        <w:t xml:space="preserve"> Professeur stagiaire agrégé de lettres modernes au Lycée Adam de Craponne, à Salon de Provence.</w:t>
      </w:r>
    </w:p>
    <w:p>
      <w:pPr/>
      <w:r>
        <w:rPr>
          <w:b w:val="1"/>
          <w:bCs w:val="1"/>
        </w:rPr>
        <w:t xml:space="preserve">2011-2012 :</w:t>
      </w:r>
      <w:r>
        <w:rPr/>
        <w:t xml:space="preserve"> Tuteur pour étudiants américains à Aix-Marseille Université, toutes matières confondues, au sein de l’organisme Academic Program in Aix, à Aix-en-Provence.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Lamentations de Matheolus, traduites par Jean Le Fèvre de Ressons. Edition critique d'après le manuscrit 376 de la Bibliothèque musée Inguimbertine, Carpentras.</w:t>
              </w:r>
            </w:hyperlink>
          </w:p>
          <w:p>
            <w:pPr/>
            <w:hyperlink r:id="rId11" w:history="1">
              <w:r>
                <w:rPr>
                  <w:color w:val="#410a8c"/>
                  <w:u w:val="single"/>
                </w:rPr>
                <w:t xml:space="preserve">Patrick Brouchier</w:t>
              </w:r>
            </w:hyperlink>
          </w:p>
          <w:p>
            <w:pPr/>
            <w:r>
              <w:rPr/>
              <w:t xml:space="preserve">Littératures. Aix Marseille Université (AMU), 2022. Français. </w:t>
            </w:r>
            <w:hyperlink r:id="rId12" w:history="1">
              <w:r>
                <w:rPr>
                  <w:color w:val="#410a8c"/>
                  <w:u w:val="single"/>
                </w:rPr>
                <w:t xml:space="preserve">⟨NNT : 2022AIXM0013⟩</w:t>
              </w:r>
            </w:hyperlink>
          </w:p>
          <w:p>
            <w:pPr/>
            <w:r>
              <w:rPr/>
              <w:t xml:space="preserve">Thèse</w:t>
            </w:r>
          </w:p>
          <w:p>
            <w:pPr/>
            <w:hyperlink r:id="rId10" w:history="1">
              <w:r>
                <w:rPr>
                  <w:color w:val="#410a8c"/>
                  <w:u w:val="single"/>
                </w:rPr>
                <w:t xml:space="preserve">tel-03617556v1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Frédéric Duval, « La tradition manuscrite du Lai de l’Ombre » de Joseph Bédier ou la critique textuelle en question, édition critique et commentaires, Paris, Honoré Champion, 2021</w:t>
              </w:r>
            </w:hyperlink>
          </w:p>
          <w:p>
            <w:pPr/>
            <w:hyperlink r:id="rId11" w:history="1">
              <w:r>
                <w:rPr>
                  <w:color w:val="#410a8c"/>
                  <w:u w:val="single"/>
                </w:rPr>
                <w:t xml:space="preserve">Patrick Brouchier</w:t>
              </w:r>
            </w:hyperlink>
          </w:p>
          <w:p>
            <w:pPr/>
            <w:r>
              <w:rPr>
                <w:i w:val="1"/>
                <w:iCs w:val="1"/>
              </w:rPr>
              <w:t xml:space="preserve">Perspectives médiévales</w:t>
            </w:r>
            <w:r>
              <w:rPr/>
              <w:t xml:space="preserve">, 2022, Questions de style, 43, </w:t>
            </w:r>
            <w:hyperlink r:id="rId14" w:history="1">
              <w:r>
                <w:rPr>
                  <w:color w:val="#410a8c"/>
                  <w:u w:val="single"/>
                </w:rPr>
                <w:t xml:space="preserve">⟨10.4000/peme.44874⟩</w:t>
              </w:r>
            </w:hyperlink>
          </w:p>
          <w:p>
            <w:pPr/>
            <w:r>
              <w:rPr/>
              <w:t xml:space="preserve">Article dans une revue</w:t>
            </w:r>
            <w:r>
              <w:rPr/>
              <w:t xml:space="preserve"> (compte-rendu de lecture)</w:t>
            </w:r>
          </w:p>
          <w:p>
            <w:pPr/>
            <w:hyperlink r:id="rId13" w:history="1">
              <w:r>
                <w:rPr>
                  <w:color w:val="#410a8c"/>
                  <w:u w:val="single"/>
                </w:rPr>
                <w:t xml:space="preserve">hal-03842760v1</w:t>
              </w:r>
            </w:hyperlink>
          </w:p>
        </w:tc>
      </w:tr>
      <w:tr>
        <w:trPr/>
        <w:tc>
          <w:tcPr>
            <w:noWrap/>
          </w:tcPr>
          <w:p>
            <w:pPr>
              <w:spacing w:after="200"/>
            </w:pPr>
            <w:hyperlink r:id="rId15" w:history="1">
              <w:r>
                <w:rPr>
                  <w:color w:val="1e198e"/>
                  <w:b w:val="1"/>
                  <w:bCs w:val="1"/>
                  <w:u w:val="single"/>
                </w:rPr>
                <w:t xml:space="preserve">Pietro G. Beltrami, À quoi sert une édition critique ? Lire les textes de la littérature romane médiévale, Paris, Classiques Garnier, 2021.</w:t>
              </w:r>
            </w:hyperlink>
          </w:p>
          <w:p>
            <w:pPr/>
            <w:hyperlink r:id="rId11" w:history="1">
              <w:r>
                <w:rPr>
                  <w:color w:val="#410a8c"/>
                  <w:u w:val="single"/>
                </w:rPr>
                <w:t xml:space="preserve">Patrick Brouchier</w:t>
              </w:r>
            </w:hyperlink>
          </w:p>
          <w:p>
            <w:pPr/>
            <w:r>
              <w:rPr>
                <w:i w:val="1"/>
                <w:iCs w:val="1"/>
              </w:rPr>
              <w:t xml:space="preserve">Perspectives médiévales</w:t>
            </w:r>
            <w:r>
              <w:rPr/>
              <w:t xml:space="preserve">, 2022, Questions de style, 43, </w:t>
            </w:r>
            <w:hyperlink r:id="rId16" w:history="1">
              <w:r>
                <w:rPr>
                  <w:color w:val="#410a8c"/>
                  <w:u w:val="single"/>
                </w:rPr>
                <w:t xml:space="preserve">⟨10.4000/peme.44755⟩</w:t>
              </w:r>
            </w:hyperlink>
          </w:p>
          <w:p>
            <w:pPr/>
            <w:r>
              <w:rPr/>
              <w:t xml:space="preserve">Article dans une revue</w:t>
            </w:r>
            <w:r>
              <w:rPr/>
              <w:t xml:space="preserve"> (compte-rendu de lecture)</w:t>
            </w:r>
          </w:p>
          <w:p>
            <w:pPr/>
            <w:hyperlink r:id="rId15" w:history="1">
              <w:r>
                <w:rPr>
                  <w:color w:val="#410a8c"/>
                  <w:u w:val="single"/>
                </w:rPr>
                <w:t xml:space="preserve">hal-03842747v1</w:t>
              </w:r>
            </w:hyperlink>
          </w:p>
        </w:tc>
      </w:tr>
      <w:tr>
        <w:trPr/>
        <w:tc>
          <w:tcPr>
            <w:noWrap/>
          </w:tcPr>
          <w:p>
            <w:pPr>
              <w:spacing w:after="200"/>
            </w:pPr>
            <w:hyperlink r:id="rId17" w:history="1">
              <w:r>
                <w:rPr>
                  <w:color w:val="1e198e"/>
                  <w:b w:val="1"/>
                  <w:bCs w:val="1"/>
                  <w:u w:val="single"/>
                </w:rPr>
                <w:t xml:space="preserve">Jean Corbechon, Le XVIe livre des pierres, des couleurs et des metaulx. Traduction du livre XVI du De proprietatibus rerum de Bartholomaeus Anglicus, éd. Françoise Fery-Hue, Paris, Honoré Champion, 2021</w:t>
              </w:r>
            </w:hyperlink>
          </w:p>
          <w:p>
            <w:pPr/>
            <w:hyperlink r:id="rId11" w:history="1">
              <w:r>
                <w:rPr>
                  <w:color w:val="#410a8c"/>
                  <w:u w:val="single"/>
                </w:rPr>
                <w:t xml:space="preserve">Patrick Brouchier</w:t>
              </w:r>
            </w:hyperlink>
          </w:p>
          <w:p>
            <w:pPr/>
            <w:r>
              <w:rPr>
                <w:i w:val="1"/>
                <w:iCs w:val="1"/>
              </w:rPr>
              <w:t xml:space="preserve">Perspectives médiévales</w:t>
            </w:r>
            <w:r>
              <w:rPr/>
              <w:t xml:space="preserve">, 2022, Questions de style, 43, </w:t>
            </w:r>
            <w:hyperlink r:id="rId18" w:history="1">
              <w:r>
                <w:rPr>
                  <w:color w:val="#410a8c"/>
                  <w:u w:val="single"/>
                </w:rPr>
                <w:t xml:space="preserve">⟨10.4000/peme.44804⟩</w:t>
              </w:r>
            </w:hyperlink>
          </w:p>
          <w:p>
            <w:pPr/>
            <w:r>
              <w:rPr/>
              <w:t xml:space="preserve">Article dans une revue</w:t>
            </w:r>
            <w:r>
              <w:rPr/>
              <w:t xml:space="preserve"> (compte-rendu de lecture)</w:t>
            </w:r>
          </w:p>
          <w:p>
            <w:pPr/>
            <w:hyperlink r:id="rId17" w:history="1">
              <w:r>
                <w:rPr>
                  <w:color w:val="#410a8c"/>
                  <w:u w:val="single"/>
                </w:rPr>
                <w:t xml:space="preserve">hal-03842769v1</w:t>
              </w:r>
            </w:hyperlink>
          </w:p>
        </w:tc>
      </w:tr>
      <w:tr>
        <w:trPr/>
        <w:tc>
          <w:tcPr>
            <w:noWrap/>
          </w:tcPr>
          <w:p>
            <w:pPr>
              <w:spacing w:after="200"/>
            </w:pPr>
            <w:hyperlink r:id="rId19" w:history="1">
              <w:r>
                <w:rPr>
                  <w:color w:val="1e198e"/>
                  <w:b w:val="1"/>
                  <w:bCs w:val="1"/>
                  <w:u w:val="single"/>
                </w:rPr>
                <w:t xml:space="preserve">Christine de Pizan dans les “Lamentations de Matheolus” ou le détournement de sa persona. Étude d’une interpolation unique au manuscrit XXIII. D. 74 de Prague</w:t>
              </w:r>
            </w:hyperlink>
          </w:p>
          <w:p>
            <w:pPr/>
            <w:hyperlink r:id="rId11" w:history="1">
              <w:r>
                <w:rPr>
                  <w:color w:val="#410a8c"/>
                  <w:u w:val="single"/>
                </w:rPr>
                <w:t xml:space="preserve">Patrick Brouchier</w:t>
              </w:r>
            </w:hyperlink>
          </w:p>
          <w:p>
            <w:pPr/>
            <w:r>
              <w:rPr>
                <w:i w:val="1"/>
                <w:iCs w:val="1"/>
              </w:rPr>
              <w:t xml:space="preserve">Studi francesi</w:t>
            </w:r>
            <w:r>
              <w:rPr/>
              <w:t xml:space="preserve">, 2021, Christine de Pizan en 2021: traditions, filiations, genèse et diffusion des textes, 195 (LXV | III), pp.490-500. </w:t>
            </w:r>
            <w:hyperlink r:id="rId20" w:history="1">
              <w:r>
                <w:rPr>
                  <w:color w:val="#410a8c"/>
                  <w:u w:val="single"/>
                </w:rPr>
                <w:t xml:space="preserve">⟨10.4000/studifrancesi.46547⟩</w:t>
              </w:r>
            </w:hyperlink>
          </w:p>
          <w:p>
            <w:pPr/>
            <w:r>
              <w:rPr/>
              <w:t xml:space="preserve">Article dans une revue</w:t>
            </w:r>
          </w:p>
          <w:p>
            <w:pPr/>
            <w:hyperlink r:id="rId19" w:history="1">
              <w:r>
                <w:rPr>
                  <w:color w:val="#410a8c"/>
                  <w:u w:val="single"/>
                </w:rPr>
                <w:t xml:space="preserve">hal-03617306v1</w:t>
              </w:r>
            </w:hyperlink>
          </w:p>
        </w:tc>
      </w:tr>
      <w:tr>
        <w:trPr/>
        <w:tc>
          <w:tcPr>
            <w:noWrap/>
          </w:tcPr>
          <w:p>
            <w:pPr>
              <w:spacing w:after="200"/>
            </w:pPr>
            <w:hyperlink r:id="rId21" w:history="1">
              <w:r>
                <w:rPr>
                  <w:color w:val="1e198e"/>
                  <w:b w:val="1"/>
                  <w:bCs w:val="1"/>
                  <w:u w:val="single"/>
                </w:rPr>
                <w:t xml:space="preserve">La Fabrique du signe. Linguistique de l’émergence entre micro- et macro-structures, Toulouse, Presses Universitaires du Mirail, 2010</w:t>
              </w:r>
            </w:hyperlink>
          </w:p>
          <w:p>
            <w:pPr/>
            <w:hyperlink r:id="rId11" w:history="1">
              <w:r>
                <w:rPr>
                  <w:color w:val="#410a8c"/>
                  <w:u w:val="single"/>
                </w:rPr>
                <w:t xml:space="preserve">Patrick Brouchier</w:t>
              </w:r>
            </w:hyperlink>
          </w:p>
          <w:p>
            <w:pPr/>
            <w:r>
              <w:rPr>
                <w:i w:val="1"/>
                <w:iCs w:val="1"/>
              </w:rPr>
              <w:t xml:space="preserve">Perspectives médiévales</w:t>
            </w:r>
            <w:r>
              <w:rPr/>
              <w:t xml:space="preserve">, 2017, Enseigner la langue et la littérature du Moyen Âge en France aujourd'hui, 39, </w:t>
            </w:r>
            <w:hyperlink r:id="rId22" w:history="1">
              <w:r>
                <w:rPr>
                  <w:color w:val="#410a8c"/>
                  <w:u w:val="single"/>
                </w:rPr>
                <w:t xml:space="preserve">⟨10.4000/peme.14429⟩</w:t>
              </w:r>
            </w:hyperlink>
          </w:p>
          <w:p>
            <w:pPr/>
            <w:r>
              <w:rPr/>
              <w:t xml:space="preserve">Article dans une revue</w:t>
            </w:r>
            <w:r>
              <w:rPr/>
              <w:t xml:space="preserve"> (compte-rendu de lecture)</w:t>
            </w:r>
          </w:p>
          <w:p>
            <w:pPr/>
            <w:hyperlink r:id="rId21" w:history="1">
              <w:r>
                <w:rPr>
                  <w:color w:val="#410a8c"/>
                  <w:u w:val="single"/>
                </w:rPr>
                <w:t xml:space="preserve">hal-03617300v1</w:t>
              </w:r>
            </w:hyperlink>
          </w:p>
        </w:tc>
      </w:tr>
      <w:tr>
        <w:trPr/>
        <w:tc>
          <w:tcPr>
            <w:noWrap/>
          </w:tcPr>
          <w:p>
            <w:pPr>
              <w:spacing w:after="200"/>
            </w:pPr>
            <w:hyperlink r:id="rId23" w:history="1">
              <w:r>
                <w:rPr>
                  <w:color w:val="1e198e"/>
                  <w:b w:val="1"/>
                  <w:bCs w:val="1"/>
                  <w:u w:val="single"/>
                </w:rPr>
                <w:t xml:space="preserve">La Prise de Cordres et de Sebille, édition et traduction, Paris, Honoré Champion, 2 vol., 2011.</w:t>
              </w:r>
            </w:hyperlink>
          </w:p>
          <w:p>
            <w:pPr/>
            <w:hyperlink r:id="rId11" w:history="1">
              <w:r>
                <w:rPr>
                  <w:color w:val="#410a8c"/>
                  <w:u w:val="single"/>
                </w:rPr>
                <w:t xml:space="preserve">Patrick Brouchier</w:t>
              </w:r>
            </w:hyperlink>
          </w:p>
          <w:p>
            <w:pPr/>
            <w:r>
              <w:rPr>
                <w:i w:val="1"/>
                <w:iCs w:val="1"/>
              </w:rPr>
              <w:t xml:space="preserve">Perspectives médiévales</w:t>
            </w:r>
            <w:r>
              <w:rPr/>
              <w:t xml:space="preserve">, 2017, Enseigner la langue et la littérature du Moyen Âge en France aujourd'hui, 39, </w:t>
            </w:r>
            <w:hyperlink r:id="rId24" w:history="1">
              <w:r>
                <w:rPr>
                  <w:color w:val="#410a8c"/>
                  <w:u w:val="single"/>
                </w:rPr>
                <w:t xml:space="preserve">⟨10.4000/peme.14367⟩</w:t>
              </w:r>
            </w:hyperlink>
          </w:p>
          <w:p>
            <w:pPr/>
            <w:r>
              <w:rPr/>
              <w:t xml:space="preserve">Article dans une revue</w:t>
            </w:r>
            <w:r>
              <w:rPr/>
              <w:t xml:space="preserve"> (compte-rendu de lecture)</w:t>
            </w:r>
          </w:p>
          <w:p>
            <w:pPr/>
            <w:hyperlink r:id="rId23" w:history="1">
              <w:r>
                <w:rPr>
                  <w:color w:val="#410a8c"/>
                  <w:u w:val="single"/>
                </w:rPr>
                <w:t xml:space="preserve">hal-03617297v1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Matheolus et Jean Le Fèvre : dire et traduire le sexe dans les Lamenta et les Lamentations</w:t>
              </w:r>
            </w:hyperlink>
          </w:p>
          <w:p>
            <w:pPr/>
            <w:hyperlink r:id="rId11" w:history="1">
              <w:r>
                <w:rPr>
                  <w:color w:val="#410a8c"/>
                  <w:u w:val="single"/>
                </w:rPr>
                <w:t xml:space="preserve">Patrick Brouchier</w:t>
              </w:r>
            </w:hyperlink>
          </w:p>
          <w:p>
            <w:pPr/>
            <w:r>
              <w:rPr>
                <w:i w:val="1"/>
                <w:iCs w:val="1"/>
              </w:rPr>
              <w:t xml:space="preserve">Traduire les mots du sexe. Le corpus médiéval.</w:t>
            </w:r>
            <w:r>
              <w:rPr/>
              <w:t xml:space="preserve">, Université Rennes 2, CELLAM/Dép. Lettres; Fabienne Pomel; Christine Ferlampin-Acher, Mar 2023, Rennes, France</w:t>
            </w:r>
          </w:p>
          <w:p>
            <w:pPr/>
            <w:r>
              <w:rPr/>
              <w:t xml:space="preserve">Communication dans un congrès</w:t>
            </w:r>
          </w:p>
          <w:p>
            <w:pPr/>
            <w:hyperlink r:id="rId25" w:history="1">
              <w:r>
                <w:rPr>
                  <w:color w:val="#410a8c"/>
                  <w:u w:val="single"/>
                </w:rPr>
                <w:t xml:space="preserve">hal-04053679v1</w:t>
              </w:r>
            </w:hyperlink>
          </w:p>
        </w:tc>
      </w:tr>
      <w:tr>
        <w:trPr/>
        <w:tc>
          <w:tcPr>
            <w:noWrap/>
          </w:tcPr>
          <w:p>
            <w:pPr>
              <w:spacing w:after="200"/>
            </w:pPr>
            <w:hyperlink r:id="rId26" w:history="1">
              <w:r>
                <w:rPr>
                  <w:color w:val="1e198e"/>
                  <w:b w:val="1"/>
                  <w:bCs w:val="1"/>
                  <w:u w:val="single"/>
                </w:rPr>
                <w:t xml:space="preserve">Premières remarques sur l'édition des Vies de saints (Felicité à Maur) de La Fleur des Histoires de Jean Mansel (version courte)</w:t>
              </w:r>
            </w:hyperlink>
          </w:p>
          <w:p>
            <w:pPr/>
            <w:hyperlink r:id="rId11" w:history="1">
              <w:r>
                <w:rPr>
                  <w:color w:val="#410a8c"/>
                  <w:u w:val="single"/>
                </w:rPr>
                <w:t xml:space="preserve">Patrick Brouchier</w:t>
              </w:r>
            </w:hyperlink>
          </w:p>
          <w:p>
            <w:pPr/>
            <w:r>
              <w:rPr>
                <w:i w:val="1"/>
                <w:iCs w:val="1"/>
              </w:rPr>
              <w:t xml:space="preserve">Journée d'étude : La Fleur des histoires de Jean Mansel, projet d'édition collaborative</w:t>
            </w:r>
            <w:r>
              <w:rPr/>
              <w:t xml:space="preserve">, Elena Koroleva; Prunelle Deleville, Oct 2023, Boulogne-sur-Mer, France</w:t>
            </w:r>
          </w:p>
          <w:p>
            <w:pPr/>
            <w:r>
              <w:rPr/>
              <w:t xml:space="preserve">Communication dans un congrès</w:t>
            </w:r>
          </w:p>
          <w:p>
            <w:pPr/>
            <w:hyperlink r:id="rId26" w:history="1">
              <w:r>
                <w:rPr>
                  <w:color w:val="#410a8c"/>
                  <w:u w:val="single"/>
                </w:rPr>
                <w:t xml:space="preserve">hal-04265708v1</w:t>
              </w:r>
            </w:hyperlink>
          </w:p>
        </w:tc>
      </w:tr>
      <w:tr>
        <w:trPr/>
        <w:tc>
          <w:tcPr>
            <w:noWrap/>
          </w:tcPr>
          <w:p>
            <w:pPr>
              <w:spacing w:after="200"/>
            </w:pPr>
            <w:hyperlink r:id="rId27" w:history="1">
              <w:r>
                <w:rPr>
                  <w:color w:val="1e198e"/>
                  <w:b w:val="1"/>
                  <w:bCs w:val="1"/>
                  <w:u w:val="single"/>
                </w:rPr>
                <w:t xml:space="preserve">À la marge du texte : les annotations comme marque d’un contexte de réception. L’exemple des Lamentations de Matheolus.</w:t>
              </w:r>
            </w:hyperlink>
          </w:p>
          <w:p>
            <w:pPr/>
            <w:hyperlink r:id="rId11" w:history="1">
              <w:r>
                <w:rPr>
                  <w:color w:val="#410a8c"/>
                  <w:u w:val="single"/>
                </w:rPr>
                <w:t xml:space="preserve">Patrick Brouchier</w:t>
              </w:r>
            </w:hyperlink>
          </w:p>
          <w:p>
            <w:pPr/>
            <w:r>
              <w:rPr>
                <w:i w:val="1"/>
                <w:iCs w:val="1"/>
              </w:rPr>
              <w:t xml:space="preserve">Séance Médiévale d’Aix-Marseille : « Textes et contextes », Atelier 1 : « L’objet-livre médiéval dans tous ses états »</w:t>
            </w:r>
            <w:r>
              <w:rPr/>
              <w:t xml:space="preserve">, Antoine Braconnier, Patrick Brouchier, Roxanne Cesarini, Florian Dimeck, Adeline Laclau, Anaïs Léone, Matthias Metzger et Ludwig Ruault, May 2019, Aix-en-Provence, France</w:t>
            </w:r>
          </w:p>
          <w:p>
            <w:pPr/>
            <w:r>
              <w:rPr/>
              <w:t xml:space="preserve">Communication dans un congrès</w:t>
            </w:r>
          </w:p>
          <w:p>
            <w:pPr/>
            <w:hyperlink r:id="rId27" w:history="1">
              <w:r>
                <w:rPr>
                  <w:color w:val="#410a8c"/>
                  <w:u w:val="single"/>
                </w:rPr>
                <w:t xml:space="preserve">hal-03617321v1</w:t>
              </w:r>
            </w:hyperlink>
          </w:p>
        </w:tc>
      </w:tr>
      <w:tr>
        <w:trPr/>
        <w:tc>
          <w:tcPr>
            <w:noWrap/>
          </w:tcPr>
          <w:p>
            <w:pPr>
              <w:spacing w:after="200"/>
            </w:pPr>
            <w:hyperlink r:id="rId28" w:history="1">
              <w:r>
                <w:rPr>
                  <w:color w:val="1e198e"/>
                  <w:b w:val="1"/>
                  <w:bCs w:val="1"/>
                  <w:u w:val="single"/>
                </w:rPr>
                <w:t xml:space="preserve">Christine de Pizan dans les Lamentations de Matheolus ou le détournement de sa persona : Étude d’une interpolation unique au manuscrit XXIII. D. 74 de Prague.</w:t>
              </w:r>
            </w:hyperlink>
          </w:p>
          <w:p>
            <w:pPr/>
            <w:hyperlink r:id="rId11" w:history="1">
              <w:r>
                <w:rPr>
                  <w:color w:val="#410a8c"/>
                  <w:u w:val="single"/>
                </w:rPr>
                <w:t xml:space="preserve">Patrick Brouchier</w:t>
              </w:r>
            </w:hyperlink>
          </w:p>
          <w:p>
            <w:pPr/>
            <w:r>
              <w:rPr>
                <w:i w:val="1"/>
                <w:iCs w:val="1"/>
              </w:rPr>
              <w:t xml:space="preserve">Xe Colloque international "Christine de Pizan"</w:t>
            </w:r>
            <w:r>
              <w:rPr/>
              <w:t xml:space="preserve">, Dominique Demartini, Claire Le Ninan, Gabriella Parussa, Andrea Valentini, Jun 2019, Paris, France</w:t>
            </w:r>
          </w:p>
          <w:p>
            <w:pPr/>
            <w:r>
              <w:rPr/>
              <w:t xml:space="preserve">Communication dans un congrès</w:t>
            </w:r>
          </w:p>
          <w:p>
            <w:pPr/>
            <w:hyperlink r:id="rId28" w:history="1">
              <w:r>
                <w:rPr>
                  <w:color w:val="#410a8c"/>
                  <w:u w:val="single"/>
                </w:rPr>
                <w:t xml:space="preserve">hal-03617380v1</w:t>
              </w:r>
            </w:hyperlink>
          </w:p>
        </w:tc>
      </w:tr>
      <w:tr>
        <w:trPr/>
        <w:tc>
          <w:tcPr>
            <w:noWrap/>
          </w:tcPr>
          <w:p>
            <w:pPr>
              <w:spacing w:after="200"/>
            </w:pPr>
            <w:hyperlink r:id="rId29" w:history="1">
              <w:r>
                <w:rPr>
                  <w:color w:val="1e198e"/>
                  <w:b w:val="1"/>
                  <w:bCs w:val="1"/>
                  <w:u w:val="single"/>
                </w:rPr>
                <w:t xml:space="preserve">Annotations marginales et lettrines dans les Lamentations de Matheolus : les indices codicologiques d’une création et d’une réception littéraire.</w:t>
              </w:r>
            </w:hyperlink>
          </w:p>
          <w:p>
            <w:pPr/>
            <w:hyperlink r:id="rId11" w:history="1">
              <w:r>
                <w:rPr>
                  <w:color w:val="#410a8c"/>
                  <w:u w:val="single"/>
                </w:rPr>
                <w:t xml:space="preserve">Patrick Brouchier</w:t>
              </w:r>
            </w:hyperlink>
          </w:p>
          <w:p>
            <w:pPr/>
            <w:r>
              <w:rPr>
                <w:i w:val="1"/>
                <w:iCs w:val="1"/>
              </w:rPr>
              <w:t xml:space="preserve">Séminaire des médiévistes du CIELAM</w:t>
            </w:r>
            <w:r>
              <w:rPr/>
              <w:t xml:space="preserve">, Michèle Gally, May 2019, Aix-en-Provence, France</w:t>
            </w:r>
          </w:p>
          <w:p>
            <w:pPr/>
            <w:r>
              <w:rPr/>
              <w:t xml:space="preserve">Communication dans un congrès</w:t>
            </w:r>
          </w:p>
          <w:p>
            <w:pPr/>
            <w:hyperlink r:id="rId29" w:history="1">
              <w:r>
                <w:rPr>
                  <w:color w:val="#410a8c"/>
                  <w:u w:val="single"/>
                </w:rPr>
                <w:t xml:space="preserve">hal-03617363v1</w:t>
              </w:r>
            </w:hyperlink>
          </w:p>
        </w:tc>
      </w:tr>
      <w:tr>
        <w:trPr/>
        <w:tc>
          <w:tcPr>
            <w:noWrap/>
          </w:tcPr>
          <w:p>
            <w:pPr>
              <w:spacing w:after="200"/>
            </w:pPr>
            <w:hyperlink r:id="rId30" w:history="1">
              <w:r>
                <w:rPr>
                  <w:color w:val="1e198e"/>
                  <w:b w:val="1"/>
                  <w:bCs w:val="1"/>
                  <w:u w:val="single"/>
                </w:rPr>
                <w:t xml:space="preserve">Les Lamentations de Matheolus traduites par Jean Le Fèvre, les folios 21v-22r du manuscrit de Carpentras : un problème éditorial</w:t>
              </w:r>
            </w:hyperlink>
          </w:p>
          <w:p>
            <w:pPr/>
            <w:hyperlink r:id="rId11" w:history="1">
              <w:r>
                <w:rPr>
                  <w:color w:val="#410a8c"/>
                  <w:u w:val="single"/>
                </w:rPr>
                <w:t xml:space="preserve">Patrick Brouchier</w:t>
              </w:r>
            </w:hyperlink>
          </w:p>
          <w:p>
            <w:pPr/>
            <w:r>
              <w:rPr>
                <w:i w:val="1"/>
                <w:iCs w:val="1"/>
              </w:rPr>
              <w:t xml:space="preserve">La Main et l'écrit, édition et corpus</w:t>
            </w:r>
            <w:r>
              <w:rPr/>
              <w:t xml:space="preserve">, Elodie Attia, Oct 2018, Carpentras, France</w:t>
            </w:r>
          </w:p>
          <w:p>
            <w:pPr/>
            <w:r>
              <w:rPr/>
              <w:t xml:space="preserve">Communication dans un congrès</w:t>
            </w:r>
          </w:p>
          <w:p>
            <w:pPr/>
            <w:hyperlink r:id="rId30" w:history="1">
              <w:r>
                <w:rPr>
                  <w:color w:val="#410a8c"/>
                  <w:u w:val="single"/>
                </w:rPr>
                <w:t xml:space="preserve">hal-03617355v1</w:t>
              </w:r>
            </w:hyperlink>
          </w:p>
        </w:tc>
      </w:tr>
      <w:tr>
        <w:trPr/>
        <w:tc>
          <w:tcPr>
            <w:noWrap/>
          </w:tcPr>
          <w:p>
            <w:pPr>
              <w:spacing w:after="200"/>
            </w:pPr>
            <w:hyperlink r:id="rId31" w:history="1">
              <w:r>
                <w:rPr>
                  <w:color w:val="1e198e"/>
                  <w:b w:val="1"/>
                  <w:bCs w:val="1"/>
                  <w:u w:val="single"/>
                </w:rPr>
                <w:t xml:space="preserve">Premières réflexions sur les annotations marginales dans les manuscrits des Lamentations de Matheolus traduites par Jean Le Fèvre.</w:t>
              </w:r>
            </w:hyperlink>
          </w:p>
          <w:p>
            <w:pPr/>
            <w:hyperlink r:id="rId11" w:history="1">
              <w:r>
                <w:rPr>
                  <w:color w:val="#410a8c"/>
                  <w:u w:val="single"/>
                </w:rPr>
                <w:t xml:space="preserve">Patrick Brouchier</w:t>
              </w:r>
            </w:hyperlink>
          </w:p>
          <w:p>
            <w:pPr/>
            <w:r>
              <w:rPr>
                <w:i w:val="1"/>
                <w:iCs w:val="1"/>
              </w:rPr>
              <w:t xml:space="preserve">Séminaire des masterants "Manipuler les textes anciens"</w:t>
            </w:r>
            <w:r>
              <w:rPr/>
              <w:t xml:space="preserve">, Mathilde Thorel, Valérie Naudet, Daniel Martin, Oct 2018, Aix-en-Provence, France</w:t>
            </w:r>
          </w:p>
          <w:p>
            <w:pPr/>
            <w:r>
              <w:rPr/>
              <w:t xml:space="preserve">Communication dans un congrès</w:t>
            </w:r>
          </w:p>
          <w:p>
            <w:pPr/>
            <w:hyperlink r:id="rId31" w:history="1">
              <w:r>
                <w:rPr>
                  <w:color w:val="#410a8c"/>
                  <w:u w:val="single"/>
                </w:rPr>
                <w:t xml:space="preserve">hal-03617331v1</w:t>
              </w:r>
            </w:hyperlink>
          </w:p>
        </w:tc>
      </w:tr>
      <w:tr>
        <w:trPr/>
        <w:tc>
          <w:tcPr>
            <w:noWrap/>
          </w:tcPr>
          <w:p>
            <w:pPr>
              <w:spacing w:after="200"/>
            </w:pPr>
            <w:hyperlink r:id="rId32" w:history="1">
              <w:r>
                <w:rPr>
                  <w:color w:val="1e198e"/>
                  <w:b w:val="1"/>
                  <w:bCs w:val="1"/>
                  <w:u w:val="single"/>
                </w:rPr>
                <w:t xml:space="preserve">Christine de Pizan, un exemple de veuve joyeuse ? Étude d’une interpolation unique au manuscrit de Prague (P) contenant les Lamentations de Matheolus et le Livre de Lëesce, de Jean Le Fèvre.</w:t>
              </w:r>
            </w:hyperlink>
          </w:p>
          <w:p>
            <w:pPr/>
            <w:hyperlink r:id="rId11" w:history="1">
              <w:r>
                <w:rPr>
                  <w:color w:val="#410a8c"/>
                  <w:u w:val="single"/>
                </w:rPr>
                <w:t xml:space="preserve">Patrick Brouchier</w:t>
              </w:r>
            </w:hyperlink>
          </w:p>
          <w:p>
            <w:pPr/>
            <w:r>
              <w:rPr>
                <w:i w:val="1"/>
                <w:iCs w:val="1"/>
              </w:rPr>
              <w:t xml:space="preserve">Séminaire des médiévistes du CIELAM</w:t>
            </w:r>
            <w:r>
              <w:rPr/>
              <w:t xml:space="preserve">, Michèle Gally, Valérie Naudet, May 2017, Aix-en-Provence, France</w:t>
            </w:r>
          </w:p>
          <w:p>
            <w:pPr/>
            <w:r>
              <w:rPr/>
              <w:t xml:space="preserve">Communication dans un congrès</w:t>
            </w:r>
          </w:p>
          <w:p>
            <w:pPr/>
            <w:hyperlink r:id="rId32" w:history="1">
              <w:r>
                <w:rPr>
                  <w:color w:val="#410a8c"/>
                  <w:u w:val="single"/>
                </w:rPr>
                <w:t xml:space="preserve">hal-03617325v1</w:t>
              </w:r>
            </w:hyperlink>
          </w:p>
        </w:tc>
      </w:tr>
      <w:tr>
        <w:trPr/>
        <w:tc>
          <w:tcPr>
            <w:noWrap/>
          </w:tcPr>
          <w:p>
            <w:pPr>
              <w:spacing w:after="200"/>
            </w:pPr>
            <w:hyperlink r:id="rId33" w:history="1">
              <w:r>
                <w:rPr>
                  <w:color w:val="1e198e"/>
                  <w:b w:val="1"/>
                  <w:bCs w:val="1"/>
                  <w:u w:val="single"/>
                </w:rPr>
                <w:t xml:space="preserve">Présentation d'un projet de thèse: l'édition critique des Lamentations de Matheolus, traduites par Jean Le Fèvre de Ressons</w:t>
              </w:r>
            </w:hyperlink>
          </w:p>
          <w:p>
            <w:pPr/>
            <w:hyperlink r:id="rId11" w:history="1">
              <w:r>
                <w:rPr>
                  <w:color w:val="#410a8c"/>
                  <w:u w:val="single"/>
                </w:rPr>
                <w:t xml:space="preserve">Patrick Brouchier</w:t>
              </w:r>
            </w:hyperlink>
          </w:p>
          <w:p>
            <w:pPr/>
            <w:r>
              <w:rPr>
                <w:i w:val="1"/>
                <w:iCs w:val="1"/>
              </w:rPr>
              <w:t xml:space="preserve">Séminaire des masterants "Discours médiévaux sur l'amour"</w:t>
            </w:r>
            <w:r>
              <w:rPr/>
              <w:t xml:space="preserve">, Michèle Gally, Valérie Naudet, 2017, Aix-en-Provence, France</w:t>
            </w:r>
          </w:p>
          <w:p>
            <w:pPr/>
            <w:r>
              <w:rPr/>
              <w:t xml:space="preserve">Communication dans un congrès</w:t>
            </w:r>
          </w:p>
          <w:p>
            <w:pPr/>
            <w:hyperlink r:id="rId33" w:history="1">
              <w:r>
                <w:rPr>
                  <w:color w:val="#410a8c"/>
                  <w:u w:val="single"/>
                </w:rPr>
                <w:t xml:space="preserve">hal-03617323v1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6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0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brouchier" TargetMode="External"/><Relationship Id="rId9" Type="http://schemas.openxmlformats.org/officeDocument/2006/relationships/hyperlink" Target="https://fleur.hypotheses.org/" TargetMode="External"/><Relationship Id="rId10" Type="http://schemas.openxmlformats.org/officeDocument/2006/relationships/hyperlink" Target="https://amu.hal.science/tel-03617556v1" TargetMode="External"/><Relationship Id="rId11" Type="http://schemas.openxmlformats.org/officeDocument/2006/relationships/hyperlink" Target="https://hal.science/search/index/?q=*&amp;authFullName_s=Patrick Brouchier" TargetMode="External"/><Relationship Id="rId12" Type="http://schemas.openxmlformats.org/officeDocument/2006/relationships/hyperlink" Target="https://www.theses.fr/2022AIXM0013" TargetMode="External"/><Relationship Id="rId13" Type="http://schemas.openxmlformats.org/officeDocument/2006/relationships/hyperlink" Target="https://amu.hal.science/hal-03842760v1" TargetMode="External"/><Relationship Id="rId14" Type="http://schemas.openxmlformats.org/officeDocument/2006/relationships/hyperlink" Target="https://dx.doi.org/10.4000/peme.44874" TargetMode="External"/><Relationship Id="rId15" Type="http://schemas.openxmlformats.org/officeDocument/2006/relationships/hyperlink" Target="https://amu.hal.science/hal-03842747v1" TargetMode="External"/><Relationship Id="rId16" Type="http://schemas.openxmlformats.org/officeDocument/2006/relationships/hyperlink" Target="https://dx.doi.org/10.4000/peme.44755" TargetMode="External"/><Relationship Id="rId17" Type="http://schemas.openxmlformats.org/officeDocument/2006/relationships/hyperlink" Target="https://amu.hal.science/hal-03842769v1" TargetMode="External"/><Relationship Id="rId18" Type="http://schemas.openxmlformats.org/officeDocument/2006/relationships/hyperlink" Target="https://dx.doi.org/10.4000/peme.44804" TargetMode="External"/><Relationship Id="rId19" Type="http://schemas.openxmlformats.org/officeDocument/2006/relationships/hyperlink" Target="https://amu.hal.science/hal-03617306v1" TargetMode="External"/><Relationship Id="rId20" Type="http://schemas.openxmlformats.org/officeDocument/2006/relationships/hyperlink" Target="https://dx.doi.org/10.4000/studifrancesi.46547" TargetMode="External"/><Relationship Id="rId21" Type="http://schemas.openxmlformats.org/officeDocument/2006/relationships/hyperlink" Target="https://amu.hal.science/hal-03617300v1" TargetMode="External"/><Relationship Id="rId22" Type="http://schemas.openxmlformats.org/officeDocument/2006/relationships/hyperlink" Target="https://dx.doi.org/10.4000/peme.14429" TargetMode="External"/><Relationship Id="rId23" Type="http://schemas.openxmlformats.org/officeDocument/2006/relationships/hyperlink" Target="https://amu.hal.science/hal-03617297v1" TargetMode="External"/><Relationship Id="rId24" Type="http://schemas.openxmlformats.org/officeDocument/2006/relationships/hyperlink" Target="https://dx.doi.org/10.4000/peme.14367" TargetMode="External"/><Relationship Id="rId25" Type="http://schemas.openxmlformats.org/officeDocument/2006/relationships/hyperlink" Target="https://amu.hal.science/hal-04053679v1" TargetMode="External"/><Relationship Id="rId26" Type="http://schemas.openxmlformats.org/officeDocument/2006/relationships/hyperlink" Target="https://amu.hal.science/hal-04265708v1" TargetMode="External"/><Relationship Id="rId27" Type="http://schemas.openxmlformats.org/officeDocument/2006/relationships/hyperlink" Target="https://amu.hal.science/hal-03617321v1" TargetMode="External"/><Relationship Id="rId28" Type="http://schemas.openxmlformats.org/officeDocument/2006/relationships/hyperlink" Target="https://amu.hal.science/hal-03617380v1" TargetMode="External"/><Relationship Id="rId29" Type="http://schemas.openxmlformats.org/officeDocument/2006/relationships/hyperlink" Target="https://amu.hal.science/hal-03617363v1" TargetMode="External"/><Relationship Id="rId30" Type="http://schemas.openxmlformats.org/officeDocument/2006/relationships/hyperlink" Target="https://amu.hal.science/hal-03617355v1" TargetMode="External"/><Relationship Id="rId31" Type="http://schemas.openxmlformats.org/officeDocument/2006/relationships/hyperlink" Target="https://amu.hal.science/hal-03617331v1" TargetMode="External"/><Relationship Id="rId32" Type="http://schemas.openxmlformats.org/officeDocument/2006/relationships/hyperlink" Target="https://amu.hal.science/hal-03617325v1" TargetMode="External"/><Relationship Id="rId33" Type="http://schemas.openxmlformats.org/officeDocument/2006/relationships/hyperlink" Target="https://amu.hal.science/hal-03617323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Brouchier</dc:title>
  <dc:description>CV</dc:description>
  <dc:subject/>
  <cp:keywords/>
  <cp:category/>
  <cp:lastModifiedBy/>
  <dcterms:created xsi:type="dcterms:W3CDTF">2026-03-14T06:05:42+01:00</dcterms:created>
  <dcterms:modified xsi:type="dcterms:W3CDTF">2026-03-14T06:05:42+01:00</dcterms:modified>
</cp:coreProperties>
</file>

<file path=docProps/custom.xml><?xml version="1.0" encoding="utf-8"?>
<Properties xmlns="http://schemas.openxmlformats.org/officeDocument/2006/custom-properties" xmlns:vt="http://schemas.openxmlformats.org/officeDocument/2006/docPropsVTypes"/>
</file>