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EMMANUEL EMIANG EMIANG </w:t>
      </w:r>
      <w:r>
        <w:rPr>
          <w:color w:val="641e6e"/>
        </w:rPr>
        <w:t xml:space="preserve">Dr PhD en Science Politique (Université de Douala-Cameroun)Secrétaire de Rédaction de la Revue : Cahiers Africains d'Études Politiques (C.A.E.P)Co-fondateur du groupe d'encadrement et de soutien universitaire : @L'Encadrant en Sciences Sociales Enseignant Vac. Coll. BRAUNSCHWEIG (Yaoundé-Cameroun)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patrick-emmanuel-emiang-emiang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PhD en Science Politique, intéressé principalement au sous champ disciplinaire de la sociologie politique. Précisément, la sociologie politique des élections et de la participation politique :</w:t>
      </w:r>
    </w:p>
    <w:p>
      <w:pPr>
        <w:numPr>
          <w:ilvl w:val="0"/>
          <w:numId w:val="2"/>
        </w:numPr>
      </w:pPr>
      <w:r>
        <w:rPr/>
        <w:t xml:space="preserve">Les systèmes électoraux...</w:t>
      </w:r>
    </w:p>
    <w:p>
      <w:pPr>
        <w:numPr>
          <w:ilvl w:val="0"/>
          <w:numId w:val="2"/>
        </w:numPr>
      </w:pPr>
      <w:r>
        <w:rPr/>
        <w:t xml:space="preserve">Le vote et l'abstentionnisme...</w:t>
      </w:r>
    </w:p>
    <w:p>
      <w:pPr>
        <w:numPr>
          <w:ilvl w:val="0"/>
          <w:numId w:val="2"/>
        </w:numPr>
      </w:pPr>
      <w:r>
        <w:rPr/>
        <w:t xml:space="preserve">Les partis et la représentation politique...</w:t>
      </w:r>
    </w:p>
    <w:p>
      <w:pPr>
        <w:numPr>
          <w:ilvl w:val="0"/>
          <w:numId w:val="2"/>
        </w:numPr>
      </w:pPr>
      <w:r>
        <w:rPr/>
        <w:t xml:space="preserve">L'élitisme politique...</w:t>
      </w:r>
    </w:p>
    <w:p>
      <w:pPr>
        <w:numPr>
          <w:ilvl w:val="0"/>
          <w:numId w:val="2"/>
        </w:numPr>
      </w:pPr>
      <w:r>
        <w:rPr/>
        <w:t xml:space="preserve">Les mobilisations électorales et citoyennes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B6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E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emmanuel-emiang-emia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EMMANUEL EMIANG EMIANG</dc:title>
  <dc:description>CV</dc:description>
  <dc:subject/>
  <cp:keywords/>
  <cp:category/>
  <cp:lastModifiedBy/>
  <dcterms:created xsi:type="dcterms:W3CDTF">2026-04-16T06:53:22+02:00</dcterms:created>
  <dcterms:modified xsi:type="dcterms:W3CDTF">2026-04-16T06:53:22+02:00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