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FOURNIER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FOURNIER Patrick</w:t></w:r></w:p><w:p><w:pPr/><w:r><w:rPr/><w:t xml:space="preserve">Né le 27/11/1968 à Cavaillon (Vaucluse)</w:t></w:r></w:p><w:p><w:pPr/><w:r><w:rPr/><w:t xml:space="preserve">Maître de conférences en histoire moderne (HC) à l’Université Clermont-Auvergne</w:t></w:r></w:p><w:p><w:pPr/><w:r><w:rPr/><w:t xml:space="preserve">Adresse professionnelle :</w:t></w:r></w:p><w:p><w:pPr/><w:r><w:rPr/><w:t xml:space="preserve">Université Clermont Auvergne</w:t></w:r></w:p><w:p><w:pPr/><w:r><w:rPr/><w:t xml:space="preserve">UFR Lettres, Culture et Sciences humaines</w:t></w:r></w:p><w:p><w:pPr/><w:r><w:rPr/><w:t xml:space="preserve">29, boulevard Gergovia - 63037 CLERMONT-FERRAND Cedex 1</w:t></w:r></w:p><w:p><w:pPr/><w:r><w:rPr/><w:t xml:space="preserve">Tel : 04.73.34.65.74 / E-mail : </w:t></w:r><w:hyperlink r:id="rId7" w:history="1"><w:r><w:rPr><w:color w:val="#410a8c"/><w:u w:val="single"/></w:rPr><w:t xml:space="preserve">patrick.fournier@uca.fr</w:t></w:r></w:hyperlink></w:p><w:p><w:pPr/><w:r><w:rPr/><w:t xml:space="preserve">DIPLÔMES ET TITRES</w:t></w:r></w:p><w:p><w:pPr/><w:r><w:rPr/><w:t xml:space="preserve">Thèse de doctorat nouveau régime en histoire (université Lumière Lyon 2), mention Très Honorable avec Félicitations à l’unanimité, 1997</w:t></w:r></w:p><w:p><w:pPr/><w:r><w:rPr/><w:t xml:space="preserve">Agrégation d’histoire, 1991</w:t></w:r></w:p><w:p><w:pPr/><w:r><w:rPr/><w:t xml:space="preserve">EXPERIENCE PROFESSIONNELLE</w:t></w:r></w:p><w:p><w:pPr/><w:r><w:rPr/><w:t xml:space="preserve">Maître de conférences à l’université Blaise Pascal de Clermont-Ferrand (1998-2016) puis à l’université Clermont Auvergne (depuis 2017)</w:t></w:r></w:p><w:p><w:pPr/><w:r><w:rPr/><w:t xml:space="preserve">Dans ce cadre :</w:t></w:r></w:p><w:p><w:pPr/><w:r><w:rPr/><w:t xml:space="preserve">Co-responsable du parcours histoire-géographie du master MEEF (depuis septembre 2021)</w:t></w:r></w:p><w:p><w:pPr/><w:r><w:rPr/><w:t xml:space="preserve">Directeur du département d’histoire de l’UCA (mai 2017 - août 2019)</w:t></w:r></w:p><w:p><w:pPr/><w:r><w:rPr/><w:t xml:space="preserve">Directeur des Études de Première Année (DEPA) au département d’histoire de l’UBP (2013-2017)</w:t></w:r></w:p><w:p><w:pPr/><w:r><w:rPr/><w:t xml:space="preserve">Membre de la Commission des Études de l’UFR LLSH de l’UBP (2013-2019)</w:t></w:r></w:p><w:p><w:pPr/><w:r><w:rPr/><w:t xml:space="preserve">Membre du jury du CAPES d’histoire-géographie (écrit et oral, de 2010 à 2013)</w:t></w:r></w:p><w:p><w:pPr/><w:r><w:rPr/><w:t xml:space="preserve">Chargé d’enseignement à l’université Paris IX-Dauphine, 2006-2007 (Master Développement Durable, M1 et M2)</w:t></w:r></w:p><w:p><w:pPr/><w:r><w:rPr/><w:t xml:space="preserve">Membre du jury de l’Agrégation d’histoire (écrit, 2000-2003)</w:t></w:r></w:p><w:p><w:pPr/><w:r><w:rPr/><w:t xml:space="preserve">PRAG à l’université de Perpignan, 1997-1998</w:t></w:r></w:p><w:p><w:pPr/><w:r><w:rPr/><w:t xml:space="preserve">Chargé d’enseignement à l’université d’Avignon, 1994-1996</w:t></w:r></w:p><w:p><w:pPr/><w:r><w:rPr/><w:t xml:space="preserve">Professeur agrégé d’histoire et de géographie dans l’enseignement secondaire (collège et lycée), 1991-1997</w:t></w:r></w:p><w:p><w:pPr/><w:r><w:rPr/><w:t xml:space="preserve">EQUIPES ET PROGRAMMES DE RECHERCHE</w:t></w:r></w:p><w:p><w:pPr/><w:r><w:rPr/><w:t xml:space="preserve">Membre du Centre d’Histoire « Espaces et Cultures » (CHEC, EA 1001 - Université Blaise Pascal puis Université Clermont Auvergne) depuis 1998, axe « Espaces, sociétés et représentations : approches historiques et archéologiques »</w:t></w:r></w:p><w:p><w:pPr/><w:r><w:rPr/><w:t xml:space="preserve">Membre fondateur du RUCHE - Réseau Universitaire de Chercheurs en Histoire Environnementale</w:t></w:r></w:p><w:p><w:pPr/><w:r><w:rPr/><w:t xml:space="preserve">Président du RUCHE de 2011 à 2015</w:t></w:r></w:p><w:p><w:pPr/><w:r><w:rPr/><w:t xml:space="preserve">Membre du Conseil d’Administration de 2009 à 2017 et depuis 2019</w:t></w:r></w:p><w:p><w:pPr/><w:r><w:rPr/><w:t xml:space="preserve">Membre du comité scientifique du Réseau Thématique Pluridisciplinaire « Histoire de l’Environnement » / INSHS et INEE du CNRS (2010-2014)</w:t></w:r></w:p><w:p><w:pPr/><w:r><w:rPr/><w:t xml:space="preserve">Membre du conseil de la MSH de Clermont-Ferrand (2007-2013), coordinateur de l’axe « Environnement et sociétés » durant le quadriennal 2006-2009 (avec Christèle Ballut)</w:t></w:r></w:p><w:p><w:pPr/><w:r><w:rPr/><w:t xml:space="preserve">Membre de l’ESEH (</w:t></w:r><w:r><w:rPr><w:i w:val="1"/><w:iCs w:val="1"/></w:rPr><w:t xml:space="preserve">European Society of Environmental History</w:t></w:r><w:r><w:rPr/><w:t xml:space="preserve">) depuis 2007</w:t></w:r></w:p><w:p><w:pPr/><w:r><w:rPr/><w:t xml:space="preserve">Membre d’</w:t></w:r><w:r><w:rPr><w:i w:val="1"/><w:iCs w:val="1"/></w:rPr><w:t xml:space="preserve">Histoire et Sociétés rurales</w:t></w:r><w:r><w:rPr/><w:t xml:space="preserve"> depuis 2006</w:t></w:r></w:p><w:p><w:pPr/><w:r><w:rPr/><w:t xml:space="preserve">Membre fondateur (2002), trésorier (2002-2006) et membre du Conseil d’administration (2002-2016) du GHZH - Groupe d’Histoire des Zones Humides</w:t></w:r></w:p><w:p><w:pPr/><w:r><w:rPr/><w:t xml:space="preserve">PUBLICATIONS</w:t></w:r></w:p><w:p><w:pPr/><w:r><w:rPr/><w:t xml:space="preserve">OUVRAGES</w:t></w:r></w:p><w:p><w:pPr/><w:r><w:rPr><w:i w:val="1"/><w:iCs w:val="1"/></w:rPr><w:t xml:space="preserve">Eaux claires, eaux troubles dans le Comtat Venaissin (XVIIe-XVIIIe siècles). Imaginaire, technique et politique dans un État de l’Europe méridionale</w:t></w:r><w:r><w:rPr/><w:t xml:space="preserve">, Perpignan, Presses Universitaires de Perpignan - CHEC, 1999, 553 p. [version remaniée de ma thèse : </w:t></w:r><w:r><w:rPr><w:i w:val="1"/><w:iCs w:val="1"/></w:rPr><w:t xml:space="preserve">L’eau dans le Comtat Venaissin. Contribution à l'étude des mutations politiques et sociales d'un État ecclésiastique à l'époque moderne (vers 1580-vers 1820)</w:t></w:r><w:r><w:rPr/><w:t xml:space="preserve">, dir. Jean-Pierre Gutton, Université Lumière Lyon 2, 1997]</w:t></w:r></w:p><w:p><w:pPr/><w:r><w:rPr/><w:t xml:space="preserve">Stéphane Frioux, Patrick Fournier & Sophie Chauveau, </w:t></w:r><w:r><w:rPr><w:i w:val="1"/><w:iCs w:val="1"/></w:rPr><w:t xml:space="preserve">Hygiène et santé en Europe de la fin du XVIIIe siècle aux lendemains de la Première Guerre mondiale</w:t></w:r><w:r><w:rPr/><w:t xml:space="preserve">, Paris, SEDES, 2011, 279 p.</w:t></w:r></w:p><w:p><w:pPr/><w:r><w:rPr/><w:t xml:space="preserve">DIRECTION D'OUVRAGES COLLECTIFS</w:t></w:r></w:p><w:p><w:pPr/><w:r><w:rPr/><w:t xml:space="preserve">Patrick Fournier, Jean-Philippe Luis, Luis P. Martin, Natividad Planas (dir.), </w:t></w:r><w:r><w:rPr><w:i w:val="1"/><w:iCs w:val="1"/></w:rPr><w:t xml:space="preserve">Institutions et représentations du politique. Espagne – France – Italie, XVIIe – XXe siècles</w:t></w:r><w:r><w:rPr/><w:t xml:space="preserve">, Clermont-Ferrand, Presses Universitaires Blaise Pascal, 2006, collection « Histoires croisées », 258 p.</w:t></w:r></w:p><w:p><w:pPr/><w:r><w:rPr/><w:t xml:space="preserve">Patrick Fournier, Natividad Planas, introduction de la première partie : « Conflits et négociations : la question de la légitimité (XVIIe-XVIIIe siècles) », p. 11-23</w:t></w:r></w:p><w:p><w:pPr/><w:r><w:rPr/><w:t xml:space="preserve">Pierre Charbonnier, Pierre Couturier, Antoine Follain & Patrick Fournier (dir.), </w:t></w:r><w:r><w:rPr><w:i w:val="1"/><w:iCs w:val="1"/></w:rPr><w:t xml:space="preserve">Les espaces collectifs dans les campagnes, XIe-XXIe siècle</w:t></w:r><w:r><w:rPr/><w:t xml:space="preserve">, Clermont-Ferrand, Presses Universitaires Blaise Pascal, 2007, collection « Histoires croisées », 520 p.</w:t></w:r></w:p><w:p><w:pPr/><w:r><w:rPr/><w:t xml:space="preserve">Pierre Charbonnier, Pierre Couturier, Antoine Follain & Patrick Fournier, Introduction générale : « Espaces collectifs et d’utilisation collective dans les campagnes : nouvelles approches », p. 11-38</w:t></w:r></w:p><w:p><w:pPr/><w:r><w:rPr/><w:t xml:space="preserve">Patrick Fournier, Sandrine Lavaud (dir.), </w:t></w:r><w:r><w:rPr><w:i w:val="1"/><w:iCs w:val="1"/></w:rPr><w:t xml:space="preserve">Eaux et conflits dans l’Europe médiévale et moderne</w:t></w:r><w:r><w:rPr/><w:t xml:space="preserve">, Toulouse, Presses Universitaires du Mirail, 2012, Flaran XXXII, 277 p.</w:t></w:r></w:p><w:p><w:pPr/><w:r><w:rPr/><w:t xml:space="preserve">Patrick Fournier, Sandrine Lavaud, « Eaux et conflits dans l’Europe médiévale et moderne. Rapport historiographique », p. 7-31 ; « Les conflits de l’eau dans le champ des sciences sociales : cheminements thématiques et méthodologiques », p. 265-277</w:t></w:r></w:p><w:p><w:pPr/><w:r><w:rPr/><w:t xml:space="preserve">Jean-Luc Fray, Pierre Cornu, Patrick Fournier (dir.), </w:t></w:r><w:r><w:rPr><w:i w:val="1"/><w:iCs w:val="1"/></w:rPr><w:t xml:space="preserve">Petites villes en montagne de l’Antiquité au XXe siècle. Europe occidentale et centrale</w:t></w:r><w:r><w:rPr/><w:t xml:space="preserve">, Clermont-Ferrand, Presses Universitaires Blaise Pascal, collection « Histoires croisées », 2013, 277 p.</w:t></w:r></w:p><w:p><w:pPr/><w:r><w:rPr/><w:t xml:space="preserve">Pierre Cornu, Patrick Fournier, conclusion : « Petites villes, moyenne montagne, grandes questions », p. 263-273</w:t></w:r></w:p><w:p><w:pPr/><w:r><w:rPr/><w:t xml:space="preserve">Christèle Ballut, Patrick Fournier (dir.), </w:t></w:r><w:r><w:rPr><w:i w:val="1"/><w:iCs w:val="1"/></w:rPr><w:t xml:space="preserve">Au fil de l’eau. Ressources, risques et gestion du Néolithique à nos jours</w:t></w:r><w:r><w:rPr/><w:t xml:space="preserve">, Clermont-Ferrand, Presses Universitaires Blaise Pascal, collection « Maison des Sciences de l’Homme », 2013, 552 p.</w:t></w:r></w:p><w:p><w:pPr/><w:r><w:rPr/><w:t xml:space="preserve">Christèle Ballut, Patrick Fournier : introduction et conclusion, p. 11-20 et 540-547</w:t></w:r></w:p><w:p><w:pPr/><w:r><w:rPr/><w:t xml:space="preserve">Patrick Fournier, Geneviève Massard-Guilbaud (dir), </w:t></w:r><w:r><w:rPr><w:i w:val="1"/><w:iCs w:val="1"/></w:rPr><w:t xml:space="preserve">Aménagement et environnement. Perspectives historiques</w:t></w:r><w:r><w:rPr/><w:t xml:space="preserve">, Rennes, Presses Universitaires de Rennes, 2016, 299 p.</w:t></w:r></w:p><w:p><w:pPr/><w:r><w:rPr/><w:t xml:space="preserve">Patrick Fournier, introduction : « Pour une histoire environnementale de l’aménagement territorial », p. 7-21.</w:t></w:r></w:p><w:p><w:pPr/><w:r><w:rPr/><w:t xml:space="preserve">Marie Bolton, Patrick Fournier, Claude Grimmer (dir./eds), </w:t></w:r><w:r><w:rPr><w:i w:val="1"/><w:iCs w:val="1"/></w:rPr><w:t xml:space="preserve">Médecine et santé dans les campagnes. Approches historiques et enjeux contemporains / Medicine an Health in the Countryside. Historical Perspectives an Contemporary Challenges</w:t></w:r><w:r><w:rPr/><w:t xml:space="preserve">, Bruxelles, Peter Lang, 2019, 416 p.</w:t></w:r></w:p><w:p><w:pPr/><w:r><w:rPr/><w:t xml:space="preserve">Patrick Fournier, introduction : « Médecine et santé dans les campagnes, les enjeux d’une approche historique », p. 15-34 ; introduction de la deuxième partie : « Les enjeux politiques et sociaux de la médicalisation des campagnes. Introduction », p. 163-167.</w:t></w:r></w:p><w:p><w:pPr/><w:r><w:rPr/><w:t xml:space="preserve">DIRECTION DE NUMEROS DE REVUES</w:t></w:r></w:p><w:p><w:pPr/><w:r><w:rPr/><w:t xml:space="preserve">Patrick Fournier, Natividad Planas (dir.), </w:t></w:r><w:r><w:rPr><w:i w:val="1"/><w:iCs w:val="1"/></w:rPr><w:t xml:space="preserve">Assainissement et salubrité publique en Europe méridionale, fin du Moyen Âge, époque moderne</w:t></w:r><w:r><w:rPr/><w:t xml:space="preserve">, </w:t></w:r><w:r><w:rPr><w:i w:val="1"/><w:iCs w:val="1"/></w:rPr><w:t xml:space="preserve">Siècles. Cahiers du CHEC</w:t></w:r><w:r><w:rPr/><w:t xml:space="preserve">, n° 14, 2ème semestre 2001, 158 p. (présentation Patrick Fournier p. 3-6).</w:t></w:r></w:p><w:p><w:pPr/><w:r><w:rPr/><w:t xml:space="preserve">Patrick Fournier (dir.), </w:t></w:r><w:r><w:rPr><w:i w:val="1"/><w:iCs w:val="1"/></w:rPr><w:t xml:space="preserve">Aménager les espaces ruraux dans la France méridionale (époques moderne et contemporaine)</w:t></w:r><w:r><w:rPr/><w:t xml:space="preserve">, numéro thématiquedes </w:t></w:r><w:r><w:rPr><w:i w:val="1"/><w:iCs w:val="1"/></w:rPr><w:t xml:space="preserve">Annales du Midi. Revue de la France méridionale</w:t></w:r><w:r><w:rPr/><w:t xml:space="preserve">, t. 122, n° 272, octobre-décembre 2010, p. 469-572</w:t></w:r></w:p><w:p><w:pPr/><w:r><w:rPr/><w:t xml:space="preserve">Marie Bolton, Patrick Fournier (dir.), </w:t></w:r><w:r><w:rPr><w:i w:val="1"/><w:iCs w:val="1"/></w:rPr><w:t xml:space="preserve">Temps et espaces de la gestion de l’eau : perspectives critiques</w:t></w:r><w:r><w:rPr/><w:t xml:space="preserve">, </w:t></w:r><w:r><w:rPr><w:i w:val="1"/><w:iCs w:val="1"/></w:rPr><w:t xml:space="preserve">Siècles. Revue du Centre d’Histoire « Espaces et Cultures »</w:t></w:r><w:r><w:rPr/><w:t xml:space="preserve"> [En ligne], n° 53, Dossier 1, 2ème semestre 2022. </w:t></w:r><w:hyperlink r:id="rId8" w:history="1"><w:r><w:rPr><w:color w:val="#410a8c"/><w:u w:val="single"/></w:rPr><w:t xml:space="preserve">https://journals.openedition.org/siecles/9823</w:t></w:r></w:hyperlink></w:p><w:p><w:pPr/><w:r><w:rPr/><w:t xml:space="preserve">CONTRIBUTIONS A DES OUVRAGES COLLECTIFS</w:t></w:r></w:p><w:p><w:pPr/><w:r><w:rPr/><w:t xml:space="preserve">« L’eau : un enjeu de pouvoir à Carpentras au XVIIIe siècle », </w:t></w:r><w:r><w:rPr><w:i w:val="1"/><w:iCs w:val="1"/></w:rPr><w:t xml:space="preserve">in L’Eau et la Ville</w:t></w:r><w:r><w:rPr/><w:t xml:space="preserve">, Paris, CTHS, 1999, p. 137-147</w:t></w:r></w:p><w:p><w:pPr/><w:r><w:rPr/><w:t xml:space="preserve">« Les procès du Rhône et de la Durance, une expression des problèmes de frontière et de souveraineté entre la France et les enclaves pontificales d’Avignon et du Comtat Venaissin (XVIe-XVIIIe siècles) », </w:t></w:r><w:r><w:rPr><w:i w:val="1"/><w:iCs w:val="1"/></w:rPr><w:t xml:space="preserve">in</w:t></w:r><w:r><w:rPr/><w:t xml:space="preserve"> Paul Delsalle, André Ferrer (éd.), </w:t></w:r><w:r><w:rPr><w:i w:val="1"/><w:iCs w:val="1"/></w:rPr><w:t xml:space="preserve">Les enclaves territoriales aux temps modernes (XVIe-XVIIIe siècles),</w:t></w:r><w:r><w:rPr/><w:t xml:space="preserve"> Besançon, Presses universitaires franc-comtoises, 2000, p. 347-374</w:t></w:r></w:p><w:p><w:pPr/><w:r><w:rPr/><w:t xml:space="preserve">« De la souillure à la pollution, un essai d’interprétation des origines de l’idée de pollution », </w:t></w:r><w:r><w:rPr><w:i w:val="1"/><w:iCs w:val="1"/></w:rPr><w:t xml:space="preserve">in</w:t></w:r><w:r><w:rPr/><w:t xml:space="preserve"> Christoph Bernhardt, Geneviève Massard-Guilbaud (dir.), </w:t></w:r><w:r><w:rPr><w:i w:val="1"/><w:iCs w:val="1"/></w:rPr><w:t xml:space="preserve">Le démon moderne. La pollution dans les sociétés urbaines et industrielles d’Europe</w:t></w:r><w:r><w:rPr/><w:t xml:space="preserve">, Clermont-Ferrand, Presses Universitaires Blaise Pascal, 2002, p 33-56</w:t></w:r></w:p><w:p><w:pPr/><w:r><w:rPr/><w:t xml:space="preserve">« La culture hydraulique d’un ingénieur du XVIIIe siècle. Traité, figures et devis d’Antoine d’Allemand », </w:t></w:r><w:r><w:rPr><w:i w:val="1"/><w:iCs w:val="1"/></w:rPr><w:t xml:space="preserve">in</w:t></w:r><w:r><w:rPr/><w:t xml:space="preserve"> Liliane Hilaire-Pérez, Dominique Massounie, Virginie Serna (éd.), </w:t></w:r><w:r><w:rPr><w:i w:val="1"/><w:iCs w:val="1"/></w:rPr><w:t xml:space="preserve">Archives, objets et images des constructions de l’eau du Moyen Age à l’ère industrielle</w:t></w:r><w:r><w:rPr/><w:t xml:space="preserve">, </w:t></w:r><w:r><w:rPr><w:i w:val="1"/><w:iCs w:val="1"/></w:rPr><w:t xml:space="preserve">Cahiers d’histoire et de philosophie des sciences</w:t></w:r><w:r><w:rPr/><w:t xml:space="preserve">, 51, Lyon, ENS éditions, 2002, p. 121-139</w:t></w:r></w:p><w:p><w:pPr/><w:r><w:rPr/><w:t xml:space="preserve">« Statuts communaux et justices seigneuriales dans le Comtat Venaissin (XVIe-XVIIIe siècle) » (avec Madeleine Ferrières), </w:t></w:r><w:r><w:rPr><w:i w:val="1"/><w:iCs w:val="1"/></w:rPr><w:t xml:space="preserve">in</w:t></w:r><w:r><w:rPr/><w:t xml:space="preserve"> François Brizay, Antoine Follain, Véronique Sarrazin (dir.), </w:t></w:r><w:r><w:rPr><w:i w:val="1"/><w:iCs w:val="1"/></w:rPr><w:t xml:space="preserve">Les</w:t></w:r><w:r><w:rPr/><w:t xml:space="preserve"> </w:t></w:r><w:r><w:rPr><w:i w:val="1"/><w:iCs w:val="1"/></w:rPr><w:t xml:space="preserve">justices de village. Administration et justice locales de la fin du Moyen Âge à la Révolution</w:t></w:r><w:r><w:rPr/><w:t xml:space="preserve">, Rennes, Presses Universitaires de Rennes, 2002, p. 171-186 (avec pièces justificatives concernant les procédures d’estimation et de « dénonce », p. 375, 384, 387-388)</w:t></w:r></w:p><w:p><w:pPr/><w:r><w:rPr/><w:t xml:space="preserve">« Ordre politique, pratiques cérémonielles et « parcours chrétiens » dans la capitale du Comtat Venaissin (1701-1768) », </w:t></w:r><w:r><w:rPr><w:i w:val="1"/><w:iCs w:val="1"/></w:rPr><w:t xml:space="preserve">in</w:t></w:r><w:r><w:rPr/><w:t xml:space="preserve"> Gabriel Audisio, Régis Bertrand, Madeleine Ferrières, Yves Grava (dir.), </w:t></w:r><w:r><w:rPr><w:i w:val="1"/><w:iCs w:val="1"/></w:rPr><w:t xml:space="preserve">Identités juives et chrétiennes. France méridionale. XIVe-XIXe siècle</w:t></w:r><w:r><w:rPr/><w:t xml:space="preserve">, Aix-en-Provence, Publications de l’Université de Provence, 2003, p. 191-204</w:t></w:r></w:p><w:p><w:pPr/><w:r><w:rPr/><w:t xml:space="preserve">« Les élites et l’aménagement de l’espace du XVIe au XVIIIe siècle en Provence et Comtat Venaissin », </w:t></w:r><w:r><w:rPr><w:i w:val="1"/><w:iCs w:val="1"/></w:rPr><w:t xml:space="preserve">in</w:t></w:r><w:r><w:rPr/><w:t xml:space="preserve"> Mireille Cébeillac-Gervasoni, Laurent Lamoine (dir.), </w:t></w:r><w:r><w:rPr><w:i w:val="1"/><w:iCs w:val="1"/></w:rPr><w:t xml:space="preserve">Les élites et leurs facettes. Les élites locales dans le monde hellénistique et romain</w:t></w:r><w:r><w:rPr/><w:t xml:space="preserve">, Rome - Clermont-Ferrand, Ecole française de Rome - Presses Universitaires Blaise Pascal, 2003, p. 677-698 (article écrit dans une perspective comparative)</w:t></w:r></w:p><w:p><w:pPr/><w:r><w:rPr/><w:t xml:space="preserve">« Les </w:t></w:r><w:r><w:rPr><w:i w:val="1"/><w:iCs w:val="1"/></w:rPr><w:t xml:space="preserve">créments</w:t></w:r><w:r><w:rPr/><w:t xml:space="preserve"> du bas Rhône et de la basse Durance à l’époque moderne » </w:t></w:r><w:r><w:rPr><w:i w:val="1"/><w:iCs w:val="1"/></w:rPr><w:t xml:space="preserve">in</w:t></w:r><w:r><w:rPr/><w:t xml:space="preserve"> Joëlle Burnouf, Philippe Leveau (dir.), </w:t></w:r><w:r><w:rPr><w:i w:val="1"/><w:iCs w:val="1"/></w:rPr><w:t xml:space="preserve">Fleuves et marais. Une histoire au croisement de la nature et de la culture. Sociétés pré-industrielles et milieux fluviaux, lacustres et palustres : pratiques sociales et écosystèmes</w:t></w:r><w:r><w:rPr/><w:t xml:space="preserve">,Paris, CTHS, 2004, p. 365-375</w:t></w:r></w:p><w:p><w:pPr/><w:r><w:rPr/><w:t xml:space="preserve">« Un nouveau regard sur l’espace : le rôle de l’expertise (milieu du XVIIIe siècle-début du XIXe siècle) », </w:t></w:r><w:r><w:rPr><w:i w:val="1"/><w:iCs w:val="1"/></w:rPr><w:t xml:space="preserve">in</w:t></w:r><w:r><w:rPr/><w:t xml:space="preserve"> Jean-Luc Fray, Céline Pérol (dir.), </w:t></w:r><w:r><w:rPr><w:i w:val="1"/><w:iCs w:val="1"/></w:rPr><w:t xml:space="preserve">L’historien en quête d’espaces</w:t></w:r><w:r><w:rPr/><w:t xml:space="preserve">, Clermont-Ferrand, Presses Universitaires Blaise Pascal, 2004, p. 251-271</w:t></w:r></w:p><w:p><w:pPr/><w:r><w:rPr/><w:t xml:space="preserve">« Identités urbaines et mise en scène des élites locales lors des entrées royales de 1622 », </w:t></w:r><w:r><w:rPr><w:i w:val="1"/><w:iCs w:val="1"/></w:rPr><w:t xml:space="preserve">in</w:t></w:r><w:r><w:rPr/><w:t xml:space="preserve"> Mireille Cébeillac-Gervasoni, Laurent Lamoine, Frédéric Trément (éd.), </w:t></w:r><w:r><w:rPr><w:i w:val="1"/><w:iCs w:val="1"/></w:rPr><w:t xml:space="preserve">Autocélébration des élites locales dans le monde romain. Contexte, textes, images (IIe s. av. J.-C. – IIIe s. ap. J.-C.)</w:t></w:r><w:r><w:rPr/><w:t xml:space="preserve">, Clermont-Ferrand, Presses Universitaires Blaise Pascal, 2004, p. 205-220 (article écrit dans une perspective comparative)</w:t></w:r></w:p><w:p><w:pPr/><w:r><w:rPr/><w:t xml:space="preserve">« La polarisation de l’espace, un indicateur des relations politiques et sociales : les exemples du Comtat Venaissin et du Roussillon au XVIIIe siècle », </w:t></w:r><w:r><w:rPr><w:i w:val="1"/><w:iCs w:val="1"/></w:rPr><w:t xml:space="preserve">in</w:t></w:r><w:r><w:rPr/><w:t xml:space="preserve"> Benoît Cursente (dir.), </w:t></w:r><w:r><w:rPr><w:i w:val="1"/><w:iCs w:val="1"/></w:rPr><w:t xml:space="preserve">Habitats et territoires du Sud</w:t></w:r><w:r><w:rPr/><w:t xml:space="preserve">, Paris, CTHS, 2004, p. 277-293</w:t></w:r></w:p><w:p><w:pPr/><w:r><w:rPr/><w:t xml:space="preserve">« La fiscalité comtadine aux XVIe et XVIIe siècles : histoire d’un déclin ou d’une mutation ? », </w:t></w:r><w:r><w:rPr><w:i w:val="1"/><w:iCs w:val="1"/></w:rPr><w:t xml:space="preserve">in</w:t></w:r><w:r><w:rPr/><w:t xml:space="preserve"> Antoine Follain, Gilbert Larguier (dir.), </w:t></w:r><w:r><w:rPr><w:i w:val="1"/><w:iCs w:val="1"/></w:rPr><w:t xml:space="preserve">L’impôt des campagnes, fragile fondement de l’Etat</w:t></w:r><w:r><w:rPr/><w:t xml:space="preserve"> dit </w:t></w:r><w:r><w:rPr><w:i w:val="1"/><w:iCs w:val="1"/></w:rPr><w:t xml:space="preserve">moderne (XVe-XVIIIe siècle)</w:t></w:r><w:r><w:rPr/><w:t xml:space="preserve">, Paris, Comité pour l’histoire économique et financière de la France, 2005, p. 267-309</w:t></w:r></w:p><w:p><w:pPr/><w:r><w:rPr/><w:t xml:space="preserve">« De la maîtrise de l’espace à la protection de la santé en Languedoc et en Provence (XVIe-XVIIIe siècle) », </w:t></w:r><w:r><w:rPr><w:i w:val="1"/><w:iCs w:val="1"/></w:rPr><w:t xml:space="preserve">in</w:t></w:r><w:r><w:rPr/><w:t xml:space="preserve"> Jean-Marcel Goger, Nicolas Marty (éd.), </w:t></w:r><w:r><w:rPr><w:i w:val="1"/><w:iCs w:val="1"/></w:rPr><w:t xml:space="preserve">Cadre de vie, équipement, santé dans les sociétés méditerranéennes</w:t></w:r><w:r><w:rPr/><w:t xml:space="preserve">, Perpignan, PUP, 2005, p. 33-62</w:t></w:r></w:p><w:p><w:pPr/><w:r><w:rPr/><w:t xml:space="preserve">« Sensibilité à la condition de la petite enfance et préoccupations de santé publique à la fin de l’Ancien Régime », </w:t></w:r><w:r><w:rPr><w:i w:val="1"/><w:iCs w:val="1"/></w:rPr><w:t xml:space="preserve">in</w:t></w:r><w:r><w:rPr/><w:t xml:space="preserve"> Olivier Christin, Bernard Hours (dir.), </w:t></w:r><w:r><w:rPr><w:i w:val="1"/><w:iCs w:val="1"/></w:rPr><w:t xml:space="preserve">Enfance, assistance et religion</w:t></w:r><w:r><w:rPr/><w:t xml:space="preserve">, </w:t></w:r><w:r><w:rPr><w:i w:val="1"/><w:iCs w:val="1"/></w:rPr><w:t xml:space="preserve">Chrétiens et Sociétés</w:t></w:r><w:r><w:rPr/><w:t xml:space="preserve">, Documents et Mémoires n° 4, Lyon, 2006, p. 177-201</w:t></w:r></w:p><w:p><w:pPr/><w:r><w:rPr/><w:t xml:space="preserve">« Les paysans de la France du sud et la gestion des eaux d’irrigation au dernier siècle de l’Ancien Régime » avec édition de document (« 1768 – Mémoire sur l’administration des deniers de la communauté de Mazan et sur les abus qui se sont glissés dans le gouvernement de cette communauté »), </w:t></w:r><w:r><w:rPr><w:i w:val="1"/><w:iCs w:val="1"/></w:rPr><w:t xml:space="preserve">in</w:t></w:r><w:r><w:rPr/><w:t xml:space="preserve"> Antoine Follain (éd.), </w:t></w:r><w:r><w:rPr><w:i w:val="1"/><w:iCs w:val="1"/></w:rPr><w:t xml:space="preserve">Campagnes en mouvement en France du XVIe au XIXe siècle. Actes du colloque international d’histoire rurale « Autour de Pierre de Saint Jacob » tenu à Dijon les 23 et 24 mars 2007</w:t></w:r><w:r><w:rPr/><w:t xml:space="preserve">, Dijon, EUD, 2008, p. 193-207 et 330-334</w:t></w:r></w:p><w:p><w:pPr/><w:r><w:rPr/><w:t xml:space="preserve">« Entre privé et public : propriété et gestion de l’eau dans l’économie des villes de la France moderne », </w:t></w:r><w:r><w:rPr><w:i w:val="1"/><w:iCs w:val="1"/></w:rPr><w:t xml:space="preserve">in</w:t></w:r><w:r><w:rPr/><w:t xml:space="preserve"> Clara Berrendonner, Mireille Cébeillac-Gervasoni, Laurent Lamoine (dir.), </w:t></w:r><w:r><w:rPr><w:i w:val="1"/><w:iCs w:val="1"/></w:rPr><w:t xml:space="preserve">Le quotidien municipal dans l’Occident romain</w:t></w:r><w:r><w:rPr/><w:t xml:space="preserve">, Clermont-Ferrand, Presses Universitaires Blaise Pascal, 2008, p. 379-389 (article écrit dans une perspective comparative en contrepoint de celui de Raffaella Biundo, « </w:t></w:r><w:r><w:rPr><w:i w:val="1"/><w:iCs w:val="1"/></w:rPr><w:t xml:space="preserve">Aqua publica</w:t></w:r><w:r><w:rPr/><w:t xml:space="preserve"> : propriété et gestion de l’eau dans l’économie des cités de l’Empire », </w:t></w:r><w:r><w:rPr><w:i w:val="1"/><w:iCs w:val="1"/></w:rPr><w:t xml:space="preserve">ibid</w:t></w:r><w:r><w:rPr/><w:t xml:space="preserve">., p. 365-377)</w:t></w:r></w:p><w:p><w:pPr/><w:r><w:rPr/><w:t xml:space="preserve">« Effacer la limite ? Les enjeux de la « Fronde avignonnaise » au milieu du XVIIe siècle », </w:t></w:r><w:r><w:rPr><w:i w:val="1"/><w:iCs w:val="1"/></w:rPr><w:t xml:space="preserve">in</w:t></w:r><w:r><w:rPr/><w:t xml:space="preserve"> Michel Bertrand, Natividad Planas (dir.), </w:t></w:r><w:r><w:rPr><w:i w:val="1"/><w:iCs w:val="1"/></w:rPr><w:t xml:space="preserve">Les sociétés de frontière de la Méditerranée à l’Atlantique (XVIe-XVIIIe siècles)</w:t></w:r><w:r><w:rPr/><w:t xml:space="preserve">, Madrid, Casa de Velázquez, 2011, p. 77-90</w:t></w:r></w:p><w:p><w:pPr/><w:r><w:rPr/><w:t xml:space="preserve">« Le zone umide del Mediterraneo: problema o possibilità, vincolo o risorsa? » (avec Marina Bertoncin), </w:t></w:r><w:r><w:rPr><w:i w:val="1"/><w:iCs w:val="1"/></w:rPr><w:t xml:space="preserve">in</w:t></w:r><w:r><w:rPr/><w:t xml:space="preserve"> Magalie Franchomme, Christine Labeur, Daria Quatrida, Remy Simonetti (dir.), </w:t></w:r><w:r><w:rPr><w:i w:val="1"/><w:iCs w:val="1"/></w:rPr><w:t xml:space="preserve">Le zone umide mediterranee ieri e oggi</w:t></w:r><w:r><w:rPr/><w:t xml:space="preserve">, Atti del Convegno interdisciplinare organizzato da l’Università degli Studi di Padova e il Gruppo di Storia delle Zone Umide. Padova-Delta del Po, 20-22 settembre 2012, Padova, University Press, 2014,p. 342-359</w:t></w:r></w:p><w:p><w:pPr/><w:r><w:rPr/><w:t xml:space="preserve">« La contribution des médecins languedociens à la genèse de la méthode médico-climatique au XVIIIe siècle : les exemples de Bouillet, Razoux et Barthez », </w:t></w:r><w:r><w:rPr><w:i w:val="1"/><w:iCs w:val="1"/></w:rPr><w:t xml:space="preserve">in</w:t></w:r><w:r><w:rPr/><w:t xml:space="preserve"> Gilbert Larguier (coord.), </w:t></w:r><w:r><w:rPr><w:i w:val="1"/><w:iCs w:val="1"/></w:rPr><w:t xml:space="preserve">Questions de santé sur les bords de la Méditerranée. Malades, soignants, hôpitaux, représentations en Roussillon, Languedoc et Provence (XVIe-XVIIIe siècles)</w:t></w:r><w:r><w:rPr/><w:t xml:space="preserve">, Perpignan, Presses Universitaires de Perpignan, 2015, p. 151-169</w:t></w:r></w:p><w:p><w:pPr/><w:r><w:rPr/><w:t xml:space="preserve">« Boues, fumiers et déchets entre villes et campagnes dans la France moderne : les enjeux économiques de l'insalubrité », </w:t></w:r><w:r><w:rPr><w:i w:val="1"/><w:iCs w:val="1"/></w:rPr><w:t xml:space="preserve">in</w:t></w:r><w:r><w:rPr/><w:t xml:space="preserve"> Marc Conesa, Nicolas Poirier (dir.), </w:t></w:r><w:r><w:rPr><w:i w:val="1"/><w:iCs w:val="1"/></w:rPr><w:t xml:space="preserve">Fumiers ! Ordures ! Gestion et usage des déchets dans les campagnes de l’occident médiéval et moderne,</w:t></w:r><w:r><w:rPr/><w:t xml:space="preserve"> Toulouse, Presses Universitaires du Mirail, collection Flaran XXXVIII, 2019, p. 209-225</w:t></w:r></w:p><w:p><w:pPr/><w:r><w:rPr/><w:t xml:space="preserve">« La mise à l’écart des ministres : une manifestation de la souveraineté monarchique dans la France des XVIIe et XVIIIe siècles », in Laurent Lamoine, Julien Bouchet (dir.), </w:t></w:r><w:r><w:rPr><w:i w:val="1"/><w:iCs w:val="1"/></w:rPr><w:t xml:space="preserve">Les mises à l’écart politiques. Des périphéricités paradoxales</w:t></w:r><w:r><w:rPr/><w:t xml:space="preserve">, Clermont-Ferrand, PUBP, 2022, p. 47-62</w:t></w:r></w:p><w:p><w:pPr/><w:r><w:rPr/><w:t xml:space="preserve">ARTICLES dans des revues nationales et régionales à comité de lecture</w:t></w:r></w:p><w:p><w:pPr/><w:r><w:rPr/><w:t xml:space="preserve">« Eau et salubrité dans le Midi de la France à l’époque moderne » (avec Dominique Massounie), </w:t></w:r><w:r><w:rPr><w:i w:val="1"/><w:iCs w:val="1"/></w:rPr><w:t xml:space="preserve">Assainissement et salubrité publique en Europe méridionale (fin du Moyen Âge, époque moderne)</w:t></w:r><w:r><w:rPr/><w:t xml:space="preserve">, </w:t></w:r><w:r><w:rPr><w:i w:val="1"/><w:iCs w:val="1"/></w:rPr><w:t xml:space="preserve">Siècles. Cahiers du CHEC</w:t></w:r><w:r><w:rPr/><w:t xml:space="preserve">, n° 14, 2ème semestre 2001, p. 63-80</w:t></w:r></w:p><w:p><w:pPr/><w:r><w:rPr/><w:t xml:space="preserve">« L’application de la norme champêtre en Roussillon : la juridiction des </w:t></w:r><w:r><w:rPr><w:i w:val="1"/><w:iCs w:val="1"/></w:rPr><w:t xml:space="preserve">surposés de l’horte</w:t></w:r><w:r><w:rPr/><w:t xml:space="preserve"> », </w:t></w:r><w:r><w:rPr><w:i w:val="1"/><w:iCs w:val="1"/></w:rPr><w:t xml:space="preserve">Annales du Midi</w:t></w:r><w:r><w:rPr/><w:t xml:space="preserve">, juillet-septembre 2003, p. 381-396</w:t></w:r></w:p><w:p><w:pPr/><w:r><w:rPr/><w:t xml:space="preserve">« Aménagements hydrauliques et structuration de l’espace : les métamorphoses de l’eau en Provence et Comtat », </w:t></w:r><w:r><w:rPr><w:i w:val="1"/><w:iCs w:val="1"/></w:rPr><w:t xml:space="preserve">XVIIe siècle</w:t></w:r><w:r><w:rPr/><w:t xml:space="preserve">, 2003, n° 4, p. 585-609</w:t></w:r></w:p><w:p><w:pPr/><w:r><w:rPr/><w:t xml:space="preserve">« Un nouveau regard sur les marais languedociens ? La mutation de la politique des Etats en bas Languedoc au milieu du XVIIIe siècle » (avec Madeleine Ferrières), </w:t></w:r><w:r><w:rPr><w:i w:val="1"/><w:iCs w:val="1"/></w:rPr><w:t xml:space="preserve">Annales du Midi</w:t></w:r><w:r><w:rPr/><w:t xml:space="preserve">, janvier-mars 2007, p. 57-69</w:t></w:r></w:p><w:p><w:pPr/><w:r><w:rPr/><w:t xml:space="preserve">« La ville au milieu des marais aux XVIIe et XVIIIe siècles. Discours théoriques et pratiques de l’espace », </w:t></w:r><w:r><w:rPr><w:i w:val="1"/><w:iCs w:val="1"/></w:rPr><w:t xml:space="preserve">Histoire Urbaine</w:t></w:r><w:r><w:rPr/><w:t xml:space="preserve">, n° 18, avril 2007, p. 23-40</w:t></w:r></w:p><w:p><w:pPr/><w:r><w:rPr/><w:t xml:space="preserve">« Pour une histoire de l’aménagement des espaces ruraux », introduction du numéro thématique des </w:t></w:r><w:r><w:rPr><w:i w:val="1"/><w:iCs w:val="1"/></w:rPr><w:t xml:space="preserve">Annales du Midi. Revue de la France méridionale</w:t></w:r><w:r><w:rPr/><w:t xml:space="preserve"> : </w:t></w:r><w:r><w:rPr><w:i w:val="1"/><w:iCs w:val="1"/></w:rPr><w:t xml:space="preserve">Aménager les espaces ruraux dans la France méridionale (époques moderne et contemporaine)</w:t></w:r><w:r><w:rPr/><w:t xml:space="preserve">, t. 122, n° 272, octobre-décembre 2010, p. 469-476.</w:t></w:r></w:p><w:p><w:pPr/><w:r><w:rPr/><w:t xml:space="preserve">« Expertise juridique et expertise technique : la mutation du regard sur l’espace rural en Languedoc, Provence et Comtat (XVe-début du XIXe siècle) », </w:t></w:r><w:r><w:rPr><w:i w:val="1"/><w:iCs w:val="1"/></w:rPr><w:t xml:space="preserve">Annales du Midi. Revue de la France méridionale</w:t></w:r><w:r><w:rPr/><w:t xml:space="preserve">, t. 122, n° 272, octobre-décembre 2010, p. 535-552.</w:t></w:r></w:p><w:p><w:pPr/><w:r><w:rPr/><w:t xml:space="preserve">« Marais, maraîchage, jardinage : agriculture et environnement dans quelques villes de la France méditerranéenne au XVIIIe siècle », </w:t></w:r><w:r><w:rPr><w:i w:val="1"/><w:iCs w:val="1"/></w:rPr><w:t xml:space="preserve">Zones humides et villes d'hier et d'aujourd'hui : des premières cités aux fronts d'eau contemporains</w:t></w:r><w:r><w:rPr/><w:t xml:space="preserve">, </w:t></w:r><w:r><w:rPr><w:i w:val="1"/><w:iCs w:val="1"/></w:rPr><w:t xml:space="preserve">Revue du Nord</w:t></w:r><w:r><w:rPr/><w:t xml:space="preserve">, hors-série, collection Histoire, 2011, n° 26,p. 155-167</w:t></w:r></w:p><w:p><w:pPr/><w:r><w:rPr/><w:t xml:space="preserve">« Épidémies et médicalisation des territoires ruraux », </w:t></w:r><w:r><w:rPr><w:i w:val="1"/><w:iCs w:val="1"/></w:rPr><w:t xml:space="preserve">in</w:t></w:r><w:r><w:rPr/><w:t xml:space="preserve"> Pierre Cornu (dir.), </w:t></w:r><w:r><w:rPr><w:i w:val="1"/><w:iCs w:val="1"/></w:rPr><w:t xml:space="preserve">Dire l’espace</w:t></w:r><w:r><w:rPr/><w:t xml:space="preserve">, </w:t></w:r><w:r><w:rPr><w:i w:val="1"/><w:iCs w:val="1"/></w:rPr><w:t xml:space="preserve">Siècles</w:t></w:r><w:r><w:rPr/><w:t xml:space="preserve">, n° 30, 2ème semestre 2009, p. 61-83</w:t></w:r></w:p><w:p><w:pPr/><w:r><w:rPr/><w:t xml:space="preserve">« Les médecins et la médiatisation de la théorie des climats dans la France des Lumières », </w:t></w:r><w:r><w:rPr><w:i w:val="1"/><w:iCs w:val="1"/></w:rPr><w:t xml:space="preserve">Le Temps des Médias</w:t></w:r><w:r><w:rPr/><w:t xml:space="preserve">, n° 25, </w:t></w:r><w:r><w:rPr><w:i w:val="1"/><w:iCs w:val="1"/></w:rPr><w:t xml:space="preserve">De la nature à l’écologie</w:t></w:r><w:r><w:rPr/><w:t xml:space="preserve"> (numéro coordonné par Anne-Claude Ambroise-Rendu et Charles-François Mathis),automne 2015, p. 18-33</w:t></w:r></w:p><w:p><w:pPr/><w:r><w:rPr/><w:t xml:space="preserve">« Les leçons d’une hydro-histoire : quelques pistes de réflexion », </w:t></w:r><w:r><w:rPr><w:i w:val="1"/><w:iCs w:val="1"/></w:rPr><w:t xml:space="preserve">Siècles</w:t></w:r><w:r><w:rPr/><w:t xml:space="preserve"> [revue en ligne], n° 42, 2ème semestre 2015, 10 p.</w:t></w:r></w:p><w:p><w:pPr/><w:r><w:rPr/><w:t xml:space="preserve">« Entre technique et politique : les adductions d’eau dans les capitales provinciales en France du XVIe au XVIIIe siècle », </w:t></w:r><w:r><w:rPr><w:i w:val="1"/><w:iCs w:val="1"/></w:rPr><w:t xml:space="preserve">Histoire, Économie & Société</w:t></w:r><w:r><w:rPr/><w:t xml:space="preserve">, 2016, n° 3, p. 76-96</w:t></w:r></w:p><w:p><w:pPr/><w:r><w:rPr/><w:t xml:space="preserve">« Forêts et santé : discours et pratiques du XVIIIe au XXIe siècle » (avec Christian Barthod), </w:t></w:r><w:r><w:rPr><w:i w:val="1"/><w:iCs w:val="1"/></w:rPr><w:t xml:space="preserve">Santé publique</w:t></w:r><w:r><w:rPr/><w:t xml:space="preserve">, vol. 30, hors-série, 2019, p. 15-23 & </w:t></w:r><w:r><w:rPr><w:i w:val="1"/><w:iCs w:val="1"/></w:rPr><w:t xml:space="preserve">Revue forestière française</w:t></w:r><w:r><w:rPr/><w:t xml:space="preserve">, LXX, 2-3-4, 2018, p. 113-123.</w:t></w:r></w:p><w:p><w:pPr/><w:r><w:rPr/><w:t xml:space="preserve">« Le concept de ressource naturelle et son évolution dans le temps » (avec Isabelle Doussan, Marie-Laure Navas & Pierre-Antoine Landel), </w:t></w:r><w:r><w:rPr><w:i w:val="1"/><w:iCs w:val="1"/></w:rPr><w:t xml:space="preserve">Agronomie, Environnement & Sociétés</w:t></w:r><w:r><w:rPr/><w:t xml:space="preserve"> [en ligne], 10-2, </w:t></w:r><w:r><w:rPr><w:i w:val="1"/><w:iCs w:val="1"/></w:rPr><w:t xml:space="preserve">Quel théâtre d’agriculture et ménage des champs aujourd’hui ?</w:t></w:r><w:r><w:rPr/><w:t xml:space="preserve">, décembre 2020, 10 p.Permalien : </w:t></w:r><w:hyperlink r:id="rId9" w:history="1"><w:r><w:rPr><w:color w:val="#410a8c"/><w:u w:val="single"/></w:rPr><w:t xml:space="preserve">https://agronomie.asso.fr/aes-10-2-13</w:t></w:r></w:hyperlink></w:p><w:p><w:pPr/><w:r><w:rPr/><w:t xml:space="preserve">« Ressource en eau, irrigation et agronomie : histoires anciennes et questionnement actuel » (avec Thierry Ruf), </w:t></w:r><w:r><w:rPr><w:i w:val="1"/><w:iCs w:val="1"/></w:rPr><w:t xml:space="preserve">Agronomie, Environnement & Sociétés</w:t></w:r><w:r><w:rPr/><w:t xml:space="preserve"> [en ligne], 10-2, </w:t></w:r><w:r><w:rPr><w:i w:val="1"/><w:iCs w:val="1"/></w:rPr><w:t xml:space="preserve">Quel théâtre d’agriculture et ménage des champs aujourd’hui ?</w:t></w:r><w:r><w:rPr/><w:t xml:space="preserve">, décembre 2020, 19 p.Permalien : </w:t></w:r><w:hyperlink r:id="rId10" w:history="1"><w:r><w:rPr><w:color w:val="#410a8c"/><w:u w:val="single"/></w:rPr><w:t xml:space="preserve">https://agronomie.asso.fr/aes-10-2-14</w:t></w:r></w:hyperlink></w:p><w:p><w:pPr/><w:r><w:rPr/><w:t xml:space="preserve">« Santé et environnement à l’âge prépastorien (XVIe-XIXe siècle) », </w:t></w:r><w:r><w:rPr><w:i w:val="1"/><w:iCs w:val="1"/></w:rPr><w:t xml:space="preserve">Didactica Historica. Revue suisse pour l’enseignement de l’histoire</w:t></w:r><w:r><w:rPr/><w:t xml:space="preserve">, 7/2021, p. 15-22</w:t></w:r></w:p><w:p><w:pPr/><w:r><w:rPr/><w:t xml:space="preserve">« Introduction : aménagements hydrauliques, risque et pollution des eaux », </w:t></w:r><w:r><w:rPr><w:i w:val="1"/><w:iCs w:val="1"/></w:rPr><w:t xml:space="preserve">Temps et espaces de la gestion de l’eau : perspectives critiques</w:t></w:r><w:r><w:rPr/><w:t xml:space="preserve">, </w:t></w:r><w:r><w:rPr><w:i w:val="1"/><w:iCs w:val="1"/></w:rPr><w:t xml:space="preserve">Siècles. Revue du Centre d’Histoire « Espaces et Cultures »</w:t></w:r><w:r><w:rPr/><w:t xml:space="preserve"> [En ligne], n° 53, Dossier 1, 2ème semestre 2022. </w:t></w:r><w:hyperlink r:id="rId11" w:history="1"><w:r><w:rPr><w:color w:val="#410a8c"/><w:u w:val="single"/></w:rPr><w:t xml:space="preserve">http://journals.openedition.org/siecles/9834</w:t></w:r></w:hyperlink></w:p><w:p><w:pPr/><w:r><w:rPr/><w:t xml:space="preserve">ARTICLES dans d’autres revues et bulletins</w:t></w:r></w:p><w:p><w:pPr/><w:r><w:rPr/><w:t xml:space="preserve">« Carpentras au XVIIIe siècle, une capitale ? », </w:t></w:r><w:r><w:rPr><w:i w:val="1"/><w:iCs w:val="1"/></w:rPr><w:t xml:space="preserve">Études vauclusiennes</w:t></w:r><w:r><w:rPr/><w:t xml:space="preserve">, n° L, juillet-décembre 1993, p. 1-12</w:t></w:r></w:p><w:p><w:pPr/><w:r><w:rPr/><w:t xml:space="preserve">« Métier et évolution sociale : l’exemple de deux dynasties de maçons et de fontainiers à Carpentras (vers 1680-vers 1790) », </w:t></w:r><w:r><w:rPr><w:i w:val="1"/><w:iCs w:val="1"/></w:rPr><w:t xml:space="preserve">Études vauclusiennes</w:t></w:r><w:r><w:rPr/><w:t xml:space="preserve">, n° LVI, juillet-décembre 1996, p. 25-40</w:t></w:r></w:p><w:p><w:pPr/><w:r><w:rPr/><w:t xml:space="preserve">« Le canal de la Durance au Rhône : une utopie féconde pour l’aménagement du territoire comtadin aux XVIIe et XVIIIe siècles », </w:t></w:r><w:r><w:rPr><w:i w:val="1"/><w:iCs w:val="1"/></w:rPr><w:t xml:space="preserve">Bulletin du centre d’histoire moderne et contemporaine de l’Europe méditerranéenne et de ses périphéries</w:t></w:r><w:r><w:rPr/><w:t xml:space="preserve">, n° 1, janvier-juin 1998, p. 55-69</w:t></w:r></w:p><w:p><w:pPr/><w:r><w:rPr/><w:t xml:space="preserve">« Statuts communaux et législation provinciale à l’époque moderne dans le Comtat Venaissin et la principauté d’Orange : l’exemple du droit et des usages agricoles de l’eau », </w:t></w:r><w:r><w:rPr><w:i w:val="1"/><w:iCs w:val="1"/></w:rPr><w:t xml:space="preserve">Etudes Vauclusiennes</w:t></w:r><w:r><w:rPr/><w:t xml:space="preserve">, n° LXI-LXII, janvier-décembre 1999, p. 17-29</w:t></w:r></w:p><w:p><w:pPr/><w:r><w:rPr/><w:t xml:space="preserve">« Une histoire des techniques pour quoi faire ? Quelques orientations pour la période moderne », </w:t></w:r><w:r><w:rPr><w:i w:val="1"/><w:iCs w:val="1"/></w:rPr><w:t xml:space="preserve">Techniques et technologies. Nouvelles approches de recherche</w:t></w:r><w:r><w:rPr/><w:t xml:space="preserve">, </w:t></w:r><w:r><w:rPr><w:i w:val="1"/><w:iCs w:val="1"/></w:rPr><w:t xml:space="preserve">Siècles. Cahiers du CHEC</w:t></w:r><w:r><w:rPr/><w:t xml:space="preserve">, n° 22, 2ème semestre 2005, p. 95-107</w:t></w:r></w:p><w:p><w:pPr/><w:r><w:rPr/><w:t xml:space="preserve">« Lyon et les eaux (XVIIe-XVIIIe siècles) : domestication des rivières, conduite et pompage des eaux, salubrité », </w:t></w:r><w:r><w:rPr><w:i w:val="1"/><w:iCs w:val="1"/></w:rPr><w:t xml:space="preserve">in Fragments pour l’histoire de Lyon. Actes du colloque du bicentenaire de la Société Historique, Archéologique et Littéraire de Lyon. 1807-2007</w:t></w:r><w:r><w:rPr/><w:t xml:space="preserve">, Lyon, 2008, p. 113-129</w:t></w:r></w:p><w:p><w:pPr/><w:r><w:rPr/><w:t xml:space="preserve">« Zones humides et </w:t></w:r><w:r><w:rPr><w:i w:val="1"/><w:iCs w:val="1"/></w:rPr><w:t xml:space="preserve">aérisme</w:t></w:r><w:r><w:rPr/><w:t xml:space="preserve"> à l’époque moderne », </w:t></w:r><w:r><w:rPr><w:i w:val="1"/><w:iCs w:val="1"/></w:rPr><w:t xml:space="preserve">in</w:t></w:r><w:r><w:rPr/><w:t xml:space="preserve"> Jean-Michel Derex (dir.), </w:t></w:r><w:r><w:rPr><w:i w:val="1"/><w:iCs w:val="1"/></w:rPr><w:t xml:space="preserve">Zones humides et santé. Actes de la journée d’études 2008 du Groupe d’Histoire des Zones Humides</w:t></w:r><w:r><w:rPr/><w:t xml:space="preserve">, 2010, p. 9-23</w:t></w:r></w:p><w:p><w:pPr/><w:r><w:rPr/><w:t xml:space="preserve">« Charles de Freycinet, théoricien et acteur de l’assainissement à l’âge de l’hygiénisme », </w:t></w:r><w:r><w:rPr><w:i w:val="1"/><w:iCs w:val="1"/></w:rPr><w:t xml:space="preserve">SABIX (Bulletin de la Société des Amis de la Bibliothèque et de l’Histoire de l’École polytechnique)</w:t></w:r><w:r><w:rPr/><w:t xml:space="preserve">, n° 85, février 2016, Fabien Conord et Jean-Claude Caron (dir.), </w:t></w:r><w:r><w:rPr><w:i w:val="1"/><w:iCs w:val="1"/></w:rPr><w:t xml:space="preserve">Autour de Charles de Freycinet. Sciences, techniques et politique</w:t></w:r><w:r><w:rPr/><w:t xml:space="preserve">, p. 19-29</w:t></w:r></w:p><w:p><w:pPr/><w:r><w:rPr/><w:t xml:space="preserve">« Les zones humides et les conflits dans l’Histoire : entre affrontements et ̏ bien public ̋ », </w:t></w:r><w:r><w:rPr><w:i w:val="1"/><w:iCs w:val="1"/></w:rPr><w:t xml:space="preserve">Usages et représentations des zones humides d’hier à aujourd’hui : un enjeu de politique environnementale</w:t></w:r><w:r><w:rPr/><w:t xml:space="preserve">, n° hors-série de </w:t></w:r><w:r><w:rPr><w:i w:val="1"/><w:iCs w:val="1"/></w:rPr><w:t xml:space="preserve">Pour Mémoire. Revue des ministères de la transition écologique et solidaire et de la cohésion des territoires</w:t></w:r><w:r><w:rPr/><w:t xml:space="preserve">, printemps 2017, p. 130-137</w:t></w:r></w:p><w:p><w:pPr/><w:r><w:rPr/><w:t xml:space="preserve">« Pour une histoire environnementale des épidémies européennes à l’époque moderne : approches historiographiques et étude de cas », </w:t></w:r><w:r><w:rPr><w:i w:val="1"/><w:iCs w:val="1"/></w:rPr><w:t xml:space="preserve">L’environnement à l’époque moderne</w:t></w:r><w:r><w:rPr/><w:t xml:space="preserve">, 39e bulletin de l’AHMUF (Association des historiens modernistes des universités françaises), Paris, Presses de l’université Paris-Sorbonne, 2018, p. 149-182</w:t></w:r></w:p><w:p><w:pPr/><w:r><w:rPr/><w:t xml:space="preserve">« Infection, insalubrité et santé : réseaux de savoirs et de pouvoirs en France du XVIe au XVIIIe siècle », </w:t></w:r><w:r><w:rPr><w:i w:val="1"/><w:iCs w:val="1"/></w:rPr><w:t xml:space="preserve">Recherche(s), santé et environnement, XIXe-XXIe siècle</w:t></w:r><w:r><w:rPr/><w:t xml:space="preserve">, </w:t></w:r><w:r><w:rPr><w:i w:val="1"/><w:iCs w:val="1"/></w:rPr><w:t xml:space="preserve">Les Cahiers du Comité pour l’histoire de l’INSERM</w:t></w:r><w:r><w:rPr/><w:t xml:space="preserve">, décembre 2022, n° 4, p. 11-20</w:t></w:r></w:p><w:p><w:pPr/><w:r><w:rPr/><w:t xml:space="preserve">PUBLICATION ELECTRONIQUE</w:t></w:r></w:p><w:p><w:pPr/><w:r><w:rPr/><w:t xml:space="preserve">« Les pollutions de l’eau : l’expertise du risque du XVIe au XIXe siècle » </w:t></w:r><w:r><w:rPr><w:i w:val="1"/><w:iCs w:val="1"/></w:rPr><w:t xml:space="preserve">in</w:t></w:r><w:r><w:rPr/><w:t xml:space="preserve"> Christèle Ballut, Patrick Fournier (dir.), </w:t></w:r><w:r><w:rPr><w:i w:val="1"/><w:iCs w:val="1"/></w:rPr><w:t xml:space="preserve">L’eau et le risque de l’Antiquité à nos jours</w:t></w:r><w:r><w:rPr/><w:t xml:space="preserve">, Clermont-Ferrand, Presses Universitaires Blaise Pascal, 2007, p. 39-44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Forêt et santé : discours et pratiques du XVIIIe au XXIe siècle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14" w:history="1"><w:r><w:rPr><w:color w:val="#410a8c"/><w:u w:val="single"/></w:rPr><w:t xml:space="preserve">Christian Barthod</w:t></w:r></w:hyperlink></w:p><w:p><w:pPr/><w:r><w:rPr><w:i w:val="1"/><w:iCs w:val="1"/></w:rPr><w:t xml:space="preserve">Santé Publique</w:t></w:r><w:r><w:rPr/><w:t xml:space="preserve">, 2019, Forêts et santé publique, 2019/HS (S1), pp.15-23</w:t></w:r></w:p><w:p><w:pPr/><w:r><w:rPr/><w:t xml:space="preserve">Article dans une revue</w:t></w:r></w:p><w:p><w:pPr/><w:hyperlink r:id="rId12" w:history="1"><w:r><w:rPr><w:color w:val="#410a8c"/><w:u w:val="single"/></w:rPr><w:t xml:space="preserve">hal-02155108v1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leçons d’une hydro-histoire : quelques pistes de réflexion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Siècles : Cahier du centre d'histoire « Espaces et cultures »</w:t></w:r><w:r><w:rPr/><w:t xml:space="preserve">, 2016, Zones humides et pouvoirs territoriaux, 42</w:t></w:r></w:p><w:p><w:pPr/><w:r><w:rPr/><w:t xml:space="preserve">Article dans une revue</w:t></w:r></w:p><w:p><w:pPr/><w:hyperlink r:id="rId15" w:history="1"><w:r><w:rPr><w:color w:val="#410a8c"/><w:u w:val="single"/></w:rPr><w:t xml:space="preserve">hal-01836553v1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 technique et politique : les adductions d’eau dans les capitales provinciales en France du XVIe au XVIIIe siècle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Histoire, économie et société</w:t></w:r><w:r><w:rPr/><w:t xml:space="preserve">, 2016, 35e année (3), pp.76-96. </w:t></w:r><w:hyperlink r:id="rId17" w:history="1"><w:r><w:rPr><w:color w:val="#410a8c"/><w:u w:val="single"/></w:rPr><w:t xml:space="preserve">⟨10.3917/hes.163.0076⟩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hal-02155377v1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Charles de Freycinet, théoricien et acteur de l’assainissement à l’âge de l’hygiénisme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2016, Autour de Charles de Freycinet. Sciences, techniques et politique (dir. Jean-Claude Caron &amp; Fabien Conord), 58, pp.19-29</w:t></w:r></w:p><w:p><w:pPr/><w:r><w:rPr/><w:t xml:space="preserve">Article dans une revue</w:t></w:r></w:p><w:p><w:pPr/><w:hyperlink r:id="rId18" w:history="1"><w:r><w:rPr><w:color w:val="#410a8c"/><w:u w:val="single"/></w:rPr><w:t xml:space="preserve">hal-02387627v1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médecins et la médiatisation de la « théorie des climats » dans la France des Lumières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Le Temps des médias. Revue d’histoire</w:t></w:r><w:r><w:rPr/><w:t xml:space="preserve">, 2015, De la nature à l'écologie, 25, pp.18-33. </w:t></w:r><w:hyperlink r:id="rId20" w:history="1"><w:r><w:rPr><w:color w:val="#410a8c"/><w:u w:val="single"/></w:rPr><w:t xml:space="preserve">⟨10.3917/tdm.025.0018⟩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hal-02387620v1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Eau et salubrité dans le Midi de la France à l'époque moderne</w:t></w:r></w:hyperlink></w:p><w:p><w:pPr/><w:hyperlink r:id="rId22" w:history="1"><w:r><w:rPr><w:color w:val="#410a8c"/><w:u w:val="single"/></w:rPr><w:t xml:space="preserve">Dominique Massounie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><w:i w:val="1"/><w:iCs w:val="1"/></w:rPr><w:t xml:space="preserve">Siècles : Cahier du centre d'histoire « Espaces et cultures »</w:t></w:r><w:r><w:rPr/><w:t xml:space="preserve">, 2001, 14</w:t></w:r></w:p><w:p><w:pPr/><w:r><w:rPr/><w:t xml:space="preserve">Article dans une revue</w:t></w:r></w:p><w:p><w:pPr/><w:hyperlink r:id="rId21" w:history="1"><w:r><w:rPr><w:color w:val="#410a8c"/><w:u w:val="single"/></w:rPr><w:t xml:space="preserve">hal-05187285v1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Zones humides et &amp;quot;aérisme&amp;quot; à l'époque moderne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Zones humides et santé</w:t></w:r><w:r><w:rPr/><w:t xml:space="preserve">, Mar 2008, Arles, France. pp.9-23</w:t></w:r></w:p><w:p><w:pPr/><w:r><w:rPr/><w:t xml:space="preserve">Communication dans un congrès</w:t></w:r></w:p><w:p><w:pPr/><w:hyperlink r:id="rId23" w:history="1"><w:r><w:rPr><w:color w:val="#410a8c"/><w:u w:val="single"/></w:rPr><w:t xml:space="preserve">halshs-00669441v1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 chemin, la rive et l’usine. Faire de l’histoire environnementale avec Geneviève Massard-Guilbaud</w:t></w:r></w:hyperlink></w:p><w:p><w:pPr/><w:hyperlink r:id="rId25" w:history="1"><w:r><w:rPr><w:color w:val="#410a8c"/><w:u w:val="single"/></w:rPr><w:t xml:space="preserve">Renaud Bécot</w:t></w:r></w:hyperlink><w:r><w:rPr/><w:t xml:space="preserve">,</w:t></w:r><w:hyperlink r:id="rId26" w:history="1"><w:r><w:rPr><w:color w:val="#410a8c"/><w:u w:val="single"/></w:rPr><w:t xml:space="preserve">Elsa Devienne</w:t></w:r></w:hyperlink><w:r><w:rPr/><w:t xml:space="preserve">,</w:t></w:r><w:hyperlink r:id="rId13" w:history="1"><w:r><w:rPr><w:color w:val="#410a8c"/><w:u w:val="single"/></w:rPr><w:t xml:space="preserve">Patrick Fournier</w:t></w:r></w:hyperlink><w:r><w:rPr/><w:t xml:space="preserve">,</w:t></w:r><w:hyperlink r:id="rId27" w:history="1"><w:r><w:rPr><w:color w:val="#410a8c"/><w:u w:val="single"/></w:rPr><w:t xml:space="preserve">Stéphane Frioux</w:t></w:r></w:hyperlink><w:r><w:rPr/><w:t xml:space="preserve">,</w:t></w:r><w:hyperlink r:id="rId28" w:history="1"><w:r><w:rPr><w:color w:val="#410a8c"/><w:u w:val="single"/></w:rPr><w:t xml:space="preserve">Charles-François Mathis</w:t></w:r></w:hyperlink><w:r><w:rPr/><w:t xml:space="preserve">et al.</w:t></w:r></w:p><w:p><w:pPr/><w:r><w:rPr/><w:t xml:space="preserve">Presses des Mines, 269 p., 2023, Histoire, sciences, techniques, 978-2-35671-875-4</w:t></w:r></w:p><w:p><w:pPr/><w:r><w:rPr/><w:t xml:space="preserve">Ouvrages</w:t></w:r></w:p><w:p><w:pPr/><w:hyperlink r:id="rId24" w:history="1"><w:r><w:rPr><w:color w:val="#410a8c"/><w:u w:val="single"/></w:rPr><w:t xml:space="preserve">halshs-04080528v1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Médecine et santé dans les campagnes. Approches historiques et enjeux contemporains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30" w:history="1"><w:r><w:rPr><w:color w:val="#410a8c"/><w:u w:val="single"/></w:rPr><w:t xml:space="preserve">Claude Grimmer</w:t></w:r></w:hyperlink><w:r><w:rPr/><w:t xml:space="preserve">,</w:t></w:r><w:hyperlink r:id="rId31" w:history="1"><w:r><w:rPr><w:color w:val="#410a8c"/><w:u w:val="single"/></w:rPr><w:t xml:space="preserve">Marie Bolton</w:t></w:r></w:hyperlink></w:p><w:p><w:pPr/><w:hyperlink r:id="rId32" w:history="1"><w:r><w:rPr><w:color w:val="#410a8c"/><w:u w:val="single"/></w:rPr><w:t xml:space="preserve">Peter Lang B</w:t></w:r></w:hyperlink><w:r><w:rPr/><w:t xml:space="preserve">, 6, 2019, 978-2-8076-0708-8. </w:t></w:r><w:hyperlink r:id="rId33" w:history="1"><w:r><w:rPr><w:color w:val="#410a8c"/><w:u w:val="single"/></w:rPr><w:t xml:space="preserve">⟨10.3726/b15223⟩</w:t></w:r></w:hyperlink></w:p><w:p><w:pPr/><w:r><w:rPr/><w:t xml:space="preserve">Ouvrages</w:t></w:r></w:p><w:p><w:pPr/><w:hyperlink r:id="rId29" w:history="1"><w:r><w:rPr><w:color w:val="#410a8c"/><w:u w:val="single"/></w:rPr><w:t xml:space="preserve">hal-02047751v1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Aménagement et environnement : perspectives historiques</w:t></w:r></w:hyperlink></w:p><w:p><w:pPr/><w:hyperlink r:id="rId35" w:history="1"><w:r><w:rPr><w:color w:val="#410a8c"/><w:u w:val="single"/></w:rPr><w:t xml:space="preserve">Geneviève Massard Guilbaud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2016</w:t></w:r></w:p><w:p><w:pPr/><w:r><w:rPr/><w:t xml:space="preserve">Ouvrages</w:t></w:r></w:p><w:p><w:pPr/><w:hyperlink r:id="rId34" w:history="1"><w:r><w:rPr><w:color w:val="#410a8c"/><w:u w:val="single"/></w:rPr><w:t xml:space="preserve">hal-01655015v1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Petites villes en montagne de l’Antiquité au XXe siècle. Europe occidentale et centrale</w:t></w:r></w:hyperlink></w:p><w:p><w:pPr/><w:hyperlink r:id="rId37" w:history="1"><w:r><w:rPr><w:color w:val="#410a8c"/><w:u w:val="single"/></w:rPr><w:t xml:space="preserve">Jean-Luc Fray</w:t></w:r></w:hyperlink><w:r><w:rPr/><w:t xml:space="preserve">,</w:t></w:r><w:hyperlink r:id="rId38" w:history="1"><w:r><w:rPr><w:color w:val="#410a8c"/><w:u w:val="single"/></w:rPr><w:t xml:space="preserve">Pierre Cornu</w:t></w:r></w:hyperlink><w:r><w:rPr/><w:t xml:space="preserve">,</w:t></w:r><w:hyperlink r:id="rId13" w:history="1"><w:r><w:rPr><w:color w:val="#410a8c"/><w:u w:val="single"/></w:rPr><w:t xml:space="preserve">Patrick Fournier</w:t></w:r></w:hyperlink></w:p><w:p><w:pPr/><w:hyperlink r:id="rId39" w:history="1"><w:r><w:rPr><w:color w:val="#410a8c"/><w:u w:val="single"/></w:rPr><w:t xml:space="preserve">Presses universitaires Blaise-Pascal</w:t></w:r></w:hyperlink><w:r><w:rPr/><w:t xml:space="preserve">, 2013, Histoires croisées, 978-2-84516-544-1</w:t></w:r></w:p><w:p><w:pPr/><w:r><w:rPr/><w:t xml:space="preserve">Ouvrages</w:t></w:r></w:p><w:p><w:pPr/><w:hyperlink r:id="rId36" w:history="1"><w:r><w:rPr><w:color w:val="#410a8c"/><w:u w:val="single"/></w:rPr><w:t xml:space="preserve">hal-01653268v1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 fil de l'eau. Ressources, risques et gestion du Néolithique à nos jours</w:t></w:r></w:hyperlink></w:p><w:p><w:pPr/><w:hyperlink r:id="rId41" w:history="1"><w:r><w:rPr><w:color w:val="#410a8c"/><w:u w:val="single"/></w:rPr><w:t xml:space="preserve">Christèle Ballut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2013</w:t></w:r></w:p><w:p><w:pPr/><w:r><w:rPr/><w:t xml:space="preserve">Ouvrages</w:t></w:r></w:p><w:p><w:pPr/><w:hyperlink r:id="rId40" w:history="1"><w:r><w:rPr><w:color w:val="#410a8c"/><w:u w:val="single"/></w:rPr><w:t xml:space="preserve">hal-02386572v1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Patrick Fournier & Sandrine Lavaud (éd.), Eaux et conflits dans l'Europe médiévale et moderne: Actes des XXXIIe journées internationales d'histoire de l'Abbaye de Flaran, 8 et 9 octobre 2010 . Toulouse: Presses Universitaires du Mirail. 284 p.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43" w:history="1"><w:r><w:rPr><w:color w:val="#410a8c"/><w:u w:val="single"/></w:rPr><w:t xml:space="preserve">Sandrine Lavaud</w:t></w:r></w:hyperlink></w:p><w:p><w:pPr/><w:r><w:rPr/><w:t xml:space="preserve">87 (4), pp.1279-1279, 2012, </w:t></w:r><w:hyperlink r:id="rId44" w:history="1"><w:r><w:rPr><w:color w:val="#410a8c"/><w:u w:val="single"/></w:rPr><w:t xml:space="preserve">⟨10.1017/S0038713412003995⟩</w:t></w:r></w:hyperlink></w:p><w:p><w:pPr/><w:r><w:rPr/><w:t xml:space="preserve">Ouvrages</w:t></w:r></w:p><w:p><w:pPr/><w:hyperlink r:id="rId42" w:history="1"><w:r><w:rPr><w:color w:val="#410a8c"/><w:u w:val="single"/></w:rPr><w:t xml:space="preserve">hal-02386589v1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Hygiène et santé en Europe De la fin du XVIIIe siècle aux lendemains de la Première Guerre mondiale</w:t></w:r></w:hyperlink></w:p><w:p><w:pPr/><w:hyperlink r:id="rId27" w:history="1"><w:r><w:rPr><w:color w:val="#410a8c"/><w:u w:val="single"/></w:rPr><w:t xml:space="preserve">Stéphane Frioux</w:t></w:r></w:hyperlink><w:r><w:rPr/><w:t xml:space="preserve">,</w:t></w:r><w:hyperlink r:id="rId46" w:history="1"><w:r><w:rPr><w:color w:val="#410a8c"/><w:u w:val="single"/></w:rPr><w:t xml:space="preserve">Sophie Chauveau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Sedes, pp.256, 2011</w:t></w:r></w:p><w:p><w:pPr/><w:r><w:rPr/><w:t xml:space="preserve">Ouvrages</w:t></w:r></w:p><w:p><w:pPr/><w:hyperlink r:id="rId45" w:history="1"><w:r><w:rPr><w:color w:val="#410a8c"/><w:u w:val="single"/></w:rPr><w:t xml:space="preserve">halshs-00642489v1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L'histoire environnementale est un regard</w:t></w:r></w:hyperlink></w:p><w:p><w:pPr/><w:hyperlink r:id="rId25" w:history="1"><w:r><w:rPr><w:color w:val="#410a8c"/><w:u w:val="single"/></w:rPr><w:t xml:space="preserve">Renaud Bécot</w:t></w:r></w:hyperlink><w:r><w:rPr/><w:t xml:space="preserve">,</w:t></w:r><w:hyperlink r:id="rId26" w:history="1"><w:r><w:rPr><w:color w:val="#410a8c"/><w:u w:val="single"/></w:rPr><w:t xml:space="preserve">Elsa Devienne</w:t></w:r></w:hyperlink><w:r><w:rPr/><w:t xml:space="preserve">,</w:t></w:r><w:hyperlink r:id="rId13" w:history="1"><w:r><w:rPr><w:color w:val="#410a8c"/><w:u w:val="single"/></w:rPr><w:t xml:space="preserve">Patrick Fournier</w:t></w:r></w:hyperlink><w:r><w:rPr/><w:t xml:space="preserve">,</w:t></w:r><w:hyperlink r:id="rId27" w:history="1"><w:r><w:rPr><w:color w:val="#410a8c"/><w:u w:val="single"/></w:rPr><w:t xml:space="preserve">Stéphane Frioux</w:t></w:r></w:hyperlink><w:r><w:rPr/><w:t xml:space="preserve">,</w:t></w:r><w:hyperlink r:id="rId28" w:history="1"><w:r><w:rPr><w:color w:val="#410a8c"/><w:u w:val="single"/></w:rPr><w:t xml:space="preserve">Charles-François Mathis</w:t></w:r></w:hyperlink><w:r><w:rPr/><w:t xml:space="preserve">et al.</w:t></w:r></w:p><w:p><w:pPr/><w:r><w:rPr/><w:t xml:space="preserve">Renaud Bécot; Elsa Devienne; Patrick Fournier; Stéphane Frioux; Charles-François Mathis; Judith Rainhorn. </w:t></w:r><w:r><w:rPr><w:i w:val="1"/><w:iCs w:val="1"/></w:rPr><w:t xml:space="preserve">Le chemin, la rive et l’usine. Faire de l’histoire environnementale avec Geneviève Massard-Guilbaud</w:t></w:r><w:r><w:rPr/><w:t xml:space="preserve">, </w:t></w:r><w:hyperlink r:id="rId48" w:history="1"><w:r><w:rPr><w:color w:val="#410a8c"/><w:u w:val="single"/></w:rPr><w:t xml:space="preserve">Presses des Mines</w:t></w:r></w:hyperlink><w:r><w:rPr/><w:t xml:space="preserve">, 2023, Histoire, sciences, techniques, 978-2-35671-875-4</w:t></w:r></w:p><w:p><w:pPr/><w:r><w:rPr/><w:t xml:space="preserve">Chapitre d'ouvrage</w:t></w:r></w:p><w:p><w:pPr/><w:hyperlink r:id="rId47" w:history="1"><w:r><w:rPr><w:color w:val="#410a8c"/><w:u w:val="single"/></w:rPr><w:t xml:space="preserve">halshs-04080534v1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Introduction. Médecine et santé dans les campagnes : les enjeux d'une approche historique</w:t></w:r></w:hyperlink></w:p><w:p><w:pPr/><w:hyperlink r:id="rId13" w:history="1"><w:r><w:rPr><w:color w:val="#410a8c"/><w:u w:val="single"/></w:rPr><w:t xml:space="preserve">Patrick Fournier</w:t></w:r></w:hyperlink></w:p><w:p><w:pPr/><w:r><w:rPr/><w:t xml:space="preserve">Marie Bolton; Patrick Fournier; Claude Grimmer. </w:t></w:r><w:r><w:rPr><w:i w:val="1"/><w:iCs w:val="1"/></w:rPr><w:t xml:space="preserve">Médecine et santé dans les campagnes. Approches historiques et enjeux contemporains</w:t></w:r><w:r><w:rPr/><w:t xml:space="preserve">, 6, </w:t></w:r><w:hyperlink r:id="rId32" w:history="1"><w:r><w:rPr><w:color w:val="#410a8c"/><w:u w:val="single"/></w:rPr><w:t xml:space="preserve">Peter Lang B</w:t></w:r></w:hyperlink><w:r><w:rPr/><w:t xml:space="preserve">, pp.15-34, 2019, 978-2-8076-0708-8</w:t></w:r></w:p><w:p><w:pPr/><w:r><w:rPr/><w:t xml:space="preserve">Chapitre d'ouvrage</w:t></w:r></w:p><w:p><w:pPr/><w:hyperlink r:id="rId49" w:history="1"><w:r><w:rPr><w:color w:val="#410a8c"/><w:u w:val="single"/></w:rPr><w:t xml:space="preserve">hal-02048177v1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de la deuxième partie : Les enjeux politiques et sociaux de la médicalisation des campagnes (XIXe-XXe siècles)</w:t></w:r></w:hyperlink></w:p><w:p><w:pPr/><w:hyperlink r:id="rId13" w:history="1"><w:r><w:rPr><w:color w:val="#410a8c"/><w:u w:val="single"/></w:rPr><w:t xml:space="preserve">Patrick Fournier</w:t></w:r></w:hyperlink></w:p><w:p><w:pPr/><w:r><w:rPr/><w:t xml:space="preserve">Marie Bolton; Patrick Fournier; Claude Grimmer. </w:t></w:r><w:r><w:rPr><w:i w:val="1"/><w:iCs w:val="1"/></w:rPr><w:t xml:space="preserve">Médecine et santé dans les campagnes. Approches historiques et enjeux contemporains</w:t></w:r><w:r><w:rPr/><w:t xml:space="preserve">, 6, </w:t></w:r><w:hyperlink r:id="rId32" w:history="1"><w:r><w:rPr><w:color w:val="#410a8c"/><w:u w:val="single"/></w:rPr><w:t xml:space="preserve">Peter Lang B</w:t></w:r></w:hyperlink><w:r><w:rPr/><w:t xml:space="preserve">, pp.163-167, 2019, 978-2-8076-0708-8</w:t></w:r></w:p><w:p><w:pPr/><w:r><w:rPr/><w:t xml:space="preserve">Chapitre d'ouvrage</w:t></w:r></w:p><w:p><w:pPr/><w:hyperlink r:id="rId50" w:history="1"><w:r><w:rPr><w:color w:val="#410a8c"/><w:u w:val="single"/></w:rPr><w:t xml:space="preserve">hal-02048720v1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Boues, fumiers et déchets entre villes et campagnes dans la France moderne : les enjeux économiques de l'insalubrité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Marc Conesa et Nicolas Poirier (dir.), Fumiers ! Ordures ! Gestion des déchets dans les campagnes de l'Occident médiéval et moderne, Actes des XXXVIIIes Journées internationales d'histoire de l'abbaye de Flaran, 14-15 octobre 2016</w:t></w:r><w:r><w:rPr/><w:t xml:space="preserve">, Presses Universitaires du Mirail, 2019, 9782810706099</w:t></w:r></w:p><w:p><w:pPr/><w:r><w:rPr/><w:t xml:space="preserve">Chapitre d'ouvrage</w:t></w:r></w:p><w:p><w:pPr/><w:hyperlink r:id="rId51" w:history="1"><w:r><w:rPr><w:color w:val="#410a8c"/><w:u w:val="single"/></w:rPr><w:t xml:space="preserve">hal-02154214v1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Pour une histoire environnementale des épidémies européennes à l’époque moderne : approches historiographiques et étude de cas</w:t></w:r></w:hyperlink></w:p><w:p><w:pPr/><w:hyperlink r:id="rId13" w:history="1"><w:r><w:rPr><w:color w:val="#410a8c"/><w:u w:val="single"/></w:rPr><w:t xml:space="preserve">Patrick Fournier</w:t></w:r></w:hyperlink></w:p><w:p><w:pPr/><w:r><w:rPr/><w:t xml:space="preserve">Association des historiens modernistes des universités françaises (AHMUF). </w:t></w:r><w:r><w:rPr><w:i w:val="1"/><w:iCs w:val="1"/></w:rPr><w:t xml:space="preserve">L'environnement à l'époque moderne</w:t></w:r><w:r><w:rPr/><w:t xml:space="preserve">, 39, Presses Universitaires Paris-Sorbonne, pp.149-182, 2018, 979-10-231-0607-7</w:t></w:r></w:p><w:p><w:pPr/><w:r><w:rPr/><w:t xml:space="preserve">Chapitre d'ouvrage</w:t></w:r></w:p><w:p><w:pPr/><w:hyperlink r:id="rId52" w:history="1"><w:r><w:rPr><w:color w:val="#410a8c"/><w:u w:val="single"/></w:rPr><w:t xml:space="preserve">hal-02155135v1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Pour une histoire environnementale de l'aménagement territorial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Aménagement et environnement. Perspectives historiques.</w:t></w:r><w:r><w:rPr/><w:t xml:space="preserve">, 2016</w:t></w:r></w:p><w:p><w:pPr/><w:r><w:rPr/><w:t xml:space="preserve">Chapitre d'ouvrage</w:t></w:r></w:p><w:p><w:pPr/><w:hyperlink r:id="rId53" w:history="1"><w:r><w:rPr><w:color w:val="#410a8c"/><w:u w:val="single"/></w:rPr><w:t xml:space="preserve">hal-02386502v1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contribution des médecins languedociens à la genèse de la méthode médico-climatique au XVIIIe siècle : les exemples de Bouillet, Razoux et Barthez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Gilbert Larguier (coord.), Questions de santé sur les bords de la Méditerranée. Malades, soignants, hôpitaux, représentations, en Roussillon, Languedoc &amp; Provence XVIe-XVIIIe siècle</w:t></w:r><w:r><w:rPr/><w:t xml:space="preserve">, Presses Universitaires de Perpignon, 2015, </w:t></w:r><w:hyperlink r:id="rId33" w:history="1"><w:r><w:rPr><w:color w:val="#410a8c"/><w:u w:val="single"/></w:rPr><w:t xml:space="preserve">⟨10.3726/b15223⟩</w:t></w:r></w:hyperlink></w:p><w:p><w:pPr/><w:r><w:rPr/><w:t xml:space="preserve">Chapitre d'ouvrage</w:t></w:r></w:p><w:p><w:pPr/><w:hyperlink r:id="rId54" w:history="1"><w:r><w:rPr><w:color w:val="#410a8c"/><w:u w:val="single"/></w:rPr><w:t xml:space="preserve">hal-02386736v1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zone umide del Mediterraneo : problema o possibilità, vincolo o risorsa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56" w:history="1"><w:r><w:rPr><w:color w:val="#410a8c"/><w:u w:val="single"/></w:rPr><w:t xml:space="preserve">Marina Bertoncin</w:t></w:r></w:hyperlink></w:p><w:p><w:pPr/><w:r><w:rPr><w:i w:val="1"/><w:iCs w:val="1"/></w:rPr><w:t xml:space="preserve">Magalie Franchomme, Christine Labeur, Daria Quatrida, Remy Simonetti (dir.), Le zone umide mediterranee ieri e oggi, Atti del Convegno interdisciplinare organizzato da l’Università degli Studi di Padova e il Gruppo di Storia delle Zone Umide. Padova-Delta del Po, 20-22 settembre 2012</w:t></w:r><w:r><w:rPr/><w:t xml:space="preserve">, Padova University Press, 2014, 9788897385943</w:t></w:r></w:p><w:p><w:pPr/><w:r><w:rPr/><w:t xml:space="preserve">Chapitre d'ouvrage</w:t></w:r></w:p><w:p><w:pPr/><w:hyperlink r:id="rId55" w:history="1"><w:r><w:rPr><w:color w:val="#410a8c"/><w:u w:val="single"/></w:rPr><w:t xml:space="preserve">hal-02387682v1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Rapport historiographique</w:t></w:r></w:hyperlink></w:p><w:p><w:pPr/><w:hyperlink r:id="rId43" w:history="1"><w:r><w:rPr><w:color w:val="#410a8c"/><w:u w:val="single"/></w:rPr><w:t xml:space="preserve">Sandrine Lavaud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Lavaud, Sandrine and Fournier, Patrick. </w:t></w:r><w:r><w:rPr><w:i w:val="1"/><w:iCs w:val="1"/></w:rPr><w:t xml:space="preserve">Eaux et conflits dans l’Europe médiévale et moderne</w:t></w:r><w:r><w:rPr/><w:t xml:space="preserve">, 32, Presses Universitaires du Midi, pp.7-31, 2012, Flaran</w:t></w:r></w:p><w:p><w:pPr/><w:r><w:rPr/><w:t xml:space="preserve">Chapitre d'ouvrage</w:t></w:r></w:p><w:p><w:pPr/><w:hyperlink r:id="rId57" w:history="1"><w:r><w:rPr><w:color w:val="#410a8c"/><w:u w:val="single"/></w:rPr><w:t xml:space="preserve">hal-01537313v1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conflits de l’eau dans le champ des sciences sociales : cheminements thématiques et méthodologiques</w:t></w:r></w:hyperlink></w:p><w:p><w:pPr/><w:hyperlink r:id="rId43" w:history="1"><w:r><w:rPr><w:color w:val="#410a8c"/><w:u w:val="single"/></w:rPr><w:t xml:space="preserve">Sandrine Lavaud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Lavaud, Sandrine and Fournier, Patrick. </w:t></w:r><w:r><w:rPr><w:i w:val="1"/><w:iCs w:val="1"/></w:rPr><w:t xml:space="preserve">Eaux et conflits dans l’Europe médiévale et moderne</w:t></w:r><w:r><w:rPr/><w:t xml:space="preserve">, 32, Presses Universitaires du Midi, pp.267-279, 2012, Flaran, </w:t></w:r><w:hyperlink r:id="rId59" w:history="1"><w:r><w:rPr><w:color w:val="#410a8c"/><w:u w:val="single"/></w:rPr><w:t xml:space="preserve">⟨10.4000/books.pumi.9535⟩</w:t></w:r></w:hyperlink></w:p><w:p><w:pPr/><w:r><w:rPr/><w:t xml:space="preserve">Chapitre d'ouvrage</w:t></w:r></w:p><w:p><w:pPr/><w:hyperlink r:id="rId58" w:history="1"><w:r><w:rPr><w:color w:val="#410a8c"/><w:u w:val="single"/></w:rPr><w:t xml:space="preserve">hal-01537316v1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Espaces collectifs et d'utilisation collective dans les campagnes : nouvelles approches</w:t></w:r></w:hyperlink></w:p><w:p><w:pPr/><w:hyperlink r:id="rId61" w:history="1"><w:r><w:rPr><w:color w:val="#410a8c"/><w:u w:val="single"/></w:rPr><w:t xml:space="preserve">Pierre Couturier</w:t></w:r></w:hyperlink><w:r><w:rPr/><w:t xml:space="preserve">,</w:t></w:r><w:hyperlink r:id="rId62" w:history="1"><w:r><w:rPr><w:color w:val="#410a8c"/><w:u w:val="single"/></w:rPr><w:t xml:space="preserve">Antoine Follain</w:t></w:r></w:hyperlink><w:r><w:rPr/><w:t xml:space="preserve">,</w:t></w:r><w:hyperlink r:id="rId13" w:history="1"><w:r><w:rPr><w:color w:val="#410a8c"/><w:u w:val="single"/></w:rPr><w:t xml:space="preserve">Patrick Fournier</w:t></w:r></w:hyperlink><w:r><w:rPr/><w:t xml:space="preserve">,</w:t></w:r><w:hyperlink r:id="rId63" w:history="1"><w:r><w:rPr><w:color w:val="#410a8c"/><w:u w:val="single"/></w:rPr><w:t xml:space="preserve">Pierre Charbonnier</w:t></w:r></w:hyperlink></w:p><w:p><w:pPr/><w:r><w:rPr/><w:t xml:space="preserve">Pierre CHARBONNIER, Pierre COUTURIER, Antoine FOLLAIN et Patrick FOURNIER (dir.). </w:t></w:r><w:r><w:rPr><w:i w:val="1"/><w:iCs w:val="1"/></w:rPr><w:t xml:space="preserve">Les espaces collectifs dans les campagnes. XIe-XXIe siècles</w:t></w:r><w:r><w:rPr/><w:t xml:space="preserve">, Clermont-Fd, Presses universitaires Blaise-Pascal, pp.10-38, 2007</w:t></w:r></w:p><w:p><w:pPr/><w:r><w:rPr/><w:t xml:space="preserve">Chapitre d'ouvrage</w:t></w:r></w:p><w:p><w:pPr/><w:hyperlink r:id="rId60" w:history="1"><w:r><w:rPr><w:color w:val="#410a8c"/><w:u w:val="single"/></w:rPr><w:t xml:space="preserve">halshs-00736533v1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L'eau et le risque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41" w:history="1"><w:r><w:rPr><w:color w:val="#410a8c"/><w:u w:val="single"/></w:rPr><w:t xml:space="preserve">Christèle Ballut</w:t></w:r></w:hyperlink></w:p><w:p><w:pPr/><w:r><w:rPr/><w:t xml:space="preserve">2007</w:t></w:r></w:p><w:p><w:pPr/><w:r><w:rPr/><w:t xml:space="preserve">Pré-publication, Document de travail</w:t></w:r></w:p><w:p><w:pPr/><w:hyperlink r:id="rId64" w:history="1"><w:r><w:rPr><w:color w:val="#410a8c"/><w:u w:val="single"/></w:rPr><w:t xml:space="preserve">halshs-00434286v1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trick.fournier@uca.fr" TargetMode="External"/><Relationship Id="rId8" Type="http://schemas.openxmlformats.org/officeDocument/2006/relationships/hyperlink" Target="https://journals.openedition.org/siecles/9823" TargetMode="External"/><Relationship Id="rId9" Type="http://schemas.openxmlformats.org/officeDocument/2006/relationships/hyperlink" Target="https://agronomie.asso.fr/aes-10-2-13" TargetMode="External"/><Relationship Id="rId10" Type="http://schemas.openxmlformats.org/officeDocument/2006/relationships/hyperlink" Target="https://agronomie.asso.fr/aes-10-2-14" TargetMode="External"/><Relationship Id="rId11" Type="http://schemas.openxmlformats.org/officeDocument/2006/relationships/hyperlink" Target="http://journals.openedition.org/siecles/9834" TargetMode="External"/><Relationship Id="rId12" Type="http://schemas.openxmlformats.org/officeDocument/2006/relationships/hyperlink" Target="https://hal.science/hal-02155108v1" TargetMode="External"/><Relationship Id="rId13" Type="http://schemas.openxmlformats.org/officeDocument/2006/relationships/hyperlink" Target="https://hal.science/search/index/?q=*&amp;authFullName_s=Patrick Fournier" TargetMode="External"/><Relationship Id="rId14" Type="http://schemas.openxmlformats.org/officeDocument/2006/relationships/hyperlink" Target="https://hal.science/search/index/?q=*&amp;authFullName_s=Christian Barthod" TargetMode="External"/><Relationship Id="rId15" Type="http://schemas.openxmlformats.org/officeDocument/2006/relationships/hyperlink" Target="https://uca.hal.science/hal-01836553v1" TargetMode="External"/><Relationship Id="rId16" Type="http://schemas.openxmlformats.org/officeDocument/2006/relationships/hyperlink" Target="https://hal.science/hal-02155377v1" TargetMode="External"/><Relationship Id="rId17" Type="http://schemas.openxmlformats.org/officeDocument/2006/relationships/hyperlink" Target="https://dx.doi.org/10.3917/hes.163.0076" TargetMode="External"/><Relationship Id="rId18" Type="http://schemas.openxmlformats.org/officeDocument/2006/relationships/hyperlink" Target="https://hal.science/hal-02387627v1" TargetMode="External"/><Relationship Id="rId19" Type="http://schemas.openxmlformats.org/officeDocument/2006/relationships/hyperlink" Target="https://hal.science/hal-02387620v1" TargetMode="External"/><Relationship Id="rId20" Type="http://schemas.openxmlformats.org/officeDocument/2006/relationships/hyperlink" Target="https://dx.doi.org/10.3917/tdm.025.0018" TargetMode="External"/><Relationship Id="rId21" Type="http://schemas.openxmlformats.org/officeDocument/2006/relationships/hyperlink" Target="https://hal.science/hal-05187285v1" TargetMode="External"/><Relationship Id="rId22" Type="http://schemas.openxmlformats.org/officeDocument/2006/relationships/hyperlink" Target="https://hal.science/search/index/?q=*&amp;authFullName_s=Dominique Massounie" TargetMode="External"/><Relationship Id="rId23" Type="http://schemas.openxmlformats.org/officeDocument/2006/relationships/hyperlink" Target="https://shs.hal.science/halshs-00669441v1" TargetMode="External"/><Relationship Id="rId24" Type="http://schemas.openxmlformats.org/officeDocument/2006/relationships/hyperlink" Target="https://shs.hal.science/halshs-04080528v1" TargetMode="External"/><Relationship Id="rId25" Type="http://schemas.openxmlformats.org/officeDocument/2006/relationships/hyperlink" Target="https://hal.science/search/index/?q=*&amp;authFullName_s=Renaud B&#233;cot" TargetMode="External"/><Relationship Id="rId26" Type="http://schemas.openxmlformats.org/officeDocument/2006/relationships/hyperlink" Target="https://hal.science/search/index/?q=*&amp;authFullName_s=Elsa Devienne" TargetMode="External"/><Relationship Id="rId27" Type="http://schemas.openxmlformats.org/officeDocument/2006/relationships/hyperlink" Target="https://hal.science/search/index/?q=*&amp;authFullName_s=St&#233;phane Frioux" TargetMode="External"/><Relationship Id="rId28" Type="http://schemas.openxmlformats.org/officeDocument/2006/relationships/hyperlink" Target="https://hal.science/search/index/?q=*&amp;authFullName_s=Charles-Fran&#231;ois Mathis" TargetMode="External"/><Relationship Id="rId29" Type="http://schemas.openxmlformats.org/officeDocument/2006/relationships/hyperlink" Target="https://uca.hal.science/hal-02047751v1" TargetMode="External"/><Relationship Id="rId30" Type="http://schemas.openxmlformats.org/officeDocument/2006/relationships/hyperlink" Target="https://hal.science/search/index/?q=*&amp;authFullName_s=Claude Grimmer" TargetMode="External"/><Relationship Id="rId31" Type="http://schemas.openxmlformats.org/officeDocument/2006/relationships/hyperlink" Target="https://hal.science/search/index/?q=*&amp;authFullName_s=Marie Bolton" TargetMode="External"/><Relationship Id="rId32" Type="http://schemas.openxmlformats.org/officeDocument/2006/relationships/hyperlink" Target="https://www.peterlang.com/view/title/67166" TargetMode="External"/><Relationship Id="rId33" Type="http://schemas.openxmlformats.org/officeDocument/2006/relationships/hyperlink" Target="https://dx.doi.org/10.3726/b15223" TargetMode="External"/><Relationship Id="rId34" Type="http://schemas.openxmlformats.org/officeDocument/2006/relationships/hyperlink" Target="https://hal.science/hal-01655015v1" TargetMode="External"/><Relationship Id="rId35" Type="http://schemas.openxmlformats.org/officeDocument/2006/relationships/hyperlink" Target="https://hal.science/search/index/?q=*&amp;authFullName_s=Genevi&#232;ve Massard Guilbaud" TargetMode="External"/><Relationship Id="rId36" Type="http://schemas.openxmlformats.org/officeDocument/2006/relationships/hyperlink" Target="https://uca.hal.science/hal-01653268v1" TargetMode="External"/><Relationship Id="rId37" Type="http://schemas.openxmlformats.org/officeDocument/2006/relationships/hyperlink" Target="https://hal.science/search/index/?q=*&amp;authFullName_s=Jean-Luc Fray" TargetMode="External"/><Relationship Id="rId38" Type="http://schemas.openxmlformats.org/officeDocument/2006/relationships/hyperlink" Target="https://hal.science/search/index/?q=*&amp;authFullName_s=Pierre Cornu" TargetMode="External"/><Relationship Id="rId39" Type="http://schemas.openxmlformats.org/officeDocument/2006/relationships/hyperlink" Target="http://pubp.univ-bpclermont.fr/public/Fiche_produit.php?titre=Petites%20villes%20en%20montagne%20de%20l%E2%80%99Antiquit%C3%A9%20au%2020e%20si%C3%A8cle" TargetMode="External"/><Relationship Id="rId40" Type="http://schemas.openxmlformats.org/officeDocument/2006/relationships/hyperlink" Target="https://uca.hal.science/hal-02386572v1" TargetMode="External"/><Relationship Id="rId41" Type="http://schemas.openxmlformats.org/officeDocument/2006/relationships/hyperlink" Target="https://hal.science/search/index/?q=*&amp;authFullName_s=Christ&#232;le Ballut" TargetMode="External"/><Relationship Id="rId42" Type="http://schemas.openxmlformats.org/officeDocument/2006/relationships/hyperlink" Target="https://uca.hal.science/hal-02386589v1" TargetMode="External"/><Relationship Id="rId43" Type="http://schemas.openxmlformats.org/officeDocument/2006/relationships/hyperlink" Target="https://hal.science/search/index/?q=*&amp;authFullName_s=Sandrine Lavaud" TargetMode="External"/><Relationship Id="rId44" Type="http://schemas.openxmlformats.org/officeDocument/2006/relationships/hyperlink" Target="https://dx.doi.org/10.1017/S0038713412003995" TargetMode="External"/><Relationship Id="rId45" Type="http://schemas.openxmlformats.org/officeDocument/2006/relationships/hyperlink" Target="https://shs.hal.science/halshs-00642489v1" TargetMode="External"/><Relationship Id="rId46" Type="http://schemas.openxmlformats.org/officeDocument/2006/relationships/hyperlink" Target="https://hal.science/search/index/?q=*&amp;authFullName_s=Sophie Chauveau" TargetMode="External"/><Relationship Id="rId47" Type="http://schemas.openxmlformats.org/officeDocument/2006/relationships/hyperlink" Target="https://shs.hal.science/halshs-04080534v1" TargetMode="External"/><Relationship Id="rId48" Type="http://schemas.openxmlformats.org/officeDocument/2006/relationships/hyperlink" Target="https://www.pressesdesmines.com/produit/le-chemin-la-rive-et-lusine/" TargetMode="External"/><Relationship Id="rId49" Type="http://schemas.openxmlformats.org/officeDocument/2006/relationships/hyperlink" Target="https://uca.hal.science/hal-02048177v1" TargetMode="External"/><Relationship Id="rId50" Type="http://schemas.openxmlformats.org/officeDocument/2006/relationships/hyperlink" Target="https://uca.hal.science/hal-02048720v1" TargetMode="External"/><Relationship Id="rId51" Type="http://schemas.openxmlformats.org/officeDocument/2006/relationships/hyperlink" Target="https://hal.science/hal-02154214v1" TargetMode="External"/><Relationship Id="rId52" Type="http://schemas.openxmlformats.org/officeDocument/2006/relationships/hyperlink" Target="https://hal.science/hal-02155135v1" TargetMode="External"/><Relationship Id="rId53" Type="http://schemas.openxmlformats.org/officeDocument/2006/relationships/hyperlink" Target="https://hal.science/hal-02386502v1" TargetMode="External"/><Relationship Id="rId54" Type="http://schemas.openxmlformats.org/officeDocument/2006/relationships/hyperlink" Target="https://hal.science/hal-02386736v1" TargetMode="External"/><Relationship Id="rId55" Type="http://schemas.openxmlformats.org/officeDocument/2006/relationships/hyperlink" Target="https://hal.science/hal-02387682v1" TargetMode="External"/><Relationship Id="rId56" Type="http://schemas.openxmlformats.org/officeDocument/2006/relationships/hyperlink" Target="https://hal.science/search/index/?q=*&amp;authFullName_s=Marina Bertoncin" TargetMode="External"/><Relationship Id="rId57" Type="http://schemas.openxmlformats.org/officeDocument/2006/relationships/hyperlink" Target="https://hal.science/hal-01537313v1" TargetMode="External"/><Relationship Id="rId58" Type="http://schemas.openxmlformats.org/officeDocument/2006/relationships/hyperlink" Target="https://hal.science/hal-01537316v1" TargetMode="External"/><Relationship Id="rId59" Type="http://schemas.openxmlformats.org/officeDocument/2006/relationships/hyperlink" Target="https://dx.doi.org/10.4000/books.pumi.9535" TargetMode="External"/><Relationship Id="rId60" Type="http://schemas.openxmlformats.org/officeDocument/2006/relationships/hyperlink" Target="https://shs.hal.science/halshs-00736533v1" TargetMode="External"/><Relationship Id="rId61" Type="http://schemas.openxmlformats.org/officeDocument/2006/relationships/hyperlink" Target="https://hal.science/search/index/?q=*&amp;authFullName_s=Pierre Couturier" TargetMode="External"/><Relationship Id="rId62" Type="http://schemas.openxmlformats.org/officeDocument/2006/relationships/hyperlink" Target="https://hal.science/search/index/?q=*&amp;authFullName_s=Antoine Follain" TargetMode="External"/><Relationship Id="rId63" Type="http://schemas.openxmlformats.org/officeDocument/2006/relationships/hyperlink" Target="https://hal.science/search/index/?q=*&amp;authFullName_s=Pierre Charbonnier" TargetMode="External"/><Relationship Id="rId64" Type="http://schemas.openxmlformats.org/officeDocument/2006/relationships/hyperlink" Target="https://shs.hal.science/halshs-0043428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FOURNIER</dc:title>
  <dc:description>CV</dc:description>
  <dc:subject/>
  <cp:keywords/>
  <cp:category/>
  <cp:lastModifiedBy/>
  <dcterms:created xsi:type="dcterms:W3CDTF">2026-05-18T00:51:49+02:00</dcterms:created>
  <dcterms:modified xsi:type="dcterms:W3CDTF">2026-05-18T00:51:49+02:00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