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Jacob </w:t>
      </w:r>
      <w:r>
        <w:rPr>
          <w:color w:val="641e6e"/>
        </w:rPr>
        <w:t xml:space="preserve">Professeur de droit public, université Paris 1 Panthéon-Sorbonne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habits de la coercition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2025, Dossier L'Amérique selon Trump, Vol. 2025/3 (n° 107), pp. 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interaméricain des droits de l’homme, remède efficace à la violation des droits des peuples autochtones ? Réflexions à partir de l’affaire Lhaka Honhat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contentieuses internationales (PCI)</w:t>
            </w:r>
            <w:r>
              <w:rPr/>
              <w:t xml:space="preserve">, 2025, 4,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amis trop discrets. La participation des communautés locales à l’arbitrage d’investissement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contentieuses internationales (PCI)</w:t>
            </w:r>
            <w:r>
              <w:rPr/>
              <w:t xml:space="preserve">, 2024, 1,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communautés locales.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contentieuses internationales (PCI)</w:t>
            </w:r>
            <w:r>
              <w:rPr/>
              <w:t xml:space="preserve">, 2024, 1,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de l’UE contre la Russie comme mesures de réaction à un fait internationalement illicite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1,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normativité graduée pour une coopération fiscale internationale renforcée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Raingeard de La Blétière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Fiscalité internationale</w:t>
            </w:r>
            <w:r>
              <w:rPr/>
              <w:t xml:space="preserve">, 2022, 4,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d’investissement et droit international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Latty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De Nanteuil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2019, pp.603-638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des États à l’égard des données numériques. Du nuage au brouillard… en attendant l’éclaircie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3, pp.665-680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États à l'égard des données numériques : du nuage au brouillard en attendant l'éclaircie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03, pp.665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nuages ne s’arrêtent pas aux frontières. Remarques sur l’application du droit dans l’espace numérique à la lumière du Cloud 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2018, 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d’investissement et droit international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Latty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De Nanteuil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2018, pp.655-690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d’investissement et droit international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Latty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De Nanteuil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2017, pp.647-700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transnational et droit international général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Latty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2017, pp.587-650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transnational et droit international général (2015)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Latty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2015, pp.857--909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transnational et droit international général (2014)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Latty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2014, pp.545--617.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⟨10.3406/afdi.2014.4765⟩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transnational et droit international général (2013)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Latty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2013, pp.429--486.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⟨10.3406/afdi.2013.4826⟩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transnational et droit international général (2012)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Latty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2012, pp.605--652.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⟨10.3406/afdi.2012.4696⟩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transnational et droit international général (2011)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Latty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2011, pp.533--595.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⟨10.3406/afdi.2011.4197⟩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communautés locales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contentieuses internationales (PCI)</w:t>
            </w:r>
            <w:r>
              <w:rPr/>
              <w:t xml:space="preserve">, 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 droit européen des investissements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R. Maurel. </w:t>
            </w:r>
            <w:r>
              <w:rPr>
                <w:i w:val="1"/>
                <w:iCs w:val="1"/>
              </w:rPr>
              <w:t xml:space="preserve">Nouveaux regards sur le droit européen des investissements</w:t>
            </w:r>
            <w:r>
              <w:rPr/>
              <w:t xml:space="preserve">, LexisNexis,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mondial sans être extraterritorial ? Réflexions à partir du régime européen de sanction des violations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A. Hervé and C. Rapoport. </w:t>
            </w:r>
            <w:r>
              <w:rPr>
                <w:i w:val="1"/>
                <w:iCs w:val="1"/>
              </w:rPr>
              <w:t xml:space="preserve">L’Union européenne et l’extraterritorialité</w:t>
            </w:r>
            <w:r>
              <w:rPr/>
              <w:t xml:space="preserve">, P.U.R., pp.169-181,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appréhendées par le droit international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Th. Fleury-Graff and P. Jacob. </w:t>
            </w:r>
            <w:r>
              <w:rPr>
                <w:i w:val="1"/>
                <w:iCs w:val="1"/>
              </w:rPr>
              <w:t xml:space="preserve">Migrations et droit international</w:t>
            </w:r>
            <w:r>
              <w:rPr/>
              <w:t xml:space="preserve">, Pedone, pp.141-153,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physique de l’Internet et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C. Castet-Renard and V. Ndior and L. Raas-Masson. </w:t>
            </w:r>
            <w:r>
              <w:rPr>
                <w:i w:val="1"/>
                <w:iCs w:val="1"/>
              </w:rPr>
              <w:t xml:space="preserve">Enjeux internationaux des activités numériques</w:t>
            </w:r>
            <w:r>
              <w:rPr/>
              <w:t xml:space="preserve">, Larcier, pp.53-62,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P. Bertoni and R. Matta-Duvignau. </w:t>
            </w:r>
            <w:r>
              <w:rPr>
                <w:i w:val="1"/>
                <w:iCs w:val="1"/>
              </w:rPr>
              <w:t xml:space="preserve">Dictionnaire critique du droit de l’éducation. Volume 2. Droit de l’enseignement supérieur</w:t>
            </w:r>
            <w:r>
              <w:rPr/>
              <w:t xml:space="preserve">, Mare et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L’introuvable revirement de jurisprudence CIRDI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G. Le Floch and M. Lemey. </w:t>
            </w:r>
            <w:r>
              <w:rPr>
                <w:i w:val="1"/>
                <w:iCs w:val="1"/>
              </w:rPr>
              <w:t xml:space="preserve">Le revirement de jurisprudence en droit international</w:t>
            </w:r>
            <w:r>
              <w:rPr/>
              <w:t xml:space="preserve">, Pedone, pp.79-90,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L’élargissement de la compétence des États en matière de lutte contre la corruption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SFDI. </w:t>
            </w:r>
            <w:r>
              <w:rPr>
                <w:i w:val="1"/>
                <w:iCs w:val="1"/>
              </w:rPr>
              <w:t xml:space="preserve">Extraterritorialités et droit international</w:t>
            </w:r>
            <w:r>
              <w:rPr/>
              <w:t xml:space="preserve">, Pedone, pp.163-183,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public et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O. Guezou and S. Manson. </w:t>
            </w:r>
            <w:r>
              <w:rPr>
                <w:i w:val="1"/>
                <w:iCs w:val="1"/>
              </w:rPr>
              <w:t xml:space="preserve">Droit public et culture</w:t>
            </w:r>
            <w:r>
              <w:rPr/>
              <w:t xml:space="preserve">, Bruylant, pp.64-79,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les partenariats public-privé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SFDI. </w:t>
            </w:r>
            <w:r>
              <w:rPr>
                <w:i w:val="1"/>
                <w:iCs w:val="1"/>
              </w:rPr>
              <w:t xml:space="preserve">Santé et droit international</w:t>
            </w:r>
            <w:r>
              <w:rPr/>
              <w:t xml:space="preserve">, Pedone, pp.143-159,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créer une organisation internationale dédiée à la lutte contre les cyberattaques ? Une question qui en appelle beaucoup d’autres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M. Grange and A.-T. Norodom. </w:t>
            </w:r>
            <w:r>
              <w:rPr>
                <w:i w:val="1"/>
                <w:iCs w:val="1"/>
              </w:rPr>
              <w:t xml:space="preserve">Cyberattaques et droit international</w:t>
            </w:r>
            <w:r>
              <w:rPr/>
              <w:t xml:space="preserve">, Pedone, pp.89-102,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Tribunal international du droit de la mer et la responsabilité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G. Le Floch. </w:t>
            </w:r>
            <w:r>
              <w:rPr>
                <w:i w:val="1"/>
                <w:iCs w:val="1"/>
              </w:rPr>
              <w:t xml:space="preserve">Les 20 ans du Tribunal international du droit de la mer</w:t>
            </w:r>
            <w:r>
              <w:rPr/>
              <w:t xml:space="preserve">, Pedone, pp.313-332,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de la responsabilité de l’État négligent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SFDI. </w:t>
            </w:r>
            <w:r>
              <w:rPr>
                <w:i w:val="1"/>
                <w:iCs w:val="1"/>
              </w:rPr>
              <w:t xml:space="preserve">Le standard de due diligence et la responsabilité internationale</w:t>
            </w:r>
            <w:r>
              <w:rPr/>
              <w:t xml:space="preserve">, Pedone, pp.281-295,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participation aux institutions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M.-C. Runavot. </w:t>
            </w:r>
            <w:r>
              <w:rPr>
                <w:i w:val="1"/>
                <w:iCs w:val="1"/>
              </w:rPr>
              <w:t xml:space="preserve">La démocratie appliquée au droit international : de quoi parle-t-on ?</w:t>
            </w:r>
            <w:r>
              <w:rPr/>
              <w:t xml:space="preserve">, Pedone, pp.127-140,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D'INVESTISSEMENT ET DROIT INTERNATIONAL GÉNÉRAL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Latty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CNRS Editions,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Th. Fleury-Graff</w:t>
              </w:r>
            </w:hyperlink>
          </w:p>
          <w:p>
            <w:pPr/>
            <w:r>
              <w:rPr/>
              <w:t xml:space="preserve">Pedone, pp.587,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institutionnel de l'ONU dans la gouvernance de l'Internet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Lucien Castex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Salwa Toko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Nations Unies et la gouvernance de l'Internet</w:t>
            </w:r>
            <w:r>
              <w:rPr/>
              <w:t xml:space="preserve">, Université Paris II Panthéon Assas; Centre Thucydide,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Du European Communities Act 1972 au EU (With drawal) Act 2018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Guilluy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Antoine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Jack Simon Caird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les surprises, énigmes et questionnements créés par le processus de retrait du Royaume-Uni de l'Union européenne</w:t>
            </w:r>
            <w:r>
              <w:rPr/>
              <w:t xml:space="preserve">, sous la dir. d'Emmanuelle Saulnier-Cassia, UVSQ pour le laboratoire VIP, Centre de recherche Versailles St-Quentin Institutions Publiques, Mar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hal-04020014v1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L'imputation d'un fait à l'Etat dans le droit international de la responsabilité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Droit. Université Rennes 1, 2010.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tel-04684862v1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ris1.hal.science/hal-05284926v1" TargetMode="External"/><Relationship Id="rId9" Type="http://schemas.openxmlformats.org/officeDocument/2006/relationships/hyperlink" Target="https://hal.science/search/index/?q=*&amp;authFullName_s=Patrick Jacob" TargetMode="External"/><Relationship Id="rId10" Type="http://schemas.openxmlformats.org/officeDocument/2006/relationships/hyperlink" Target="https://hal.science/hal-05435751v1" TargetMode="External"/><Relationship Id="rId11" Type="http://schemas.openxmlformats.org/officeDocument/2006/relationships/hyperlink" Target="https://hal.science/hal-04859526v1" TargetMode="External"/><Relationship Id="rId12" Type="http://schemas.openxmlformats.org/officeDocument/2006/relationships/hyperlink" Target="https://hal.science/hal-04851058v1" TargetMode="External"/><Relationship Id="rId13" Type="http://schemas.openxmlformats.org/officeDocument/2006/relationships/hyperlink" Target="https://hal.science/search/index/?q=*&amp;authFullName_s=Sandrine Clavel" TargetMode="External"/><Relationship Id="rId14" Type="http://schemas.openxmlformats.org/officeDocument/2006/relationships/hyperlink" Target="https://hal.science/hal-04422063v1" TargetMode="External"/><Relationship Id="rId15" Type="http://schemas.openxmlformats.org/officeDocument/2006/relationships/hyperlink" Target="https://hal.science/hal-04422064v1" TargetMode="External"/><Relationship Id="rId16" Type="http://schemas.openxmlformats.org/officeDocument/2006/relationships/hyperlink" Target="https://hal.science/search/index/?q=*&amp;authFullName_s=E. Raingeard de La Bl&#233;ti&#232;re" TargetMode="External"/><Relationship Id="rId17" Type="http://schemas.openxmlformats.org/officeDocument/2006/relationships/hyperlink" Target="https://hal.science/hal-04422083v1" TargetMode="External"/><Relationship Id="rId18" Type="http://schemas.openxmlformats.org/officeDocument/2006/relationships/hyperlink" Target="https://hal.science/search/index/?q=*&amp;authFullName_s=F. Latty" TargetMode="External"/><Relationship Id="rId19" Type="http://schemas.openxmlformats.org/officeDocument/2006/relationships/hyperlink" Target="https://hal.science/search/index/?q=*&amp;authFullName_s=A. De Nanteuil" TargetMode="External"/><Relationship Id="rId20" Type="http://schemas.openxmlformats.org/officeDocument/2006/relationships/hyperlink" Target="https://hal.science/hal-04422066v1" TargetMode="External"/><Relationship Id="rId21" Type="http://schemas.openxmlformats.org/officeDocument/2006/relationships/hyperlink" Target="https://shs.hal.science/halshs-02487803v1" TargetMode="External"/><Relationship Id="rId22" Type="http://schemas.openxmlformats.org/officeDocument/2006/relationships/hyperlink" Target="https://hal.science/hal-04422067v1" TargetMode="External"/><Relationship Id="rId23" Type="http://schemas.openxmlformats.org/officeDocument/2006/relationships/hyperlink" Target="https://hal.science/hal-04422082v1" TargetMode="External"/><Relationship Id="rId24" Type="http://schemas.openxmlformats.org/officeDocument/2006/relationships/hyperlink" Target="https://hal.science/hal-04422081v1" TargetMode="External"/><Relationship Id="rId25" Type="http://schemas.openxmlformats.org/officeDocument/2006/relationships/hyperlink" Target="https://hal.parisnanterre.fr/hal-01783005v1" TargetMode="External"/><Relationship Id="rId26" Type="http://schemas.openxmlformats.org/officeDocument/2006/relationships/hyperlink" Target="https://hal.science/search/index/?q=*&amp;authFullName_s=Franck Latty" TargetMode="External"/><Relationship Id="rId27" Type="http://schemas.openxmlformats.org/officeDocument/2006/relationships/hyperlink" Target="https://hal.science/search/index/?q=*&amp;authFullName_s=Arnaud de Nanteuil" TargetMode="External"/><Relationship Id="rId28" Type="http://schemas.openxmlformats.org/officeDocument/2006/relationships/hyperlink" Target="https://hal.parisnanterre.fr/hal-01640882v1" TargetMode="External"/><Relationship Id="rId29" Type="http://schemas.openxmlformats.org/officeDocument/2006/relationships/hyperlink" Target="https://hal.parisnanterre.fr/hal-01640907v1" TargetMode="External"/><Relationship Id="rId30" Type="http://schemas.openxmlformats.org/officeDocument/2006/relationships/hyperlink" Target="https://dx.doi.org/10.3406/afdi.2014.4765" TargetMode="External"/><Relationship Id="rId31" Type="http://schemas.openxmlformats.org/officeDocument/2006/relationships/hyperlink" Target="https://hal.parisnanterre.fr/hal-01640930v1" TargetMode="External"/><Relationship Id="rId32" Type="http://schemas.openxmlformats.org/officeDocument/2006/relationships/hyperlink" Target="https://dx.doi.org/10.3406/afdi.2013.4826" TargetMode="External"/><Relationship Id="rId33" Type="http://schemas.openxmlformats.org/officeDocument/2006/relationships/hyperlink" Target="https://hal.parisnanterre.fr/hal-01640941v1" TargetMode="External"/><Relationship Id="rId34" Type="http://schemas.openxmlformats.org/officeDocument/2006/relationships/hyperlink" Target="https://dx.doi.org/10.3406/afdi.2012.4696" TargetMode="External"/><Relationship Id="rId35" Type="http://schemas.openxmlformats.org/officeDocument/2006/relationships/hyperlink" Target="https://hal.parisnanterre.fr/hal-01640962v1" TargetMode="External"/><Relationship Id="rId36" Type="http://schemas.openxmlformats.org/officeDocument/2006/relationships/hyperlink" Target="https://dx.doi.org/10.3406/afdi.2011.4197" TargetMode="External"/><Relationship Id="rId37" Type="http://schemas.openxmlformats.org/officeDocument/2006/relationships/hyperlink" Target="https://hal.science/hal-05405852v1" TargetMode="External"/><Relationship Id="rId38" Type="http://schemas.openxmlformats.org/officeDocument/2006/relationships/hyperlink" Target="https://hal.science/hal-04422068v1" TargetMode="External"/><Relationship Id="rId39" Type="http://schemas.openxmlformats.org/officeDocument/2006/relationships/hyperlink" Target="https://hal.science/hal-04422069v1" TargetMode="External"/><Relationship Id="rId40" Type="http://schemas.openxmlformats.org/officeDocument/2006/relationships/hyperlink" Target="https://hal.science/hal-04422070v1" TargetMode="External"/><Relationship Id="rId41" Type="http://schemas.openxmlformats.org/officeDocument/2006/relationships/hyperlink" Target="https://hal.science/hal-04422072v1" TargetMode="External"/><Relationship Id="rId42" Type="http://schemas.openxmlformats.org/officeDocument/2006/relationships/hyperlink" Target="https://hal.science/hal-04422071v1" TargetMode="External"/><Relationship Id="rId43" Type="http://schemas.openxmlformats.org/officeDocument/2006/relationships/hyperlink" Target="https://hal.science/hal-04422073v1" TargetMode="External"/><Relationship Id="rId44" Type="http://schemas.openxmlformats.org/officeDocument/2006/relationships/hyperlink" Target="https://hal.science/hal-04422075v1" TargetMode="External"/><Relationship Id="rId45" Type="http://schemas.openxmlformats.org/officeDocument/2006/relationships/hyperlink" Target="https://hal.science/hal-04422074v1" TargetMode="External"/><Relationship Id="rId46" Type="http://schemas.openxmlformats.org/officeDocument/2006/relationships/hyperlink" Target="https://hal.science/hal-04422076v1" TargetMode="External"/><Relationship Id="rId47" Type="http://schemas.openxmlformats.org/officeDocument/2006/relationships/hyperlink" Target="https://hal.science/hal-04422077v1" TargetMode="External"/><Relationship Id="rId48" Type="http://schemas.openxmlformats.org/officeDocument/2006/relationships/hyperlink" Target="https://hal.science/hal-04422079v1" TargetMode="External"/><Relationship Id="rId49" Type="http://schemas.openxmlformats.org/officeDocument/2006/relationships/hyperlink" Target="https://hal.science/hal-04422080v1" TargetMode="External"/><Relationship Id="rId50" Type="http://schemas.openxmlformats.org/officeDocument/2006/relationships/hyperlink" Target="https://hal.science/hal-04422078v1" TargetMode="External"/><Relationship Id="rId51" Type="http://schemas.openxmlformats.org/officeDocument/2006/relationships/hyperlink" Target="https://hal.parisnanterre.fr/hal-01996133v1" TargetMode="External"/><Relationship Id="rId52" Type="http://schemas.openxmlformats.org/officeDocument/2006/relationships/hyperlink" Target="https://hal.science/hal-04422062v1" TargetMode="External"/><Relationship Id="rId53" Type="http://schemas.openxmlformats.org/officeDocument/2006/relationships/hyperlink" Target="https://hal.science/search/index/?q=*&amp;authFullName_s=Th. Fleury-Graff" TargetMode="External"/><Relationship Id="rId54" Type="http://schemas.openxmlformats.org/officeDocument/2006/relationships/hyperlink" Target="https://univ-paris8.hal.science/hal-04176337v1" TargetMode="External"/><Relationship Id="rId55" Type="http://schemas.openxmlformats.org/officeDocument/2006/relationships/hyperlink" Target="https://hal.science/search/index/?q=*&amp;authFullName_s=Fr&#233;d&#233;rick Douzet" TargetMode="External"/><Relationship Id="rId56" Type="http://schemas.openxmlformats.org/officeDocument/2006/relationships/hyperlink" Target="https://hal.science/search/index/?q=*&amp;authFullName_s=Lucien Castex" TargetMode="External"/><Relationship Id="rId57" Type="http://schemas.openxmlformats.org/officeDocument/2006/relationships/hyperlink" Target="https://hal.science/search/index/?q=*&amp;authFullName_s=Salwa Toko" TargetMode="External"/><Relationship Id="rId58" Type="http://schemas.openxmlformats.org/officeDocument/2006/relationships/hyperlink" Target="https://hal.univ-lorraine.fr/hal-04020014v1" TargetMode="External"/><Relationship Id="rId59" Type="http://schemas.openxmlformats.org/officeDocument/2006/relationships/hyperlink" Target="https://hal.science/search/index/?q=*&amp;authFullName_s=Thibault Guilluy" TargetMode="External"/><Relationship Id="rId60" Type="http://schemas.openxmlformats.org/officeDocument/2006/relationships/hyperlink" Target="https://hal.science/search/index/?q=*&amp;authFullName_s=Aur&#233;lien Antoine" TargetMode="External"/><Relationship Id="rId61" Type="http://schemas.openxmlformats.org/officeDocument/2006/relationships/hyperlink" Target="https://hal.science/search/index/?q=*&amp;authFullName_s=Jack Simon Caird" TargetMode="External"/><Relationship Id="rId62" Type="http://schemas.openxmlformats.org/officeDocument/2006/relationships/hyperlink" Target="https://hal.science/search/index/?q=*&amp;authFullName_s=Mathieu Carpentier" TargetMode="External"/><Relationship Id="rId63" Type="http://schemas.openxmlformats.org/officeDocument/2006/relationships/hyperlink" Target="https://hal.science/tel-04684862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Jacob</dc:title>
  <dc:description>CV</dc:description>
  <dc:subject/>
  <cp:keywords/>
  <cp:category/>
  <cp:lastModifiedBy/>
  <dcterms:created xsi:type="dcterms:W3CDTF">2026-05-01T00:25:32+02:00</dcterms:created>
  <dcterms:modified xsi:type="dcterms:W3CDTF">2026-05-01T00:25:32+02:00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